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3" w:history="1">
        <w:r>
          <w:rPr>
            <w:rFonts w:ascii="仿宋" w:eastAsia="仿宋" w:hAnsi="仿宋" w:cs="仿宋" w:hint="eastAsia"/>
            <w:lang w:eastAsia="zh-CN"/>
          </w:rPr>
          <w:t>序言</w:t>
        </w:r>
        <w:r>
          <w:tab/>
        </w:r>
        <w:r>
          <w:fldChar w:fldCharType="begin"/>
        </w:r>
        <w:r>
          <w:instrText xml:space="preserve"> PAGEREF _Toc9783 \h </w:instrText>
        </w:r>
        <w:r>
          <w:fldChar w:fldCharType="separate"/>
        </w:r>
        <w:r>
          <w:t>3</w:t>
        </w:r>
        <w:r>
          <w:fldChar w:fldCharType="end"/>
        </w:r>
      </w:hyperlink>
    </w:p>
    <w:p>
      <w:pPr>
        <w:pStyle w:val="TOC1"/>
        <w:tabs>
          <w:tab w:val="right" w:leader="dot" w:pos="8306"/>
        </w:tabs>
      </w:pPr>
      <w:hyperlink w:anchor="_Toc9547" w:history="1">
        <w:r>
          <w:rPr>
            <w:rFonts w:ascii="仿宋" w:eastAsia="仿宋" w:hAnsi="仿宋" w:cs="仿宋" w:hint="eastAsia"/>
            <w:lang w:eastAsia="zh-CN"/>
          </w:rPr>
          <w:t>一、建设风险评估分析</w:t>
        </w:r>
        <w:r>
          <w:tab/>
        </w:r>
        <w:r>
          <w:fldChar w:fldCharType="begin"/>
        </w:r>
        <w:r>
          <w:instrText xml:space="preserve"> PAGEREF _Toc9547 \h </w:instrText>
        </w:r>
        <w:r>
          <w:fldChar w:fldCharType="separate"/>
        </w:r>
        <w:r>
          <w:t>3</w:t>
        </w:r>
        <w:r>
          <w:fldChar w:fldCharType="end"/>
        </w:r>
      </w:hyperlink>
    </w:p>
    <w:p>
      <w:pPr>
        <w:pStyle w:val="TOC2"/>
        <w:tabs>
          <w:tab w:val="right" w:leader="dot" w:pos="8306"/>
        </w:tabs>
      </w:pPr>
      <w:hyperlink w:anchor="_Toc20005" w:history="1">
        <w:r>
          <w:rPr>
            <w:rFonts w:ascii="仿宋" w:eastAsia="仿宋" w:hAnsi="仿宋" w:cs="仿宋" w:hint="eastAsia"/>
            <w:lang w:eastAsia="zh-CN"/>
          </w:rPr>
          <w:t>(一)、政策风险分析</w:t>
        </w:r>
        <w:r>
          <w:tab/>
        </w:r>
        <w:r>
          <w:fldChar w:fldCharType="begin"/>
        </w:r>
        <w:r>
          <w:instrText xml:space="preserve"> PAGEREF _Toc20005 \h </w:instrText>
        </w:r>
        <w:r>
          <w:fldChar w:fldCharType="separate"/>
        </w:r>
        <w:r>
          <w:t>3</w:t>
        </w:r>
        <w:r>
          <w:fldChar w:fldCharType="end"/>
        </w:r>
      </w:hyperlink>
    </w:p>
    <w:p>
      <w:pPr>
        <w:pStyle w:val="TOC2"/>
        <w:tabs>
          <w:tab w:val="right" w:leader="dot" w:pos="8306"/>
        </w:tabs>
      </w:pPr>
      <w:hyperlink w:anchor="_Toc28738" w:history="1">
        <w:r>
          <w:rPr>
            <w:rFonts w:ascii="仿宋" w:eastAsia="仿宋" w:hAnsi="仿宋" w:cs="仿宋" w:hint="eastAsia"/>
            <w:lang w:eastAsia="zh-CN"/>
          </w:rPr>
          <w:t>(二)、社会风险分析</w:t>
        </w:r>
        <w:r>
          <w:tab/>
        </w:r>
        <w:r>
          <w:fldChar w:fldCharType="begin"/>
        </w:r>
        <w:r>
          <w:instrText xml:space="preserve"> PAGEREF _Toc28738 \h </w:instrText>
        </w:r>
        <w:r>
          <w:fldChar w:fldCharType="separate"/>
        </w:r>
        <w:r>
          <w:t>4</w:t>
        </w:r>
        <w:r>
          <w:fldChar w:fldCharType="end"/>
        </w:r>
      </w:hyperlink>
    </w:p>
    <w:p>
      <w:pPr>
        <w:pStyle w:val="TOC2"/>
        <w:tabs>
          <w:tab w:val="right" w:leader="dot" w:pos="8306"/>
        </w:tabs>
      </w:pPr>
      <w:hyperlink w:anchor="_Toc18203" w:history="1">
        <w:r>
          <w:rPr>
            <w:rFonts w:ascii="仿宋" w:eastAsia="仿宋" w:hAnsi="仿宋" w:cs="仿宋" w:hint="eastAsia"/>
            <w:lang w:eastAsia="zh-CN"/>
          </w:rPr>
          <w:t>(三)、市场风险分析</w:t>
        </w:r>
        <w:r>
          <w:tab/>
        </w:r>
        <w:r>
          <w:fldChar w:fldCharType="begin"/>
        </w:r>
        <w:r>
          <w:instrText xml:space="preserve"> PAGEREF _Toc18203 \h </w:instrText>
        </w:r>
        <w:r>
          <w:fldChar w:fldCharType="separate"/>
        </w:r>
        <w:r>
          <w:t>6</w:t>
        </w:r>
        <w:r>
          <w:fldChar w:fldCharType="end"/>
        </w:r>
      </w:hyperlink>
    </w:p>
    <w:p>
      <w:pPr>
        <w:pStyle w:val="TOC2"/>
        <w:tabs>
          <w:tab w:val="right" w:leader="dot" w:pos="8306"/>
        </w:tabs>
      </w:pPr>
      <w:hyperlink w:anchor="_Toc4466" w:history="1">
        <w:r>
          <w:rPr>
            <w:rFonts w:ascii="仿宋" w:eastAsia="仿宋" w:hAnsi="仿宋" w:cs="仿宋" w:hint="eastAsia"/>
            <w:lang w:eastAsia="zh-CN"/>
          </w:rPr>
          <w:t>(四)、资金风险分析</w:t>
        </w:r>
        <w:r>
          <w:tab/>
        </w:r>
        <w:r>
          <w:fldChar w:fldCharType="begin"/>
        </w:r>
        <w:r>
          <w:instrText xml:space="preserve"> PAGEREF _Toc4466 \h </w:instrText>
        </w:r>
        <w:r>
          <w:fldChar w:fldCharType="separate"/>
        </w:r>
        <w:r>
          <w:t>6</w:t>
        </w:r>
        <w:r>
          <w:fldChar w:fldCharType="end"/>
        </w:r>
      </w:hyperlink>
    </w:p>
    <w:p>
      <w:pPr>
        <w:pStyle w:val="TOC2"/>
        <w:tabs>
          <w:tab w:val="right" w:leader="dot" w:pos="8306"/>
        </w:tabs>
      </w:pPr>
      <w:hyperlink w:anchor="_Toc29300" w:history="1">
        <w:r>
          <w:rPr>
            <w:rFonts w:ascii="仿宋" w:eastAsia="仿宋" w:hAnsi="仿宋" w:cs="仿宋" w:hint="eastAsia"/>
            <w:lang w:eastAsia="zh-CN"/>
          </w:rPr>
          <w:t>(五)、技术风险分析</w:t>
        </w:r>
        <w:r>
          <w:tab/>
        </w:r>
        <w:r>
          <w:fldChar w:fldCharType="begin"/>
        </w:r>
        <w:r>
          <w:instrText xml:space="preserve"> PAGEREF _Toc29300 \h </w:instrText>
        </w:r>
        <w:r>
          <w:fldChar w:fldCharType="separate"/>
        </w:r>
        <w:r>
          <w:t>8</w:t>
        </w:r>
        <w:r>
          <w:fldChar w:fldCharType="end"/>
        </w:r>
      </w:hyperlink>
    </w:p>
    <w:p>
      <w:pPr>
        <w:pStyle w:val="TOC2"/>
        <w:tabs>
          <w:tab w:val="right" w:leader="dot" w:pos="8306"/>
        </w:tabs>
      </w:pPr>
      <w:hyperlink w:anchor="_Toc18764" w:history="1">
        <w:r>
          <w:rPr>
            <w:rFonts w:ascii="仿宋" w:eastAsia="仿宋" w:hAnsi="仿宋" w:cs="仿宋" w:hint="eastAsia"/>
            <w:lang w:eastAsia="zh-CN"/>
          </w:rPr>
          <w:t>(六)、财务风险分析</w:t>
        </w:r>
        <w:r>
          <w:tab/>
        </w:r>
        <w:r>
          <w:fldChar w:fldCharType="begin"/>
        </w:r>
        <w:r>
          <w:instrText xml:space="preserve"> PAGEREF _Toc18764 \h </w:instrText>
        </w:r>
        <w:r>
          <w:fldChar w:fldCharType="separate"/>
        </w:r>
        <w:r>
          <w:t>9</w:t>
        </w:r>
        <w:r>
          <w:fldChar w:fldCharType="end"/>
        </w:r>
      </w:hyperlink>
    </w:p>
    <w:p>
      <w:pPr>
        <w:pStyle w:val="TOC2"/>
        <w:tabs>
          <w:tab w:val="right" w:leader="dot" w:pos="8306"/>
        </w:tabs>
      </w:pPr>
      <w:hyperlink w:anchor="_Toc26969" w:history="1">
        <w:r>
          <w:rPr>
            <w:rFonts w:ascii="仿宋" w:eastAsia="仿宋" w:hAnsi="仿宋" w:cs="仿宋" w:hint="eastAsia"/>
            <w:lang w:eastAsia="zh-CN"/>
          </w:rPr>
          <w:t>(七)、管理风险分析</w:t>
        </w:r>
        <w:r>
          <w:tab/>
        </w:r>
        <w:r>
          <w:fldChar w:fldCharType="begin"/>
        </w:r>
        <w:r>
          <w:instrText xml:space="preserve"> PAGEREF _Toc26969 \h </w:instrText>
        </w:r>
        <w:r>
          <w:fldChar w:fldCharType="separate"/>
        </w:r>
        <w:r>
          <w:t>11</w:t>
        </w:r>
        <w:r>
          <w:fldChar w:fldCharType="end"/>
        </w:r>
      </w:hyperlink>
    </w:p>
    <w:p>
      <w:pPr>
        <w:pStyle w:val="TOC2"/>
        <w:tabs>
          <w:tab w:val="right" w:leader="dot" w:pos="8306"/>
        </w:tabs>
      </w:pPr>
      <w:hyperlink w:anchor="_Toc9447" w:history="1">
        <w:r>
          <w:rPr>
            <w:rFonts w:ascii="仿宋" w:eastAsia="仿宋" w:hAnsi="仿宋" w:cs="仿宋" w:hint="eastAsia"/>
            <w:lang w:eastAsia="zh-CN"/>
          </w:rPr>
          <w:t>(八)、其它风险分析</w:t>
        </w:r>
        <w:r>
          <w:tab/>
        </w:r>
        <w:r>
          <w:fldChar w:fldCharType="begin"/>
        </w:r>
        <w:r>
          <w:instrText xml:space="preserve"> PAGEREF _Toc9447 \h </w:instrText>
        </w:r>
        <w:r>
          <w:fldChar w:fldCharType="separate"/>
        </w:r>
        <w:r>
          <w:t>12</w:t>
        </w:r>
        <w:r>
          <w:fldChar w:fldCharType="end"/>
        </w:r>
      </w:hyperlink>
    </w:p>
    <w:p>
      <w:pPr>
        <w:pStyle w:val="TOC2"/>
        <w:tabs>
          <w:tab w:val="right" w:leader="dot" w:pos="8306"/>
        </w:tabs>
      </w:pPr>
      <w:hyperlink w:anchor="_Toc17102" w:history="1">
        <w:r>
          <w:rPr>
            <w:rFonts w:ascii="仿宋" w:eastAsia="仿宋" w:hAnsi="仿宋" w:cs="仿宋" w:hint="eastAsia"/>
            <w:lang w:eastAsia="zh-CN"/>
          </w:rPr>
          <w:t>(九)、社会影响评估</w:t>
        </w:r>
        <w:r>
          <w:tab/>
        </w:r>
        <w:r>
          <w:fldChar w:fldCharType="begin"/>
        </w:r>
        <w:r>
          <w:instrText xml:space="preserve"> PAGEREF _Toc17102 \h </w:instrText>
        </w:r>
        <w:r>
          <w:fldChar w:fldCharType="separate"/>
        </w:r>
        <w:r>
          <w:t>13</w:t>
        </w:r>
        <w:r>
          <w:fldChar w:fldCharType="end"/>
        </w:r>
      </w:hyperlink>
    </w:p>
    <w:p>
      <w:pPr>
        <w:pStyle w:val="TOC1"/>
        <w:tabs>
          <w:tab w:val="right" w:leader="dot" w:pos="8306"/>
        </w:tabs>
      </w:pPr>
      <w:hyperlink w:anchor="_Toc19542" w:history="1">
        <w:r>
          <w:rPr>
            <w:rFonts w:ascii="仿宋" w:eastAsia="仿宋" w:hAnsi="仿宋" w:cs="仿宋" w:hint="eastAsia"/>
            <w:lang w:eastAsia="zh-CN"/>
          </w:rPr>
          <w:t>二、发展规划、产业政策和行业准入分析</w:t>
        </w:r>
        <w:r>
          <w:tab/>
        </w:r>
        <w:r>
          <w:fldChar w:fldCharType="begin"/>
        </w:r>
        <w:r>
          <w:instrText xml:space="preserve"> PAGEREF _Toc19542 \h </w:instrText>
        </w:r>
        <w:r>
          <w:fldChar w:fldCharType="separate"/>
        </w:r>
        <w:r>
          <w:t>15</w:t>
        </w:r>
        <w:r>
          <w:fldChar w:fldCharType="end"/>
        </w:r>
      </w:hyperlink>
    </w:p>
    <w:p>
      <w:pPr>
        <w:pStyle w:val="TOC2"/>
        <w:tabs>
          <w:tab w:val="right" w:leader="dot" w:pos="8306"/>
        </w:tabs>
      </w:pPr>
      <w:hyperlink w:anchor="_Toc18228" w:history="1">
        <w:r>
          <w:rPr>
            <w:rFonts w:ascii="仿宋" w:eastAsia="仿宋" w:hAnsi="仿宋" w:cs="仿宋" w:hint="eastAsia"/>
            <w:lang w:eastAsia="zh-CN"/>
          </w:rPr>
          <w:t>(一)、发展规划分析</w:t>
        </w:r>
        <w:r>
          <w:tab/>
        </w:r>
        <w:r>
          <w:fldChar w:fldCharType="begin"/>
        </w:r>
        <w:r>
          <w:instrText xml:space="preserve"> PAGEREF _Toc18228 \h </w:instrText>
        </w:r>
        <w:r>
          <w:fldChar w:fldCharType="separate"/>
        </w:r>
        <w:r>
          <w:t>15</w:t>
        </w:r>
        <w:r>
          <w:fldChar w:fldCharType="end"/>
        </w:r>
      </w:hyperlink>
    </w:p>
    <w:p>
      <w:pPr>
        <w:pStyle w:val="TOC2"/>
        <w:tabs>
          <w:tab w:val="right" w:leader="dot" w:pos="8306"/>
        </w:tabs>
      </w:pPr>
      <w:hyperlink w:anchor="_Toc3243" w:history="1">
        <w:r>
          <w:rPr>
            <w:rFonts w:ascii="仿宋" w:eastAsia="仿宋" w:hAnsi="仿宋" w:cs="仿宋" w:hint="eastAsia"/>
            <w:lang w:eastAsia="zh-CN"/>
          </w:rPr>
          <w:t>(二)、产业政策分析</w:t>
        </w:r>
        <w:r>
          <w:tab/>
        </w:r>
        <w:r>
          <w:fldChar w:fldCharType="begin"/>
        </w:r>
        <w:r>
          <w:instrText xml:space="preserve"> PAGEREF _Toc3243 \h </w:instrText>
        </w:r>
        <w:r>
          <w:fldChar w:fldCharType="separate"/>
        </w:r>
        <w:r>
          <w:t>17</w:t>
        </w:r>
        <w:r>
          <w:fldChar w:fldCharType="end"/>
        </w:r>
      </w:hyperlink>
    </w:p>
    <w:p>
      <w:pPr>
        <w:pStyle w:val="TOC2"/>
        <w:tabs>
          <w:tab w:val="right" w:leader="dot" w:pos="8306"/>
        </w:tabs>
      </w:pPr>
      <w:hyperlink w:anchor="_Toc25790" w:history="1">
        <w:r>
          <w:rPr>
            <w:rFonts w:ascii="仿宋" w:eastAsia="仿宋" w:hAnsi="仿宋" w:cs="仿宋" w:hint="eastAsia"/>
            <w:lang w:eastAsia="zh-CN"/>
          </w:rPr>
          <w:t>(三)、行业准入分析</w:t>
        </w:r>
        <w:r>
          <w:tab/>
        </w:r>
        <w:r>
          <w:fldChar w:fldCharType="begin"/>
        </w:r>
        <w:r>
          <w:instrText xml:space="preserve"> PAGEREF _Toc25790 \h </w:instrText>
        </w:r>
        <w:r>
          <w:fldChar w:fldCharType="separate"/>
        </w:r>
        <w:r>
          <w:t>19</w:t>
        </w:r>
        <w:r>
          <w:fldChar w:fldCharType="end"/>
        </w:r>
      </w:hyperlink>
    </w:p>
    <w:p>
      <w:pPr>
        <w:pStyle w:val="TOC1"/>
        <w:tabs>
          <w:tab w:val="right" w:leader="dot" w:pos="8306"/>
        </w:tabs>
      </w:pPr>
      <w:hyperlink w:anchor="_Toc17168" w:history="1">
        <w:r>
          <w:rPr>
            <w:rFonts w:ascii="仿宋" w:eastAsia="仿宋" w:hAnsi="仿宋" w:cs="仿宋" w:hint="eastAsia"/>
            <w:lang w:eastAsia="zh-CN"/>
          </w:rPr>
          <w:t>三、社会影响分析</w:t>
        </w:r>
        <w:r>
          <w:tab/>
        </w:r>
        <w:r>
          <w:fldChar w:fldCharType="begin"/>
        </w:r>
        <w:r>
          <w:instrText xml:space="preserve"> PAGEREF _Toc17168 \h </w:instrText>
        </w:r>
        <w:r>
          <w:fldChar w:fldCharType="separate"/>
        </w:r>
        <w:r>
          <w:t>20</w:t>
        </w:r>
        <w:r>
          <w:fldChar w:fldCharType="end"/>
        </w:r>
      </w:hyperlink>
    </w:p>
    <w:p>
      <w:pPr>
        <w:pStyle w:val="TOC2"/>
        <w:tabs>
          <w:tab w:val="right" w:leader="dot" w:pos="8306"/>
        </w:tabs>
      </w:pPr>
      <w:hyperlink w:anchor="_Toc5290" w:history="1">
        <w:r>
          <w:rPr>
            <w:rFonts w:ascii="仿宋" w:eastAsia="仿宋" w:hAnsi="仿宋" w:cs="仿宋" w:hint="eastAsia"/>
            <w:lang w:eastAsia="zh-CN"/>
          </w:rPr>
          <w:t>(一)、社会影响效果分析</w:t>
        </w:r>
        <w:r>
          <w:tab/>
        </w:r>
        <w:r>
          <w:fldChar w:fldCharType="begin"/>
        </w:r>
        <w:r>
          <w:instrText xml:space="preserve"> PAGEREF _Toc5290 \h </w:instrText>
        </w:r>
        <w:r>
          <w:fldChar w:fldCharType="separate"/>
        </w:r>
        <w:r>
          <w:t>20</w:t>
        </w:r>
        <w:r>
          <w:fldChar w:fldCharType="end"/>
        </w:r>
      </w:hyperlink>
    </w:p>
    <w:p>
      <w:pPr>
        <w:pStyle w:val="TOC2"/>
        <w:tabs>
          <w:tab w:val="right" w:leader="dot" w:pos="8306"/>
        </w:tabs>
      </w:pPr>
      <w:hyperlink w:anchor="_Toc14745" w:history="1">
        <w:r>
          <w:rPr>
            <w:rFonts w:ascii="仿宋" w:eastAsia="仿宋" w:hAnsi="仿宋" w:cs="仿宋" w:hint="eastAsia"/>
            <w:lang w:eastAsia="zh-CN"/>
          </w:rPr>
          <w:t>(二)、社会适应性分析</w:t>
        </w:r>
        <w:r>
          <w:tab/>
        </w:r>
        <w:r>
          <w:fldChar w:fldCharType="begin"/>
        </w:r>
        <w:r>
          <w:instrText xml:space="preserve"> PAGEREF _Toc14745 \h </w:instrText>
        </w:r>
        <w:r>
          <w:fldChar w:fldCharType="separate"/>
        </w:r>
        <w:r>
          <w:t>23</w:t>
        </w:r>
        <w:r>
          <w:fldChar w:fldCharType="end"/>
        </w:r>
      </w:hyperlink>
    </w:p>
    <w:p>
      <w:pPr>
        <w:pStyle w:val="TOC2"/>
        <w:tabs>
          <w:tab w:val="right" w:leader="dot" w:pos="8306"/>
        </w:tabs>
      </w:pPr>
      <w:hyperlink w:anchor="_Toc8007" w:history="1">
        <w:r>
          <w:rPr>
            <w:rFonts w:ascii="仿宋" w:eastAsia="仿宋" w:hAnsi="仿宋" w:cs="仿宋" w:hint="eastAsia"/>
            <w:lang w:eastAsia="zh-CN"/>
          </w:rPr>
          <w:t>(三)、社会风险及对策分析</w:t>
        </w:r>
        <w:r>
          <w:tab/>
        </w:r>
        <w:r>
          <w:fldChar w:fldCharType="begin"/>
        </w:r>
        <w:r>
          <w:instrText xml:space="preserve"> PAGEREF _Toc8007 \h </w:instrText>
        </w:r>
        <w:r>
          <w:fldChar w:fldCharType="separate"/>
        </w:r>
        <w:r>
          <w:t>24</w:t>
        </w:r>
        <w:r>
          <w:fldChar w:fldCharType="end"/>
        </w:r>
      </w:hyperlink>
    </w:p>
    <w:p>
      <w:pPr>
        <w:pStyle w:val="TOC1"/>
        <w:tabs>
          <w:tab w:val="right" w:leader="dot" w:pos="8306"/>
        </w:tabs>
      </w:pPr>
      <w:hyperlink w:anchor="_Toc19390" w:history="1">
        <w:r>
          <w:rPr>
            <w:rFonts w:ascii="仿宋" w:eastAsia="仿宋" w:hAnsi="仿宋" w:cs="仿宋" w:hint="eastAsia"/>
            <w:lang w:eastAsia="zh-CN"/>
          </w:rPr>
          <w:t>四、财务管理与成本控制</w:t>
        </w:r>
        <w:r>
          <w:tab/>
        </w:r>
        <w:r>
          <w:fldChar w:fldCharType="begin"/>
        </w:r>
        <w:r>
          <w:instrText xml:space="preserve"> PAGEREF _Toc19390 \h </w:instrText>
        </w:r>
        <w:r>
          <w:fldChar w:fldCharType="separate"/>
        </w:r>
        <w:r>
          <w:t>27</w:t>
        </w:r>
        <w:r>
          <w:fldChar w:fldCharType="end"/>
        </w:r>
      </w:hyperlink>
    </w:p>
    <w:p>
      <w:pPr>
        <w:pStyle w:val="TOC2"/>
        <w:tabs>
          <w:tab w:val="right" w:leader="dot" w:pos="8306"/>
        </w:tabs>
      </w:pPr>
      <w:hyperlink w:anchor="_Toc23812" w:history="1">
        <w:r>
          <w:rPr>
            <w:rFonts w:ascii="仿宋" w:eastAsia="仿宋" w:hAnsi="仿宋" w:cs="仿宋" w:hint="eastAsia"/>
            <w:lang w:eastAsia="zh-CN"/>
          </w:rPr>
          <w:t>(一)、财务管理体系建设</w:t>
        </w:r>
        <w:r>
          <w:tab/>
        </w:r>
        <w:r>
          <w:fldChar w:fldCharType="begin"/>
        </w:r>
        <w:r>
          <w:instrText xml:space="preserve"> PAGEREF _Toc23812 \h </w:instrText>
        </w:r>
        <w:r>
          <w:fldChar w:fldCharType="separate"/>
        </w:r>
        <w:r>
          <w:t>27</w:t>
        </w:r>
        <w:r>
          <w:fldChar w:fldCharType="end"/>
        </w:r>
      </w:hyperlink>
    </w:p>
    <w:p>
      <w:pPr>
        <w:pStyle w:val="TOC2"/>
        <w:tabs>
          <w:tab w:val="right" w:leader="dot" w:pos="8306"/>
        </w:tabs>
      </w:pPr>
      <w:hyperlink w:anchor="_Toc6052" w:history="1">
        <w:r>
          <w:rPr>
            <w:rFonts w:ascii="仿宋" w:eastAsia="仿宋" w:hAnsi="仿宋" w:cs="仿宋" w:hint="eastAsia"/>
            <w:lang w:eastAsia="zh-CN"/>
          </w:rPr>
          <w:t>(二)、成本控制措施</w:t>
        </w:r>
        <w:r>
          <w:tab/>
        </w:r>
        <w:r>
          <w:fldChar w:fldCharType="begin"/>
        </w:r>
        <w:r>
          <w:instrText xml:space="preserve"> PAGEREF _Toc6052 \h </w:instrText>
        </w:r>
        <w:r>
          <w:fldChar w:fldCharType="separate"/>
        </w:r>
        <w:r>
          <w:t>29</w:t>
        </w:r>
        <w:r>
          <w:fldChar w:fldCharType="end"/>
        </w:r>
      </w:hyperlink>
    </w:p>
    <w:p>
      <w:pPr>
        <w:pStyle w:val="TOC1"/>
        <w:tabs>
          <w:tab w:val="right" w:leader="dot" w:pos="8306"/>
        </w:tabs>
      </w:pPr>
      <w:hyperlink w:anchor="_Toc17693" w:history="1">
        <w:r>
          <w:rPr>
            <w:rFonts w:ascii="仿宋" w:eastAsia="仿宋" w:hAnsi="仿宋" w:cs="仿宋" w:hint="eastAsia"/>
            <w:lang w:eastAsia="zh-CN"/>
          </w:rPr>
          <w:t>五、资源开发及综合利用分析</w:t>
        </w:r>
        <w:r>
          <w:tab/>
        </w:r>
        <w:r>
          <w:fldChar w:fldCharType="begin"/>
        </w:r>
        <w:r>
          <w:instrText xml:space="preserve"> PAGEREF _Toc17693 \h </w:instrText>
        </w:r>
        <w:r>
          <w:fldChar w:fldCharType="separate"/>
        </w:r>
        <w:r>
          <w:t>30</w:t>
        </w:r>
        <w:r>
          <w:fldChar w:fldCharType="end"/>
        </w:r>
      </w:hyperlink>
    </w:p>
    <w:p>
      <w:pPr>
        <w:pStyle w:val="TOC2"/>
        <w:tabs>
          <w:tab w:val="right" w:leader="dot" w:pos="8306"/>
        </w:tabs>
      </w:pPr>
      <w:hyperlink w:anchor="_Toc27286" w:history="1">
        <w:r>
          <w:rPr>
            <w:rFonts w:ascii="仿宋" w:eastAsia="仿宋" w:hAnsi="仿宋" w:cs="仿宋" w:hint="eastAsia"/>
            <w:lang w:eastAsia="zh-CN"/>
          </w:rPr>
          <w:t>(一)、资源开发方案</w:t>
        </w:r>
        <w:r>
          <w:tab/>
        </w:r>
        <w:r>
          <w:fldChar w:fldCharType="begin"/>
        </w:r>
        <w:r>
          <w:instrText xml:space="preserve"> PAGEREF _Toc27286 \h </w:instrText>
        </w:r>
        <w:r>
          <w:fldChar w:fldCharType="separate"/>
        </w:r>
        <w:r>
          <w:t>30</w:t>
        </w:r>
        <w:r>
          <w:fldChar w:fldCharType="end"/>
        </w:r>
      </w:hyperlink>
    </w:p>
    <w:p>
      <w:pPr>
        <w:pStyle w:val="TOC2"/>
        <w:tabs>
          <w:tab w:val="right" w:leader="dot" w:pos="8306"/>
        </w:tabs>
      </w:pPr>
      <w:hyperlink w:anchor="_Toc24235" w:history="1">
        <w:r>
          <w:rPr>
            <w:rFonts w:ascii="仿宋" w:eastAsia="仿宋" w:hAnsi="仿宋" w:cs="仿宋" w:hint="eastAsia"/>
            <w:lang w:eastAsia="zh-CN"/>
          </w:rPr>
          <w:t>(二)、资源利用方案</w:t>
        </w:r>
        <w:r>
          <w:tab/>
        </w:r>
        <w:r>
          <w:fldChar w:fldCharType="begin"/>
        </w:r>
        <w:r>
          <w:instrText xml:space="preserve"> PAGEREF _Toc24235 \h </w:instrText>
        </w:r>
        <w:r>
          <w:fldChar w:fldCharType="separate"/>
        </w:r>
        <w:r>
          <w:t>31</w:t>
        </w:r>
        <w:r>
          <w:fldChar w:fldCharType="end"/>
        </w:r>
      </w:hyperlink>
    </w:p>
    <w:p>
      <w:pPr>
        <w:pStyle w:val="TOC2"/>
        <w:tabs>
          <w:tab w:val="right" w:leader="dot" w:pos="8306"/>
        </w:tabs>
      </w:pPr>
      <w:hyperlink w:anchor="_Toc19040" w:history="1">
        <w:r>
          <w:rPr>
            <w:rFonts w:ascii="仿宋" w:eastAsia="仿宋" w:hAnsi="仿宋" w:cs="仿宋" w:hint="eastAsia"/>
            <w:lang w:eastAsia="zh-CN"/>
          </w:rPr>
          <w:t>(三)、资源节约措施</w:t>
        </w:r>
        <w:r>
          <w:tab/>
        </w:r>
        <w:r>
          <w:fldChar w:fldCharType="begin"/>
        </w:r>
        <w:r>
          <w:instrText xml:space="preserve"> PAGEREF _Toc19040 \h </w:instrText>
        </w:r>
        <w:r>
          <w:fldChar w:fldCharType="separate"/>
        </w:r>
        <w:r>
          <w:t>32</w:t>
        </w:r>
        <w:r>
          <w:fldChar w:fldCharType="end"/>
        </w:r>
      </w:hyperlink>
    </w:p>
    <w:p>
      <w:pPr>
        <w:pStyle w:val="TOC1"/>
        <w:tabs>
          <w:tab w:val="right" w:leader="dot" w:pos="8306"/>
        </w:tabs>
      </w:pPr>
      <w:hyperlink w:anchor="_Toc3862" w:history="1">
        <w:r>
          <w:rPr>
            <w:rFonts w:ascii="仿宋" w:eastAsia="仿宋" w:hAnsi="仿宋" w:cs="仿宋" w:hint="eastAsia"/>
            <w:lang w:eastAsia="zh-CN"/>
          </w:rPr>
          <w:t>六、背景、必要性分析</w:t>
        </w:r>
        <w:r>
          <w:tab/>
        </w:r>
        <w:r>
          <w:fldChar w:fldCharType="begin"/>
        </w:r>
        <w:r>
          <w:instrText xml:space="preserve"> PAGEREF _Toc3862 \h </w:instrText>
        </w:r>
        <w:r>
          <w:fldChar w:fldCharType="separate"/>
        </w:r>
        <w:r>
          <w:t>33</w:t>
        </w:r>
        <w:r>
          <w:fldChar w:fldCharType="end"/>
        </w:r>
      </w:hyperlink>
    </w:p>
    <w:p>
      <w:pPr>
        <w:pStyle w:val="TOC2"/>
        <w:tabs>
          <w:tab w:val="right" w:leader="dot" w:pos="8306"/>
        </w:tabs>
      </w:pPr>
      <w:hyperlink w:anchor="_Toc19049" w:history="1">
        <w:r>
          <w:rPr>
            <w:rFonts w:ascii="仿宋" w:eastAsia="仿宋" w:hAnsi="仿宋" w:cs="仿宋" w:hint="eastAsia"/>
            <w:lang w:eastAsia="zh-CN"/>
          </w:rPr>
          <w:t>(一)、项目建设背景</w:t>
        </w:r>
        <w:r>
          <w:tab/>
        </w:r>
        <w:r>
          <w:fldChar w:fldCharType="begin"/>
        </w:r>
        <w:r>
          <w:instrText xml:space="preserve"> PAGEREF _Toc19049 \h </w:instrText>
        </w:r>
        <w:r>
          <w:fldChar w:fldCharType="separate"/>
        </w:r>
        <w:r>
          <w:t>33</w:t>
        </w:r>
        <w:r>
          <w:fldChar w:fldCharType="end"/>
        </w:r>
      </w:hyperlink>
    </w:p>
    <w:p>
      <w:pPr>
        <w:pStyle w:val="TOC2"/>
        <w:tabs>
          <w:tab w:val="right" w:leader="dot" w:pos="8306"/>
        </w:tabs>
      </w:pPr>
      <w:hyperlink w:anchor="_Toc22845" w:history="1">
        <w:r>
          <w:rPr>
            <w:rFonts w:ascii="仿宋" w:eastAsia="仿宋" w:hAnsi="仿宋" w:cs="仿宋" w:hint="eastAsia"/>
            <w:lang w:eastAsia="zh-CN"/>
          </w:rPr>
          <w:t>(二)、必要性分析</w:t>
        </w:r>
        <w:r>
          <w:tab/>
        </w:r>
        <w:r>
          <w:fldChar w:fldCharType="begin"/>
        </w:r>
        <w:r>
          <w:instrText xml:space="preserve"> PAGEREF _Toc22845 \h </w:instrText>
        </w:r>
        <w:r>
          <w:fldChar w:fldCharType="separate"/>
        </w:r>
        <w:r>
          <w:t>34</w:t>
        </w:r>
        <w:r>
          <w:fldChar w:fldCharType="end"/>
        </w:r>
      </w:hyperlink>
    </w:p>
    <w:p>
      <w:pPr>
        <w:pStyle w:val="TOC2"/>
        <w:tabs>
          <w:tab w:val="right" w:leader="dot" w:pos="8306"/>
        </w:tabs>
      </w:pPr>
      <w:hyperlink w:anchor="_Toc4804" w:history="1">
        <w:r>
          <w:rPr>
            <w:rFonts w:ascii="仿宋" w:eastAsia="仿宋" w:hAnsi="仿宋" w:cs="仿宋" w:hint="eastAsia"/>
            <w:lang w:eastAsia="zh-CN"/>
          </w:rPr>
          <w:t>(三)、项目建设有利条件</w:t>
        </w:r>
        <w:r>
          <w:tab/>
        </w:r>
        <w:r>
          <w:fldChar w:fldCharType="begin"/>
        </w:r>
        <w:r>
          <w:instrText xml:space="preserve"> PAGEREF _Toc4804 \h </w:instrText>
        </w:r>
        <w:r>
          <w:fldChar w:fldCharType="separate"/>
        </w:r>
        <w:r>
          <w:t>36</w:t>
        </w:r>
        <w:r>
          <w:fldChar w:fldCharType="end"/>
        </w:r>
      </w:hyperlink>
    </w:p>
    <w:p>
      <w:pPr>
        <w:pStyle w:val="TOC1"/>
        <w:tabs>
          <w:tab w:val="right" w:leader="dot" w:pos="8306"/>
        </w:tabs>
      </w:pPr>
      <w:hyperlink w:anchor="_Toc31451" w:history="1">
        <w:r>
          <w:rPr>
            <w:rFonts w:ascii="仿宋" w:eastAsia="仿宋" w:hAnsi="仿宋" w:cs="仿宋" w:hint="eastAsia"/>
            <w:lang w:eastAsia="zh-CN"/>
          </w:rPr>
          <w:t>七、环境保护与绿色发展</w:t>
        </w:r>
        <w:r>
          <w:tab/>
        </w:r>
        <w:r>
          <w:fldChar w:fldCharType="begin"/>
        </w:r>
        <w:r>
          <w:instrText xml:space="preserve"> PAGEREF _Toc31451 \h </w:instrText>
        </w:r>
        <w:r>
          <w:fldChar w:fldCharType="separate"/>
        </w:r>
        <w:r>
          <w:t>37</w:t>
        </w:r>
        <w:r>
          <w:fldChar w:fldCharType="end"/>
        </w:r>
      </w:hyperlink>
    </w:p>
    <w:p>
      <w:pPr>
        <w:pStyle w:val="TOC2"/>
        <w:tabs>
          <w:tab w:val="right" w:leader="dot" w:pos="8306"/>
        </w:tabs>
      </w:pPr>
      <w:hyperlink w:anchor="_Toc28806" w:history="1">
        <w:r>
          <w:rPr>
            <w:rFonts w:ascii="仿宋" w:eastAsia="仿宋" w:hAnsi="仿宋" w:cs="仿宋" w:hint="eastAsia"/>
            <w:lang w:eastAsia="zh-CN"/>
          </w:rPr>
          <w:t>(一)、环境保护措施</w:t>
        </w:r>
        <w:r>
          <w:tab/>
        </w:r>
        <w:r>
          <w:fldChar w:fldCharType="begin"/>
        </w:r>
        <w:r>
          <w:instrText xml:space="preserve"> PAGEREF _Toc28806 \h </w:instrText>
        </w:r>
        <w:r>
          <w:fldChar w:fldCharType="separate"/>
        </w:r>
        <w:r>
          <w:t>37</w:t>
        </w:r>
        <w:r>
          <w:fldChar w:fldCharType="end"/>
        </w:r>
      </w:hyperlink>
    </w:p>
    <w:p>
      <w:pPr>
        <w:pStyle w:val="TOC2"/>
        <w:tabs>
          <w:tab w:val="right" w:leader="dot" w:pos="8306"/>
        </w:tabs>
      </w:pPr>
      <w:hyperlink w:anchor="_Toc480" w:history="1">
        <w:r>
          <w:rPr>
            <w:rFonts w:ascii="仿宋" w:eastAsia="仿宋" w:hAnsi="仿宋" w:cs="仿宋" w:hint="eastAsia"/>
            <w:lang w:eastAsia="zh-CN"/>
          </w:rPr>
          <w:t>(二)、绿色发展与可持续发展策略</w:t>
        </w:r>
        <w:r>
          <w:tab/>
        </w:r>
        <w:r>
          <w:fldChar w:fldCharType="begin"/>
        </w:r>
        <w:r>
          <w:instrText xml:space="preserve"> PAGEREF _Toc480 \h </w:instrText>
        </w:r>
        <w:r>
          <w:fldChar w:fldCharType="separate"/>
        </w:r>
        <w:r>
          <w:t>39</w:t>
        </w:r>
        <w:r>
          <w:fldChar w:fldCharType="end"/>
        </w:r>
      </w:hyperlink>
    </w:p>
    <w:p>
      <w:pPr>
        <w:pStyle w:val="TOC1"/>
        <w:tabs>
          <w:tab w:val="right" w:leader="dot" w:pos="8306"/>
        </w:tabs>
      </w:pPr>
      <w:hyperlink w:anchor="_Toc16942" w:history="1">
        <w:r>
          <w:rPr>
            <w:rFonts w:ascii="仿宋" w:eastAsia="仿宋" w:hAnsi="仿宋" w:cs="仿宋" w:hint="eastAsia"/>
            <w:lang w:eastAsia="zh-CN"/>
          </w:rPr>
          <w:t>八、项目实施与管理方案</w:t>
        </w:r>
        <w:r>
          <w:tab/>
        </w:r>
        <w:r>
          <w:fldChar w:fldCharType="begin"/>
        </w:r>
        <w:r>
          <w:instrText xml:space="preserve"> PAGEREF _Toc16942 \h </w:instrText>
        </w:r>
        <w:r>
          <w:fldChar w:fldCharType="separate"/>
        </w:r>
        <w:r>
          <w:t>41</w:t>
        </w:r>
        <w:r>
          <w:fldChar w:fldCharType="end"/>
        </w:r>
      </w:hyperlink>
    </w:p>
    <w:p>
      <w:pPr>
        <w:pStyle w:val="TOC2"/>
        <w:tabs>
          <w:tab w:val="right" w:leader="dot" w:pos="8306"/>
        </w:tabs>
      </w:pPr>
      <w:hyperlink w:anchor="_Toc483" w:history="1">
        <w:r>
          <w:rPr>
            <w:rFonts w:ascii="仿宋" w:eastAsia="仿宋" w:hAnsi="仿宋" w:cs="仿宋" w:hint="eastAsia"/>
            <w:lang w:eastAsia="zh-CN"/>
          </w:rPr>
          <w:t>(一)、项目实施计划</w:t>
        </w:r>
        <w:r>
          <w:tab/>
        </w:r>
        <w:r>
          <w:fldChar w:fldCharType="begin"/>
        </w:r>
        <w:r>
          <w:instrText xml:space="preserve"> PAGEREF _Toc483 \h </w:instrText>
        </w:r>
        <w:r>
          <w:fldChar w:fldCharType="separate"/>
        </w:r>
        <w:r>
          <w:t>41</w:t>
        </w:r>
        <w:r>
          <w:fldChar w:fldCharType="end"/>
        </w:r>
      </w:hyperlink>
    </w:p>
    <w:p>
      <w:pPr>
        <w:pStyle w:val="TOC2"/>
        <w:tabs>
          <w:tab w:val="right" w:leader="dot" w:pos="8306"/>
        </w:tabs>
      </w:pPr>
      <w:hyperlink w:anchor="_Toc26588" w:history="1">
        <w:r>
          <w:rPr>
            <w:rFonts w:ascii="仿宋" w:eastAsia="仿宋" w:hAnsi="仿宋" w:cs="仿宋" w:hint="eastAsia"/>
            <w:lang w:eastAsia="zh-CN"/>
          </w:rPr>
          <w:t>(二)、项目组织机构与职责</w:t>
        </w:r>
        <w:r>
          <w:tab/>
        </w:r>
        <w:r>
          <w:fldChar w:fldCharType="begin"/>
        </w:r>
        <w:r>
          <w:instrText xml:space="preserve"> PAGEREF _Toc26588 \h </w:instrText>
        </w:r>
        <w:r>
          <w:fldChar w:fldCharType="separate"/>
        </w:r>
        <w:r>
          <w:t>42</w:t>
        </w:r>
        <w:r>
          <w:fldChar w:fldCharType="end"/>
        </w:r>
      </w:hyperlink>
    </w:p>
    <w:p>
      <w:pPr>
        <w:pStyle w:val="TOC2"/>
        <w:tabs>
          <w:tab w:val="right" w:leader="dot" w:pos="8306"/>
        </w:tabs>
      </w:pPr>
      <w:hyperlink w:anchor="_Toc4567" w:history="1">
        <w:r>
          <w:rPr>
            <w:rFonts w:ascii="仿宋" w:eastAsia="仿宋" w:hAnsi="仿宋" w:cs="仿宋" w:hint="eastAsia"/>
            <w:lang w:eastAsia="zh-CN"/>
          </w:rPr>
          <w:t>(三)、项目管理与监控体系</w:t>
        </w:r>
        <w:r>
          <w:tab/>
        </w:r>
        <w:r>
          <w:fldChar w:fldCharType="begin"/>
        </w:r>
        <w:r>
          <w:instrText xml:space="preserve"> PAGEREF _Toc4567 \h </w:instrText>
        </w:r>
        <w:r>
          <w:fldChar w:fldCharType="separate"/>
        </w:r>
        <w:r>
          <w:t>45</w:t>
        </w:r>
        <w:r>
          <w:fldChar w:fldCharType="end"/>
        </w:r>
      </w:hyperlink>
    </w:p>
    <w:p>
      <w:pPr>
        <w:pStyle w:val="TOC1"/>
        <w:tabs>
          <w:tab w:val="right" w:leader="dot" w:pos="8306"/>
        </w:tabs>
      </w:pPr>
      <w:hyperlink w:anchor="_Toc24231" w:history="1">
        <w:r>
          <w:rPr>
            <w:rFonts w:ascii="仿宋" w:eastAsia="仿宋" w:hAnsi="仿宋" w:cs="仿宋" w:hint="eastAsia"/>
            <w:lang w:eastAsia="zh-CN"/>
          </w:rPr>
          <w:t>九、项目变更管理</w:t>
        </w:r>
        <w:r>
          <w:tab/>
        </w:r>
        <w:r>
          <w:fldChar w:fldCharType="begin"/>
        </w:r>
        <w:r>
          <w:instrText xml:space="preserve"> PAGEREF _Toc24231 \h </w:instrText>
        </w:r>
        <w:r>
          <w:fldChar w:fldCharType="separate"/>
        </w:r>
        <w:r>
          <w:t>46</w:t>
        </w:r>
        <w:r>
          <w:fldChar w:fldCharType="end"/>
        </w:r>
      </w:hyperlink>
    </w:p>
    <w:p>
      <w:pPr>
        <w:pStyle w:val="TOC2"/>
        <w:tabs>
          <w:tab w:val="right" w:leader="dot" w:pos="8306"/>
        </w:tabs>
      </w:pPr>
      <w:hyperlink w:anchor="_Toc15522" w:history="1">
        <w:r>
          <w:rPr>
            <w:rFonts w:ascii="仿宋" w:eastAsia="仿宋" w:hAnsi="仿宋" w:cs="仿宋" w:hint="eastAsia"/>
            <w:lang w:eastAsia="zh-CN"/>
          </w:rPr>
          <w:t>(一)、变更控制流程</w:t>
        </w:r>
        <w:r>
          <w:tab/>
        </w:r>
        <w:r>
          <w:fldChar w:fldCharType="begin"/>
        </w:r>
        <w:r>
          <w:instrText xml:space="preserve"> PAGEREF _Toc15522 \h </w:instrText>
        </w:r>
        <w:r>
          <w:fldChar w:fldCharType="separate"/>
        </w:r>
        <w:r>
          <w:t>46</w:t>
        </w:r>
        <w:r>
          <w:fldChar w:fldCharType="end"/>
        </w:r>
      </w:hyperlink>
    </w:p>
    <w:p>
      <w:pPr>
        <w:pStyle w:val="TOC2"/>
        <w:tabs>
          <w:tab w:val="right" w:leader="dot" w:pos="8306"/>
        </w:tabs>
      </w:pPr>
      <w:hyperlink w:anchor="_Toc10078" w:history="1">
        <w:r>
          <w:rPr>
            <w:rFonts w:ascii="仿宋" w:eastAsia="仿宋" w:hAnsi="仿宋" w:cs="仿宋" w:hint="eastAsia"/>
            <w:lang w:eastAsia="zh-CN"/>
          </w:rPr>
          <w:t>(二)、影响评估与处理</w:t>
        </w:r>
        <w:r>
          <w:tab/>
        </w:r>
        <w:r>
          <w:fldChar w:fldCharType="begin"/>
        </w:r>
        <w:r>
          <w:instrText xml:space="preserve"> PAGEREF _Toc10078 \h </w:instrText>
        </w:r>
        <w:r>
          <w:fldChar w:fldCharType="separate"/>
        </w:r>
        <w:r>
          <w:t>47</w:t>
        </w:r>
        <w:r>
          <w:fldChar w:fldCharType="end"/>
        </w:r>
      </w:hyperlink>
    </w:p>
    <w:p>
      <w:pPr>
        <w:pStyle w:val="TOC2"/>
        <w:tabs>
          <w:tab w:val="right" w:leader="dot" w:pos="8306"/>
        </w:tabs>
      </w:pPr>
      <w:hyperlink w:anchor="_Toc9043" w:history="1">
        <w:r>
          <w:rPr>
            <w:rFonts w:ascii="仿宋" w:eastAsia="仿宋" w:hAnsi="仿宋" w:cs="仿宋" w:hint="eastAsia"/>
            <w:lang w:eastAsia="zh-CN"/>
          </w:rPr>
          <w:t>(三)、变更记录与追踪</w:t>
        </w:r>
        <w:r>
          <w:tab/>
        </w:r>
        <w:r>
          <w:fldChar w:fldCharType="begin"/>
        </w:r>
        <w:r>
          <w:instrText xml:space="preserve"> PAGEREF _Toc9043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6" w:history="1">
        <w:r>
          <w:rPr>
            <w:rFonts w:ascii="仿宋" w:eastAsia="仿宋" w:hAnsi="仿宋" w:cs="仿宋" w:hint="eastAsia"/>
            <w:lang w:eastAsia="zh-CN"/>
          </w:rPr>
          <w:t>(四)、变更管理策略</w:t>
        </w:r>
        <w:r>
          <w:tab/>
        </w:r>
        <w:r>
          <w:fldChar w:fldCharType="begin"/>
        </w:r>
        <w:r>
          <w:instrText xml:space="preserve"> PAGEREF _Toc23656 \h </w:instrText>
        </w:r>
        <w:r>
          <w:fldChar w:fldCharType="separate"/>
        </w:r>
        <w:r>
          <w:t>50</w:t>
        </w:r>
        <w:r>
          <w:fldChar w:fldCharType="end"/>
        </w:r>
      </w:hyperlink>
    </w:p>
    <w:p>
      <w:pPr>
        <w:pStyle w:val="TOC1"/>
        <w:tabs>
          <w:tab w:val="right" w:leader="dot" w:pos="8306"/>
        </w:tabs>
      </w:pPr>
      <w:hyperlink w:anchor="_Toc17917" w:history="1">
        <w:r>
          <w:rPr>
            <w:rFonts w:ascii="仿宋" w:eastAsia="仿宋" w:hAnsi="仿宋" w:cs="仿宋" w:hint="eastAsia"/>
            <w:lang w:eastAsia="zh-CN"/>
          </w:rPr>
          <w:t>十、资金管理与财务规划</w:t>
        </w:r>
        <w:r>
          <w:tab/>
        </w:r>
        <w:r>
          <w:fldChar w:fldCharType="begin"/>
        </w:r>
        <w:r>
          <w:instrText xml:space="preserve"> PAGEREF _Toc17917 \h </w:instrText>
        </w:r>
        <w:r>
          <w:fldChar w:fldCharType="separate"/>
        </w:r>
        <w:r>
          <w:t>52</w:t>
        </w:r>
        <w:r>
          <w:fldChar w:fldCharType="end"/>
        </w:r>
      </w:hyperlink>
    </w:p>
    <w:p>
      <w:pPr>
        <w:pStyle w:val="TOC2"/>
        <w:tabs>
          <w:tab w:val="right" w:leader="dot" w:pos="8306"/>
        </w:tabs>
      </w:pPr>
      <w:hyperlink w:anchor="_Toc14252" w:history="1">
        <w:r>
          <w:rPr>
            <w:rFonts w:ascii="仿宋" w:eastAsia="仿宋" w:hAnsi="仿宋" w:cs="仿宋" w:hint="eastAsia"/>
            <w:lang w:eastAsia="zh-CN"/>
          </w:rPr>
          <w:t>(一)、项目资金来源与筹措</w:t>
        </w:r>
        <w:r>
          <w:tab/>
        </w:r>
        <w:r>
          <w:fldChar w:fldCharType="begin"/>
        </w:r>
        <w:r>
          <w:instrText xml:space="preserve"> PAGEREF _Toc14252 \h </w:instrText>
        </w:r>
        <w:r>
          <w:fldChar w:fldCharType="separate"/>
        </w:r>
        <w:r>
          <w:t>52</w:t>
        </w:r>
        <w:r>
          <w:fldChar w:fldCharType="end"/>
        </w:r>
      </w:hyperlink>
    </w:p>
    <w:p>
      <w:pPr>
        <w:pStyle w:val="TOC2"/>
        <w:tabs>
          <w:tab w:val="right" w:leader="dot" w:pos="8306"/>
        </w:tabs>
      </w:pPr>
      <w:hyperlink w:anchor="_Toc20619" w:history="1">
        <w:r>
          <w:rPr>
            <w:rFonts w:ascii="仿宋" w:eastAsia="仿宋" w:hAnsi="仿宋" w:cs="仿宋" w:hint="eastAsia"/>
            <w:lang w:eastAsia="zh-CN"/>
          </w:rPr>
          <w:t>(二)、资金使用与监管</w:t>
        </w:r>
        <w:r>
          <w:tab/>
        </w:r>
        <w:r>
          <w:fldChar w:fldCharType="begin"/>
        </w:r>
        <w:r>
          <w:instrText xml:space="preserve"> PAGEREF _Toc20619 \h </w:instrText>
        </w:r>
        <w:r>
          <w:fldChar w:fldCharType="separate"/>
        </w:r>
        <w:r>
          <w:t>54</w:t>
        </w:r>
        <w:r>
          <w:fldChar w:fldCharType="end"/>
        </w:r>
      </w:hyperlink>
    </w:p>
    <w:p>
      <w:pPr>
        <w:pStyle w:val="TOC2"/>
        <w:tabs>
          <w:tab w:val="right" w:leader="dot" w:pos="8306"/>
        </w:tabs>
      </w:pPr>
      <w:hyperlink w:anchor="_Toc4254" w:history="1">
        <w:r>
          <w:rPr>
            <w:rFonts w:ascii="仿宋" w:eastAsia="仿宋" w:hAnsi="仿宋" w:cs="仿宋" w:hint="eastAsia"/>
            <w:lang w:eastAsia="zh-CN"/>
          </w:rPr>
          <w:t>(三)、财务规划与预测</w:t>
        </w:r>
        <w:r>
          <w:tab/>
        </w:r>
        <w:r>
          <w:fldChar w:fldCharType="begin"/>
        </w:r>
        <w:r>
          <w:instrText xml:space="preserve"> PAGEREF _Toc4254 \h </w:instrText>
        </w:r>
        <w:r>
          <w:fldChar w:fldCharType="separate"/>
        </w:r>
        <w:r>
          <w:t>55</w:t>
        </w:r>
        <w:r>
          <w:fldChar w:fldCharType="end"/>
        </w:r>
      </w:hyperlink>
    </w:p>
    <w:p>
      <w:pPr>
        <w:pStyle w:val="TOC1"/>
        <w:tabs>
          <w:tab w:val="right" w:leader="dot" w:pos="8306"/>
        </w:tabs>
      </w:pPr>
      <w:hyperlink w:anchor="_Toc29442" w:history="1">
        <w:r>
          <w:rPr>
            <w:rFonts w:ascii="仿宋" w:eastAsia="仿宋" w:hAnsi="仿宋" w:cs="仿宋" w:hint="eastAsia"/>
            <w:lang w:eastAsia="zh-CN"/>
          </w:rPr>
          <w:t>十一、环境保护与治理方案</w:t>
        </w:r>
        <w:r>
          <w:tab/>
        </w:r>
        <w:r>
          <w:fldChar w:fldCharType="begin"/>
        </w:r>
        <w:r>
          <w:instrText xml:space="preserve"> PAGEREF _Toc29442 \h </w:instrText>
        </w:r>
        <w:r>
          <w:fldChar w:fldCharType="separate"/>
        </w:r>
        <w:r>
          <w:t>56</w:t>
        </w:r>
        <w:r>
          <w:fldChar w:fldCharType="end"/>
        </w:r>
      </w:hyperlink>
    </w:p>
    <w:p>
      <w:pPr>
        <w:pStyle w:val="TOC2"/>
        <w:tabs>
          <w:tab w:val="right" w:leader="dot" w:pos="8306"/>
        </w:tabs>
      </w:pPr>
      <w:hyperlink w:anchor="_Toc23535" w:history="1">
        <w:r>
          <w:rPr>
            <w:rFonts w:ascii="仿宋" w:eastAsia="仿宋" w:hAnsi="仿宋" w:cs="仿宋" w:hint="eastAsia"/>
            <w:lang w:eastAsia="zh-CN"/>
          </w:rPr>
          <w:t>(一)、项目环境影响评估</w:t>
        </w:r>
        <w:r>
          <w:tab/>
        </w:r>
        <w:r>
          <w:fldChar w:fldCharType="begin"/>
        </w:r>
        <w:r>
          <w:instrText xml:space="preserve"> PAGEREF _Toc23535 \h </w:instrText>
        </w:r>
        <w:r>
          <w:fldChar w:fldCharType="separate"/>
        </w:r>
        <w:r>
          <w:t>56</w:t>
        </w:r>
        <w:r>
          <w:fldChar w:fldCharType="end"/>
        </w:r>
      </w:hyperlink>
    </w:p>
    <w:p>
      <w:pPr>
        <w:pStyle w:val="TOC2"/>
        <w:tabs>
          <w:tab w:val="right" w:leader="dot" w:pos="8306"/>
        </w:tabs>
      </w:pPr>
      <w:hyperlink w:anchor="_Toc18702" w:history="1">
        <w:r>
          <w:rPr>
            <w:rFonts w:ascii="仿宋" w:eastAsia="仿宋" w:hAnsi="仿宋" w:cs="仿宋" w:hint="eastAsia"/>
            <w:lang w:eastAsia="zh-CN"/>
          </w:rPr>
          <w:t>(二)、环境保护措施与治理方案</w:t>
        </w:r>
        <w:r>
          <w:tab/>
        </w:r>
        <w:r>
          <w:fldChar w:fldCharType="begin"/>
        </w:r>
        <w:r>
          <w:instrText xml:space="preserve"> PAGEREF _Toc18702 \h </w:instrText>
        </w:r>
        <w:r>
          <w:fldChar w:fldCharType="separate"/>
        </w:r>
        <w:r>
          <w:t>56</w:t>
        </w:r>
        <w:r>
          <w:fldChar w:fldCharType="end"/>
        </w:r>
      </w:hyperlink>
    </w:p>
    <w:p>
      <w:pPr>
        <w:pStyle w:val="TOC1"/>
        <w:tabs>
          <w:tab w:val="right" w:leader="dot" w:pos="8306"/>
        </w:tabs>
      </w:pPr>
      <w:hyperlink w:anchor="_Toc16747" w:history="1">
        <w:r>
          <w:rPr>
            <w:rFonts w:ascii="仿宋" w:eastAsia="仿宋" w:hAnsi="仿宋" w:cs="仿宋" w:hint="eastAsia"/>
            <w:lang w:eastAsia="zh-CN"/>
          </w:rPr>
          <w:t>十二、经济效益与社会效益优化</w:t>
        </w:r>
        <w:r>
          <w:tab/>
        </w:r>
        <w:r>
          <w:fldChar w:fldCharType="begin"/>
        </w:r>
        <w:r>
          <w:instrText xml:space="preserve"> PAGEREF _Toc16747 \h </w:instrText>
        </w:r>
        <w:r>
          <w:fldChar w:fldCharType="separate"/>
        </w:r>
        <w:r>
          <w:t>57</w:t>
        </w:r>
        <w:r>
          <w:fldChar w:fldCharType="end"/>
        </w:r>
      </w:hyperlink>
    </w:p>
    <w:p>
      <w:pPr>
        <w:pStyle w:val="TOC2"/>
        <w:tabs>
          <w:tab w:val="right" w:leader="dot" w:pos="8306"/>
        </w:tabs>
      </w:pPr>
      <w:hyperlink w:anchor="_Toc13014" w:history="1">
        <w:r>
          <w:rPr>
            <w:rFonts w:ascii="仿宋" w:eastAsia="仿宋" w:hAnsi="仿宋" w:cs="仿宋" w:hint="eastAsia"/>
            <w:lang w:eastAsia="zh-CN"/>
          </w:rPr>
          <w:t>(一)、经济效益提升策略</w:t>
        </w:r>
        <w:r>
          <w:tab/>
        </w:r>
        <w:r>
          <w:fldChar w:fldCharType="begin"/>
        </w:r>
        <w:r>
          <w:instrText xml:space="preserve"> PAGEREF _Toc13014 \h </w:instrText>
        </w:r>
        <w:r>
          <w:fldChar w:fldCharType="separate"/>
        </w:r>
        <w:r>
          <w:t>57</w:t>
        </w:r>
        <w:r>
          <w:fldChar w:fldCharType="end"/>
        </w:r>
      </w:hyperlink>
    </w:p>
    <w:p>
      <w:pPr>
        <w:pStyle w:val="TOC2"/>
        <w:tabs>
          <w:tab w:val="right" w:leader="dot" w:pos="8306"/>
        </w:tabs>
      </w:pPr>
      <w:hyperlink w:anchor="_Toc16900" w:history="1">
        <w:r>
          <w:rPr>
            <w:rFonts w:ascii="仿宋" w:eastAsia="仿宋" w:hAnsi="仿宋" w:cs="仿宋" w:hint="eastAsia"/>
            <w:lang w:eastAsia="zh-CN"/>
          </w:rPr>
          <w:t>(二)、社会效益增强方案</w:t>
        </w:r>
        <w:r>
          <w:tab/>
        </w:r>
        <w:r>
          <w:fldChar w:fldCharType="begin"/>
        </w:r>
        <w:r>
          <w:instrText xml:space="preserve"> PAGEREF _Toc16900 \h </w:instrText>
        </w:r>
        <w:r>
          <w:fldChar w:fldCharType="separate"/>
        </w:r>
        <w:r>
          <w:t>58</w:t>
        </w:r>
        <w:r>
          <w:fldChar w:fldCharType="end"/>
        </w:r>
      </w:hyperlink>
    </w:p>
    <w:p>
      <w:pPr>
        <w:pStyle w:val="TOC1"/>
        <w:tabs>
          <w:tab w:val="right" w:leader="dot" w:pos="8306"/>
        </w:tabs>
      </w:pPr>
      <w:hyperlink w:anchor="_Toc20824" w:history="1">
        <w:r>
          <w:rPr>
            <w:rFonts w:ascii="仿宋" w:eastAsia="仿宋" w:hAnsi="仿宋" w:cs="仿宋" w:hint="eastAsia"/>
            <w:lang w:eastAsia="zh-CN"/>
          </w:rPr>
          <w:t>十三、成果转化与推广应用</w:t>
        </w:r>
        <w:r>
          <w:tab/>
        </w:r>
        <w:r>
          <w:fldChar w:fldCharType="begin"/>
        </w:r>
        <w:r>
          <w:instrText xml:space="preserve"> PAGEREF _Toc20824 \h </w:instrText>
        </w:r>
        <w:r>
          <w:fldChar w:fldCharType="separate"/>
        </w:r>
        <w:r>
          <w:t>59</w:t>
        </w:r>
        <w:r>
          <w:fldChar w:fldCharType="end"/>
        </w:r>
      </w:hyperlink>
    </w:p>
    <w:p>
      <w:pPr>
        <w:pStyle w:val="TOC2"/>
        <w:tabs>
          <w:tab w:val="right" w:leader="dot" w:pos="8306"/>
        </w:tabs>
      </w:pPr>
      <w:hyperlink w:anchor="_Toc30509" w:history="1">
        <w:r>
          <w:rPr>
            <w:rFonts w:ascii="仿宋" w:eastAsia="仿宋" w:hAnsi="仿宋" w:cs="仿宋" w:hint="eastAsia"/>
            <w:lang w:eastAsia="zh-CN"/>
          </w:rPr>
          <w:t>(一)、成果转化策略制定</w:t>
        </w:r>
        <w:r>
          <w:tab/>
        </w:r>
        <w:r>
          <w:fldChar w:fldCharType="begin"/>
        </w:r>
        <w:r>
          <w:instrText xml:space="preserve"> PAGEREF _Toc30509 \h </w:instrText>
        </w:r>
        <w:r>
          <w:fldChar w:fldCharType="separate"/>
        </w:r>
        <w:r>
          <w:t>59</w:t>
        </w:r>
        <w:r>
          <w:fldChar w:fldCharType="end"/>
        </w:r>
      </w:hyperlink>
    </w:p>
    <w:p>
      <w:pPr>
        <w:pStyle w:val="TOC2"/>
        <w:tabs>
          <w:tab w:val="right" w:leader="dot" w:pos="8306"/>
        </w:tabs>
      </w:pPr>
      <w:hyperlink w:anchor="_Toc10990" w:history="1">
        <w:r>
          <w:rPr>
            <w:rFonts w:ascii="仿宋" w:eastAsia="仿宋" w:hAnsi="仿宋" w:cs="仿宋" w:hint="eastAsia"/>
            <w:lang w:eastAsia="zh-CN"/>
          </w:rPr>
          <w:t>(二)、成果推广应用方案</w:t>
        </w:r>
        <w:r>
          <w:tab/>
        </w:r>
        <w:r>
          <w:fldChar w:fldCharType="begin"/>
        </w:r>
        <w:r>
          <w:instrText xml:space="preserve"> PAGEREF _Toc10990 \h </w:instrText>
        </w:r>
        <w:r>
          <w:fldChar w:fldCharType="separate"/>
        </w:r>
        <w:r>
          <w:t>60</w:t>
        </w:r>
        <w:r>
          <w:fldChar w:fldCharType="end"/>
        </w:r>
      </w:hyperlink>
    </w:p>
    <w:p>
      <w:pPr>
        <w:pStyle w:val="TOC1"/>
        <w:tabs>
          <w:tab w:val="right" w:leader="dot" w:pos="8306"/>
        </w:tabs>
      </w:pPr>
      <w:hyperlink w:anchor="_Toc32222" w:history="1">
        <w:r>
          <w:rPr>
            <w:rFonts w:ascii="仿宋" w:eastAsia="仿宋" w:hAnsi="仿宋" w:cs="仿宋" w:hint="eastAsia"/>
            <w:lang w:eastAsia="zh-CN"/>
          </w:rPr>
          <w:t>十四、设施与设备管理</w:t>
        </w:r>
        <w:r>
          <w:tab/>
        </w:r>
        <w:r>
          <w:fldChar w:fldCharType="begin"/>
        </w:r>
        <w:r>
          <w:instrText xml:space="preserve"> PAGEREF _Toc32222 \h </w:instrText>
        </w:r>
        <w:r>
          <w:fldChar w:fldCharType="separate"/>
        </w:r>
        <w:r>
          <w:t>62</w:t>
        </w:r>
        <w:r>
          <w:fldChar w:fldCharType="end"/>
        </w:r>
      </w:hyperlink>
    </w:p>
    <w:p>
      <w:pPr>
        <w:pStyle w:val="TOC2"/>
        <w:tabs>
          <w:tab w:val="right" w:leader="dot" w:pos="8306"/>
        </w:tabs>
      </w:pPr>
      <w:hyperlink w:anchor="_Toc24740" w:history="1">
        <w:r>
          <w:rPr>
            <w:rFonts w:ascii="仿宋" w:eastAsia="仿宋" w:hAnsi="仿宋" w:cs="仿宋" w:hint="eastAsia"/>
            <w:lang w:eastAsia="zh-CN"/>
          </w:rPr>
          <w:t>(一)、设施规划与配置</w:t>
        </w:r>
        <w:r>
          <w:tab/>
        </w:r>
        <w:r>
          <w:fldChar w:fldCharType="begin"/>
        </w:r>
        <w:r>
          <w:instrText xml:space="preserve"> PAGEREF _Toc24740 \h </w:instrText>
        </w:r>
        <w:r>
          <w:fldChar w:fldCharType="separate"/>
        </w:r>
        <w:r>
          <w:t>62</w:t>
        </w:r>
        <w:r>
          <w:fldChar w:fldCharType="end"/>
        </w:r>
      </w:hyperlink>
    </w:p>
    <w:p>
      <w:pPr>
        <w:pStyle w:val="TOC2"/>
        <w:tabs>
          <w:tab w:val="right" w:leader="dot" w:pos="8306"/>
        </w:tabs>
      </w:pPr>
      <w:hyperlink w:anchor="_Toc25474" w:history="1">
        <w:r>
          <w:rPr>
            <w:rFonts w:ascii="仿宋" w:eastAsia="仿宋" w:hAnsi="仿宋" w:cs="仿宋" w:hint="eastAsia"/>
            <w:lang w:eastAsia="zh-CN"/>
          </w:rPr>
          <w:t>(二)、设备采购与维护管理</w:t>
        </w:r>
        <w:r>
          <w:tab/>
        </w:r>
        <w:r>
          <w:fldChar w:fldCharType="begin"/>
        </w:r>
        <w:r>
          <w:instrText xml:space="preserve"> PAGEREF _Toc25474 \h </w:instrText>
        </w:r>
        <w:r>
          <w:fldChar w:fldCharType="separate"/>
        </w:r>
        <w:r>
          <w:t>62</w:t>
        </w:r>
        <w:r>
          <w:fldChar w:fldCharType="end"/>
        </w:r>
      </w:hyperlink>
    </w:p>
    <w:p>
      <w:pPr>
        <w:pStyle w:val="TOC2"/>
        <w:tabs>
          <w:tab w:val="right" w:leader="dot" w:pos="8306"/>
        </w:tabs>
      </w:pPr>
      <w:hyperlink w:anchor="_Toc21541" w:history="1">
        <w:r>
          <w:rPr>
            <w:rFonts w:ascii="仿宋" w:eastAsia="仿宋" w:hAnsi="仿宋" w:cs="仿宋" w:hint="eastAsia"/>
            <w:lang w:eastAsia="zh-CN"/>
          </w:rPr>
          <w:t>(三)、设施设备升级策略</w:t>
        </w:r>
        <w:r>
          <w:tab/>
        </w:r>
        <w:r>
          <w:fldChar w:fldCharType="begin"/>
        </w:r>
        <w:r>
          <w:instrText xml:space="preserve"> PAGEREF _Toc21541 \h </w:instrText>
        </w:r>
        <w:r>
          <w:fldChar w:fldCharType="separate"/>
        </w:r>
        <w:r>
          <w:t>63</w:t>
        </w:r>
        <w:r>
          <w:fldChar w:fldCharType="end"/>
        </w:r>
      </w:hyperlink>
    </w:p>
    <w:p>
      <w:pPr>
        <w:pStyle w:val="TOC1"/>
        <w:tabs>
          <w:tab w:val="right" w:leader="dot" w:pos="8306"/>
        </w:tabs>
      </w:pPr>
      <w:hyperlink w:anchor="_Toc20738" w:history="1">
        <w:r>
          <w:rPr>
            <w:rFonts w:ascii="仿宋" w:eastAsia="仿宋" w:hAnsi="仿宋" w:cs="仿宋" w:hint="eastAsia"/>
            <w:lang w:eastAsia="zh-CN"/>
          </w:rPr>
          <w:t>十五、项目施工方案</w:t>
        </w:r>
        <w:r>
          <w:tab/>
        </w:r>
        <w:r>
          <w:fldChar w:fldCharType="begin"/>
        </w:r>
        <w:r>
          <w:instrText xml:space="preserve"> PAGEREF _Toc20738 \h </w:instrText>
        </w:r>
        <w:r>
          <w:fldChar w:fldCharType="separate"/>
        </w:r>
        <w:r>
          <w:t>64</w:t>
        </w:r>
        <w:r>
          <w:fldChar w:fldCharType="end"/>
        </w:r>
      </w:hyperlink>
    </w:p>
    <w:p>
      <w:pPr>
        <w:pStyle w:val="TOC2"/>
        <w:tabs>
          <w:tab w:val="right" w:leader="dot" w:pos="8306"/>
        </w:tabs>
      </w:pPr>
      <w:hyperlink w:anchor="_Toc28300" w:history="1">
        <w:r>
          <w:rPr>
            <w:rFonts w:ascii="仿宋" w:eastAsia="仿宋" w:hAnsi="仿宋" w:cs="仿宋" w:hint="eastAsia"/>
            <w:lang w:eastAsia="zh-CN"/>
          </w:rPr>
          <w:t>(一)、施工组织设计</w:t>
        </w:r>
        <w:r>
          <w:tab/>
        </w:r>
        <w:r>
          <w:fldChar w:fldCharType="begin"/>
        </w:r>
        <w:r>
          <w:instrText xml:space="preserve"> PAGEREF _Toc28300 \h </w:instrText>
        </w:r>
        <w:r>
          <w:fldChar w:fldCharType="separate"/>
        </w:r>
        <w:r>
          <w:t>64</w:t>
        </w:r>
        <w:r>
          <w:fldChar w:fldCharType="end"/>
        </w:r>
      </w:hyperlink>
    </w:p>
    <w:p>
      <w:pPr>
        <w:pStyle w:val="TOC2"/>
        <w:tabs>
          <w:tab w:val="right" w:leader="dot" w:pos="8306"/>
        </w:tabs>
      </w:pPr>
      <w:hyperlink w:anchor="_Toc6207" w:history="1">
        <w:r>
          <w:rPr>
            <w:rFonts w:ascii="仿宋" w:eastAsia="仿宋" w:hAnsi="仿宋" w:cs="仿宋" w:hint="eastAsia"/>
            <w:lang w:eastAsia="zh-CN"/>
          </w:rPr>
          <w:t>(二)、施工工艺与技术路线</w:t>
        </w:r>
        <w:r>
          <w:tab/>
        </w:r>
        <w:r>
          <w:fldChar w:fldCharType="begin"/>
        </w:r>
        <w:r>
          <w:instrText xml:space="preserve"> PAGEREF _Toc6207 \h </w:instrText>
        </w:r>
        <w:r>
          <w:fldChar w:fldCharType="separate"/>
        </w:r>
        <w:r>
          <w:t>66</w:t>
        </w:r>
        <w:r>
          <w:fldChar w:fldCharType="end"/>
        </w:r>
      </w:hyperlink>
    </w:p>
    <w:p>
      <w:pPr>
        <w:pStyle w:val="TOC2"/>
        <w:tabs>
          <w:tab w:val="right" w:leader="dot" w:pos="8306"/>
        </w:tabs>
      </w:pPr>
      <w:hyperlink w:anchor="_Toc6179" w:history="1">
        <w:r>
          <w:rPr>
            <w:rFonts w:ascii="仿宋" w:eastAsia="仿宋" w:hAnsi="仿宋" w:cs="仿宋" w:hint="eastAsia"/>
            <w:lang w:eastAsia="zh-CN"/>
          </w:rPr>
          <w:t>(三)、关键节点施工计划</w:t>
        </w:r>
        <w:r>
          <w:tab/>
        </w:r>
        <w:r>
          <w:fldChar w:fldCharType="begin"/>
        </w:r>
        <w:r>
          <w:instrText xml:space="preserve"> PAGEREF _Toc6179 \h </w:instrText>
        </w:r>
        <w:r>
          <w:fldChar w:fldCharType="separate"/>
        </w:r>
        <w:r>
          <w:t>67</w:t>
        </w:r>
        <w:r>
          <w:fldChar w:fldCharType="end"/>
        </w:r>
      </w:hyperlink>
    </w:p>
    <w:p>
      <w:pPr>
        <w:pStyle w:val="TOC2"/>
        <w:tabs>
          <w:tab w:val="right" w:leader="dot" w:pos="8306"/>
        </w:tabs>
      </w:pPr>
      <w:hyperlink w:anchor="_Toc21929" w:history="1">
        <w:r>
          <w:rPr>
            <w:rFonts w:ascii="仿宋" w:eastAsia="仿宋" w:hAnsi="仿宋" w:cs="仿宋" w:hint="eastAsia"/>
            <w:lang w:eastAsia="zh-CN"/>
          </w:rPr>
          <w:t>(四)、施工现场管理</w:t>
        </w:r>
        <w:r>
          <w:tab/>
        </w:r>
        <w:r>
          <w:fldChar w:fldCharType="begin"/>
        </w:r>
        <w:r>
          <w:instrText xml:space="preserve"> PAGEREF _Toc21929 \h </w:instrText>
        </w:r>
        <w:r>
          <w:fldChar w:fldCharType="separate"/>
        </w:r>
        <w:r>
          <w:t>68</w:t>
        </w:r>
        <w:r>
          <w:fldChar w:fldCharType="end"/>
        </w:r>
      </w:hyperlink>
    </w:p>
    <w:p>
      <w:pPr>
        <w:pStyle w:val="TOC1"/>
        <w:tabs>
          <w:tab w:val="right" w:leader="dot" w:pos="8306"/>
        </w:tabs>
      </w:pPr>
      <w:hyperlink w:anchor="_Toc2289" w:history="1">
        <w:r>
          <w:rPr>
            <w:rFonts w:ascii="仿宋" w:eastAsia="仿宋" w:hAnsi="仿宋" w:cs="仿宋" w:hint="eastAsia"/>
            <w:lang w:eastAsia="zh-CN"/>
          </w:rPr>
          <w:t>十六、产业协同与集群发展</w:t>
        </w:r>
        <w:r>
          <w:tab/>
        </w:r>
        <w:r>
          <w:fldChar w:fldCharType="begin"/>
        </w:r>
        <w:r>
          <w:instrText xml:space="preserve"> PAGEREF _Toc2289 \h </w:instrText>
        </w:r>
        <w:r>
          <w:fldChar w:fldCharType="separate"/>
        </w:r>
        <w:r>
          <w:t>70</w:t>
        </w:r>
        <w:r>
          <w:fldChar w:fldCharType="end"/>
        </w:r>
      </w:hyperlink>
    </w:p>
    <w:p>
      <w:pPr>
        <w:pStyle w:val="TOC2"/>
        <w:tabs>
          <w:tab w:val="right" w:leader="dot" w:pos="8306"/>
        </w:tabs>
      </w:pPr>
      <w:hyperlink w:anchor="_Toc317" w:history="1">
        <w:r>
          <w:rPr>
            <w:rFonts w:ascii="仿宋" w:eastAsia="仿宋" w:hAnsi="仿宋" w:cs="仿宋" w:hint="eastAsia"/>
            <w:lang w:eastAsia="zh-CN"/>
          </w:rPr>
          <w:t>(一)、产业协同机制建设</w:t>
        </w:r>
        <w:r>
          <w:tab/>
        </w:r>
        <w:r>
          <w:fldChar w:fldCharType="begin"/>
        </w:r>
        <w:r>
          <w:instrText xml:space="preserve"> PAGEREF _Toc317 \h </w:instrText>
        </w:r>
        <w:r>
          <w:fldChar w:fldCharType="separate"/>
        </w:r>
        <w:r>
          <w:t>70</w:t>
        </w:r>
        <w:r>
          <w:fldChar w:fldCharType="end"/>
        </w:r>
      </w:hyperlink>
    </w:p>
    <w:p>
      <w:pPr>
        <w:pStyle w:val="TOC2"/>
        <w:tabs>
          <w:tab w:val="right" w:leader="dot" w:pos="8306"/>
        </w:tabs>
      </w:pPr>
      <w:hyperlink w:anchor="_Toc8417" w:history="1">
        <w:r>
          <w:rPr>
            <w:rFonts w:ascii="仿宋" w:eastAsia="仿宋" w:hAnsi="仿宋" w:cs="仿宋" w:hint="eastAsia"/>
            <w:lang w:eastAsia="zh-CN"/>
          </w:rPr>
          <w:t>(二)、产业集群培育与发展</w:t>
        </w:r>
        <w:r>
          <w:tab/>
        </w:r>
        <w:r>
          <w:fldChar w:fldCharType="begin"/>
        </w:r>
        <w:r>
          <w:instrText xml:space="preserve"> PAGEREF _Toc8417 \h </w:instrText>
        </w:r>
        <w:r>
          <w:fldChar w:fldCharType="separate"/>
        </w:r>
        <w:r>
          <w:t>72</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十七、人力资源管理与开发</w:t>
        </w:r>
        <w:r>
          <w:tab/>
        </w:r>
        <w:r>
          <w:fldChar w:fldCharType="begin"/>
        </w:r>
        <w:r>
          <w:instrText xml:space="preserve"> PAGEREF _Toc11150 \h </w:instrText>
        </w:r>
        <w:r>
          <w:fldChar w:fldCharType="separate"/>
        </w:r>
        <w:r>
          <w:t>72</w:t>
        </w:r>
        <w:r>
          <w:fldChar w:fldCharType="end"/>
        </w:r>
      </w:hyperlink>
    </w:p>
    <w:p>
      <w:pPr>
        <w:pStyle w:val="TOC2"/>
        <w:tabs>
          <w:tab w:val="right" w:leader="dot" w:pos="8306"/>
        </w:tabs>
      </w:pPr>
      <w:hyperlink w:anchor="_Toc1318" w:history="1">
        <w:r>
          <w:rPr>
            <w:rFonts w:ascii="仿宋" w:eastAsia="仿宋" w:hAnsi="仿宋" w:cs="仿宋" w:hint="eastAsia"/>
            <w:lang w:eastAsia="zh-CN"/>
          </w:rPr>
          <w:t>(一)、人力资源规划</w:t>
        </w:r>
        <w:r>
          <w:tab/>
        </w:r>
        <w:r>
          <w:fldChar w:fldCharType="begin"/>
        </w:r>
        <w:r>
          <w:instrText xml:space="preserve"> PAGEREF _Toc1318 \h </w:instrText>
        </w:r>
        <w:r>
          <w:fldChar w:fldCharType="separate"/>
        </w:r>
        <w:r>
          <w:t>72</w:t>
        </w:r>
        <w:r>
          <w:fldChar w:fldCharType="end"/>
        </w:r>
      </w:hyperlink>
    </w:p>
    <w:p>
      <w:pPr>
        <w:pStyle w:val="TOC2"/>
        <w:tabs>
          <w:tab w:val="right" w:leader="dot" w:pos="8306"/>
        </w:tabs>
      </w:pPr>
      <w:hyperlink w:anchor="_Toc10288" w:history="1">
        <w:r>
          <w:rPr>
            <w:rFonts w:ascii="仿宋" w:eastAsia="仿宋" w:hAnsi="仿宋" w:cs="仿宋" w:hint="eastAsia"/>
            <w:lang w:eastAsia="zh-CN"/>
          </w:rPr>
          <w:t>(二)、人力资源开发与培训</w:t>
        </w:r>
        <w:r>
          <w:tab/>
        </w:r>
        <w:r>
          <w:fldChar w:fldCharType="begin"/>
        </w:r>
        <w:r>
          <w:instrText xml:space="preserve"> PAGEREF _Toc10288 \h </w:instrText>
        </w:r>
        <w:r>
          <w:fldChar w:fldCharType="separate"/>
        </w:r>
        <w:r>
          <w:t>74</w:t>
        </w:r>
        <w:r>
          <w:fldChar w:fldCharType="end"/>
        </w:r>
      </w:hyperlink>
    </w:p>
    <w:p>
      <w:pPr>
        <w:pStyle w:val="TOC1"/>
        <w:tabs>
          <w:tab w:val="right" w:leader="dot" w:pos="8306"/>
        </w:tabs>
      </w:pPr>
      <w:hyperlink w:anchor="_Toc6541" w:history="1">
        <w:r>
          <w:rPr>
            <w:rFonts w:ascii="仿宋" w:eastAsia="仿宋" w:hAnsi="仿宋" w:cs="仿宋" w:hint="eastAsia"/>
            <w:lang w:eastAsia="zh-CN"/>
          </w:rPr>
          <w:t>十八、法律法规与政策遵循</w:t>
        </w:r>
        <w:r>
          <w:tab/>
        </w:r>
        <w:r>
          <w:fldChar w:fldCharType="begin"/>
        </w:r>
        <w:r>
          <w:instrText xml:space="preserve"> PAGEREF _Toc6541 \h </w:instrText>
        </w:r>
        <w:r>
          <w:fldChar w:fldCharType="separate"/>
        </w:r>
        <w:r>
          <w:t>77</w:t>
        </w:r>
        <w:r>
          <w:fldChar w:fldCharType="end"/>
        </w:r>
      </w:hyperlink>
    </w:p>
    <w:p>
      <w:pPr>
        <w:pStyle w:val="TOC2"/>
        <w:tabs>
          <w:tab w:val="right" w:leader="dot" w:pos="8306"/>
        </w:tabs>
      </w:pPr>
      <w:hyperlink w:anchor="_Toc14390" w:history="1">
        <w:r>
          <w:rPr>
            <w:rFonts w:ascii="仿宋" w:eastAsia="仿宋" w:hAnsi="仿宋" w:cs="仿宋" w:hint="eastAsia"/>
            <w:lang w:eastAsia="zh-CN"/>
          </w:rPr>
          <w:t>(一)、法律法规遵守</w:t>
        </w:r>
        <w:r>
          <w:tab/>
        </w:r>
        <w:r>
          <w:fldChar w:fldCharType="begin"/>
        </w:r>
        <w:r>
          <w:instrText xml:space="preserve"> PAGEREF _Toc14390 \h </w:instrText>
        </w:r>
        <w:r>
          <w:fldChar w:fldCharType="separate"/>
        </w:r>
        <w:r>
          <w:t>77</w:t>
        </w:r>
        <w:r>
          <w:fldChar w:fldCharType="end"/>
        </w:r>
      </w:hyperlink>
    </w:p>
    <w:p>
      <w:pPr>
        <w:pStyle w:val="TOC2"/>
        <w:tabs>
          <w:tab w:val="right" w:leader="dot" w:pos="8306"/>
        </w:tabs>
      </w:pPr>
      <w:hyperlink w:anchor="_Toc15726" w:history="1">
        <w:r>
          <w:rPr>
            <w:rFonts w:ascii="仿宋" w:eastAsia="仿宋" w:hAnsi="仿宋" w:cs="仿宋" w:hint="eastAsia"/>
            <w:lang w:eastAsia="zh-CN"/>
          </w:rPr>
          <w:t>(二)、政策导向与利用</w:t>
        </w:r>
        <w:r>
          <w:tab/>
        </w:r>
        <w:r>
          <w:fldChar w:fldCharType="begin"/>
        </w:r>
        <w:r>
          <w:instrText xml:space="preserve"> PAGEREF _Toc15726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0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2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4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3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7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96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https://d.book118.com/757160046003006055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56AD0"/>
    <w:rsid w:val="6CA56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16004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2024-03-15T13:44:00Z</dcterms:created>
  <dcterms:modified xsi:type="dcterms:W3CDTF">2024-03-15T13:45:33Z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F87EF2B6B174456F818E3EE7DC1019C3_11</vt:lpwstr>
  </property>
  <property fmtid="{D5CDD505-2E9C-101B-9397-08002B2CF9AE}" pid="3" name="KSOProductBuildVer">
    <vt:lpwstr>2052-12.1.0.16250</vt:lpwstr>
  </property>
</Properties>
</file>