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袜子项目建设方案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70" w:history="1">
        <w:r>
          <w:rPr>
            <w:rFonts w:ascii="仿宋" w:eastAsia="仿宋" w:hAnsi="仿宋" w:cs="仿宋" w:hint="eastAsia"/>
            <w:lang w:eastAsia="zh-CN"/>
          </w:rPr>
          <w:t>前言</w:t>
        </w:r>
        <w:r>
          <w:tab/>
        </w:r>
        <w:r>
          <w:fldChar w:fldCharType="begin"/>
        </w:r>
        <w:r>
          <w:instrText xml:space="preserve"> PAGEREF _Toc12870 \h </w:instrText>
        </w:r>
        <w:r>
          <w:fldChar w:fldCharType="separate"/>
        </w:r>
        <w:r>
          <w:t>3</w:t>
        </w:r>
        <w:r>
          <w:fldChar w:fldCharType="end"/>
        </w:r>
      </w:hyperlink>
    </w:p>
    <w:p>
      <w:pPr>
        <w:pStyle w:val="TOC1"/>
        <w:tabs>
          <w:tab w:val="right" w:leader="dot" w:pos="8306"/>
        </w:tabs>
      </w:pPr>
      <w:hyperlink w:anchor="_Toc10599" w:history="1">
        <w:r>
          <w:rPr>
            <w:rFonts w:ascii="仿宋" w:eastAsia="仿宋" w:hAnsi="仿宋" w:cs="仿宋" w:hint="eastAsia"/>
            <w:lang w:eastAsia="zh-CN"/>
          </w:rPr>
          <w:t>一、发展规划、产业政策和行业准入分析</w:t>
        </w:r>
        <w:r>
          <w:tab/>
        </w:r>
        <w:r>
          <w:fldChar w:fldCharType="begin"/>
        </w:r>
        <w:r>
          <w:instrText xml:space="preserve"> PAGEREF _Toc10599 \h </w:instrText>
        </w:r>
        <w:r>
          <w:fldChar w:fldCharType="separate"/>
        </w:r>
        <w:r>
          <w:t>3</w:t>
        </w:r>
        <w:r>
          <w:fldChar w:fldCharType="end"/>
        </w:r>
      </w:hyperlink>
    </w:p>
    <w:p>
      <w:pPr>
        <w:pStyle w:val="TOC2"/>
        <w:tabs>
          <w:tab w:val="right" w:leader="dot" w:pos="8306"/>
        </w:tabs>
      </w:pPr>
      <w:hyperlink w:anchor="_Toc26901" w:history="1">
        <w:r>
          <w:rPr>
            <w:rFonts w:ascii="仿宋" w:eastAsia="仿宋" w:hAnsi="仿宋" w:cs="仿宋" w:hint="eastAsia"/>
            <w:lang w:eastAsia="zh-CN"/>
          </w:rPr>
          <w:t>(一)、发展规划分析</w:t>
        </w:r>
        <w:r>
          <w:tab/>
        </w:r>
        <w:r>
          <w:fldChar w:fldCharType="begin"/>
        </w:r>
        <w:r>
          <w:instrText xml:space="preserve"> PAGEREF _Toc26901 \h </w:instrText>
        </w:r>
        <w:r>
          <w:fldChar w:fldCharType="separate"/>
        </w:r>
        <w:r>
          <w:t>3</w:t>
        </w:r>
        <w:r>
          <w:fldChar w:fldCharType="end"/>
        </w:r>
      </w:hyperlink>
    </w:p>
    <w:p>
      <w:pPr>
        <w:pStyle w:val="TOC2"/>
        <w:tabs>
          <w:tab w:val="right" w:leader="dot" w:pos="8306"/>
        </w:tabs>
      </w:pPr>
      <w:hyperlink w:anchor="_Toc18761" w:history="1">
        <w:r>
          <w:rPr>
            <w:rFonts w:ascii="仿宋" w:eastAsia="仿宋" w:hAnsi="仿宋" w:cs="仿宋" w:hint="eastAsia"/>
            <w:lang w:eastAsia="zh-CN"/>
          </w:rPr>
          <w:t>(二)、产业政策分析</w:t>
        </w:r>
        <w:r>
          <w:tab/>
        </w:r>
        <w:r>
          <w:fldChar w:fldCharType="begin"/>
        </w:r>
        <w:r>
          <w:instrText xml:space="preserve"> PAGEREF _Toc18761 \h </w:instrText>
        </w:r>
        <w:r>
          <w:fldChar w:fldCharType="separate"/>
        </w:r>
        <w:r>
          <w:t>5</w:t>
        </w:r>
        <w:r>
          <w:fldChar w:fldCharType="end"/>
        </w:r>
      </w:hyperlink>
    </w:p>
    <w:p>
      <w:pPr>
        <w:pStyle w:val="TOC2"/>
        <w:tabs>
          <w:tab w:val="right" w:leader="dot" w:pos="8306"/>
        </w:tabs>
      </w:pPr>
      <w:hyperlink w:anchor="_Toc24486" w:history="1">
        <w:r>
          <w:rPr>
            <w:rFonts w:ascii="仿宋" w:eastAsia="仿宋" w:hAnsi="仿宋" w:cs="仿宋" w:hint="eastAsia"/>
            <w:lang w:eastAsia="zh-CN"/>
          </w:rPr>
          <w:t>(三)、行业准入分析</w:t>
        </w:r>
        <w:r>
          <w:tab/>
        </w:r>
        <w:r>
          <w:fldChar w:fldCharType="begin"/>
        </w:r>
        <w:r>
          <w:instrText xml:space="preserve"> PAGEREF _Toc24486 \h </w:instrText>
        </w:r>
        <w:r>
          <w:fldChar w:fldCharType="separate"/>
        </w:r>
        <w:r>
          <w:t>6</w:t>
        </w:r>
        <w:r>
          <w:fldChar w:fldCharType="end"/>
        </w:r>
      </w:hyperlink>
    </w:p>
    <w:p>
      <w:pPr>
        <w:pStyle w:val="TOC1"/>
        <w:tabs>
          <w:tab w:val="right" w:leader="dot" w:pos="8306"/>
        </w:tabs>
      </w:pPr>
      <w:hyperlink w:anchor="_Toc31127" w:history="1">
        <w:r>
          <w:rPr>
            <w:rFonts w:ascii="仿宋" w:eastAsia="仿宋" w:hAnsi="仿宋" w:cs="仿宋" w:hint="eastAsia"/>
            <w:lang w:eastAsia="zh-CN"/>
          </w:rPr>
          <w:t>二、项目监理与质量保证</w:t>
        </w:r>
        <w:r>
          <w:tab/>
        </w:r>
        <w:r>
          <w:fldChar w:fldCharType="begin"/>
        </w:r>
        <w:r>
          <w:instrText xml:space="preserve"> PAGEREF _Toc31127 \h </w:instrText>
        </w:r>
        <w:r>
          <w:fldChar w:fldCharType="separate"/>
        </w:r>
        <w:r>
          <w:t>7</w:t>
        </w:r>
        <w:r>
          <w:fldChar w:fldCharType="end"/>
        </w:r>
      </w:hyperlink>
    </w:p>
    <w:p>
      <w:pPr>
        <w:pStyle w:val="TOC2"/>
        <w:tabs>
          <w:tab w:val="right" w:leader="dot" w:pos="8306"/>
        </w:tabs>
      </w:pPr>
      <w:hyperlink w:anchor="_Toc20185" w:history="1">
        <w:r>
          <w:rPr>
            <w:rFonts w:ascii="仿宋" w:eastAsia="仿宋" w:hAnsi="仿宋" w:cs="仿宋" w:hint="eastAsia"/>
            <w:lang w:eastAsia="zh-CN"/>
          </w:rPr>
          <w:t>(一)、监理体系构建</w:t>
        </w:r>
        <w:r>
          <w:tab/>
        </w:r>
        <w:r>
          <w:fldChar w:fldCharType="begin"/>
        </w:r>
        <w:r>
          <w:instrText xml:space="preserve"> PAGEREF _Toc20185 \h </w:instrText>
        </w:r>
        <w:r>
          <w:fldChar w:fldCharType="separate"/>
        </w:r>
        <w:r>
          <w:t>7</w:t>
        </w:r>
        <w:r>
          <w:fldChar w:fldCharType="end"/>
        </w:r>
      </w:hyperlink>
    </w:p>
    <w:p>
      <w:pPr>
        <w:pStyle w:val="TOC2"/>
        <w:tabs>
          <w:tab w:val="right" w:leader="dot" w:pos="8306"/>
        </w:tabs>
      </w:pPr>
      <w:hyperlink w:anchor="_Toc30530" w:history="1">
        <w:r>
          <w:rPr>
            <w:rFonts w:ascii="仿宋" w:eastAsia="仿宋" w:hAnsi="仿宋" w:cs="仿宋" w:hint="eastAsia"/>
            <w:lang w:eastAsia="zh-CN"/>
          </w:rPr>
          <w:t>(二)、质量保证体系实施</w:t>
        </w:r>
        <w:r>
          <w:tab/>
        </w:r>
        <w:r>
          <w:fldChar w:fldCharType="begin"/>
        </w:r>
        <w:r>
          <w:instrText xml:space="preserve"> PAGEREF _Toc30530 \h </w:instrText>
        </w:r>
        <w:r>
          <w:fldChar w:fldCharType="separate"/>
        </w:r>
        <w:r>
          <w:t>8</w:t>
        </w:r>
        <w:r>
          <w:fldChar w:fldCharType="end"/>
        </w:r>
      </w:hyperlink>
    </w:p>
    <w:p>
      <w:pPr>
        <w:pStyle w:val="TOC2"/>
        <w:tabs>
          <w:tab w:val="right" w:leader="dot" w:pos="8306"/>
        </w:tabs>
      </w:pPr>
      <w:hyperlink w:anchor="_Toc4393" w:history="1">
        <w:r>
          <w:rPr>
            <w:rFonts w:ascii="仿宋" w:eastAsia="仿宋" w:hAnsi="仿宋" w:cs="仿宋" w:hint="eastAsia"/>
            <w:lang w:eastAsia="zh-CN"/>
          </w:rPr>
          <w:t>(三)、监理与质量控制流程</w:t>
        </w:r>
        <w:r>
          <w:tab/>
        </w:r>
        <w:r>
          <w:fldChar w:fldCharType="begin"/>
        </w:r>
        <w:r>
          <w:instrText xml:space="preserve"> PAGEREF _Toc4393 \h </w:instrText>
        </w:r>
        <w:r>
          <w:fldChar w:fldCharType="separate"/>
        </w:r>
        <w:r>
          <w:t>9</w:t>
        </w:r>
        <w:r>
          <w:fldChar w:fldCharType="end"/>
        </w:r>
      </w:hyperlink>
    </w:p>
    <w:p>
      <w:pPr>
        <w:pStyle w:val="TOC1"/>
        <w:tabs>
          <w:tab w:val="right" w:leader="dot" w:pos="8306"/>
        </w:tabs>
      </w:pPr>
      <w:hyperlink w:anchor="_Toc9980" w:history="1">
        <w:r>
          <w:rPr>
            <w:rFonts w:ascii="仿宋" w:eastAsia="仿宋" w:hAnsi="仿宋" w:cs="仿宋" w:hint="eastAsia"/>
            <w:lang w:eastAsia="zh-CN"/>
          </w:rPr>
          <w:t>三、建设风险评估分析</w:t>
        </w:r>
        <w:r>
          <w:tab/>
        </w:r>
        <w:r>
          <w:fldChar w:fldCharType="begin"/>
        </w:r>
        <w:r>
          <w:instrText xml:space="preserve"> PAGEREF _Toc9980 \h </w:instrText>
        </w:r>
        <w:r>
          <w:fldChar w:fldCharType="separate"/>
        </w:r>
        <w:r>
          <w:t>9</w:t>
        </w:r>
        <w:r>
          <w:fldChar w:fldCharType="end"/>
        </w:r>
      </w:hyperlink>
    </w:p>
    <w:p>
      <w:pPr>
        <w:pStyle w:val="TOC2"/>
        <w:tabs>
          <w:tab w:val="right" w:leader="dot" w:pos="8306"/>
        </w:tabs>
      </w:pPr>
      <w:hyperlink w:anchor="_Toc9243" w:history="1">
        <w:r>
          <w:rPr>
            <w:rFonts w:ascii="仿宋" w:eastAsia="仿宋" w:hAnsi="仿宋" w:cs="仿宋" w:hint="eastAsia"/>
            <w:lang w:eastAsia="zh-CN"/>
          </w:rPr>
          <w:t>(一)、政策风险分析</w:t>
        </w:r>
        <w:r>
          <w:tab/>
        </w:r>
        <w:r>
          <w:fldChar w:fldCharType="begin"/>
        </w:r>
        <w:r>
          <w:instrText xml:space="preserve"> PAGEREF _Toc9243 \h </w:instrText>
        </w:r>
        <w:r>
          <w:fldChar w:fldCharType="separate"/>
        </w:r>
        <w:r>
          <w:t>9</w:t>
        </w:r>
        <w:r>
          <w:fldChar w:fldCharType="end"/>
        </w:r>
      </w:hyperlink>
    </w:p>
    <w:p>
      <w:pPr>
        <w:pStyle w:val="TOC2"/>
        <w:tabs>
          <w:tab w:val="right" w:leader="dot" w:pos="8306"/>
        </w:tabs>
      </w:pPr>
      <w:hyperlink w:anchor="_Toc30060" w:history="1">
        <w:r>
          <w:rPr>
            <w:rFonts w:ascii="仿宋" w:eastAsia="仿宋" w:hAnsi="仿宋" w:cs="仿宋" w:hint="eastAsia"/>
            <w:lang w:eastAsia="zh-CN"/>
          </w:rPr>
          <w:t>(二)、社会风险分析</w:t>
        </w:r>
        <w:r>
          <w:tab/>
        </w:r>
        <w:r>
          <w:fldChar w:fldCharType="begin"/>
        </w:r>
        <w:r>
          <w:instrText xml:space="preserve"> PAGEREF _Toc30060 \h </w:instrText>
        </w:r>
        <w:r>
          <w:fldChar w:fldCharType="separate"/>
        </w:r>
        <w:r>
          <w:t>10</w:t>
        </w:r>
        <w:r>
          <w:fldChar w:fldCharType="end"/>
        </w:r>
      </w:hyperlink>
    </w:p>
    <w:p>
      <w:pPr>
        <w:pStyle w:val="TOC2"/>
        <w:tabs>
          <w:tab w:val="right" w:leader="dot" w:pos="8306"/>
        </w:tabs>
      </w:pPr>
      <w:hyperlink w:anchor="_Toc23073" w:history="1">
        <w:r>
          <w:rPr>
            <w:rFonts w:ascii="仿宋" w:eastAsia="仿宋" w:hAnsi="仿宋" w:cs="仿宋" w:hint="eastAsia"/>
            <w:lang w:eastAsia="zh-CN"/>
          </w:rPr>
          <w:t>(三)、市场风险分析</w:t>
        </w:r>
        <w:r>
          <w:tab/>
        </w:r>
        <w:r>
          <w:fldChar w:fldCharType="begin"/>
        </w:r>
        <w:r>
          <w:instrText xml:space="preserve"> PAGEREF _Toc23073 \h </w:instrText>
        </w:r>
        <w:r>
          <w:fldChar w:fldCharType="separate"/>
        </w:r>
        <w:r>
          <w:t>12</w:t>
        </w:r>
        <w:r>
          <w:fldChar w:fldCharType="end"/>
        </w:r>
      </w:hyperlink>
    </w:p>
    <w:p>
      <w:pPr>
        <w:pStyle w:val="TOC2"/>
        <w:tabs>
          <w:tab w:val="right" w:leader="dot" w:pos="8306"/>
        </w:tabs>
      </w:pPr>
      <w:hyperlink w:anchor="_Toc18933" w:history="1">
        <w:r>
          <w:rPr>
            <w:rFonts w:ascii="仿宋" w:eastAsia="仿宋" w:hAnsi="仿宋" w:cs="仿宋" w:hint="eastAsia"/>
            <w:lang w:eastAsia="zh-CN"/>
          </w:rPr>
          <w:t>(四)、资金风险分析</w:t>
        </w:r>
        <w:r>
          <w:tab/>
        </w:r>
        <w:r>
          <w:fldChar w:fldCharType="begin"/>
        </w:r>
        <w:r>
          <w:instrText xml:space="preserve"> PAGEREF _Toc18933 \h </w:instrText>
        </w:r>
        <w:r>
          <w:fldChar w:fldCharType="separate"/>
        </w:r>
        <w:r>
          <w:t>13</w:t>
        </w:r>
        <w:r>
          <w:fldChar w:fldCharType="end"/>
        </w:r>
      </w:hyperlink>
    </w:p>
    <w:p>
      <w:pPr>
        <w:pStyle w:val="TOC2"/>
        <w:tabs>
          <w:tab w:val="right" w:leader="dot" w:pos="8306"/>
        </w:tabs>
      </w:pPr>
      <w:hyperlink w:anchor="_Toc26829" w:history="1">
        <w:r>
          <w:rPr>
            <w:rFonts w:ascii="仿宋" w:eastAsia="仿宋" w:hAnsi="仿宋" w:cs="仿宋" w:hint="eastAsia"/>
            <w:lang w:eastAsia="zh-CN"/>
          </w:rPr>
          <w:t>(五)、技术风险分析</w:t>
        </w:r>
        <w:r>
          <w:tab/>
        </w:r>
        <w:r>
          <w:fldChar w:fldCharType="begin"/>
        </w:r>
        <w:r>
          <w:instrText xml:space="preserve"> PAGEREF _Toc26829 \h </w:instrText>
        </w:r>
        <w:r>
          <w:fldChar w:fldCharType="separate"/>
        </w:r>
        <w:r>
          <w:t>14</w:t>
        </w:r>
        <w:r>
          <w:fldChar w:fldCharType="end"/>
        </w:r>
      </w:hyperlink>
    </w:p>
    <w:p>
      <w:pPr>
        <w:pStyle w:val="TOC2"/>
        <w:tabs>
          <w:tab w:val="right" w:leader="dot" w:pos="8306"/>
        </w:tabs>
      </w:pPr>
      <w:hyperlink w:anchor="_Toc10429" w:history="1">
        <w:r>
          <w:rPr>
            <w:rFonts w:ascii="仿宋" w:eastAsia="仿宋" w:hAnsi="仿宋" w:cs="仿宋" w:hint="eastAsia"/>
            <w:lang w:eastAsia="zh-CN"/>
          </w:rPr>
          <w:t>(六)、财务风险分析</w:t>
        </w:r>
        <w:r>
          <w:tab/>
        </w:r>
        <w:r>
          <w:fldChar w:fldCharType="begin"/>
        </w:r>
        <w:r>
          <w:instrText xml:space="preserve"> PAGEREF _Toc10429 \h </w:instrText>
        </w:r>
        <w:r>
          <w:fldChar w:fldCharType="separate"/>
        </w:r>
        <w:r>
          <w:t>15</w:t>
        </w:r>
        <w:r>
          <w:fldChar w:fldCharType="end"/>
        </w:r>
      </w:hyperlink>
    </w:p>
    <w:p>
      <w:pPr>
        <w:pStyle w:val="TOC2"/>
        <w:tabs>
          <w:tab w:val="right" w:leader="dot" w:pos="8306"/>
        </w:tabs>
      </w:pPr>
      <w:hyperlink w:anchor="_Toc7480" w:history="1">
        <w:r>
          <w:rPr>
            <w:rFonts w:ascii="仿宋" w:eastAsia="仿宋" w:hAnsi="仿宋" w:cs="仿宋" w:hint="eastAsia"/>
            <w:lang w:eastAsia="zh-CN"/>
          </w:rPr>
          <w:t>(七)、管理风险分析</w:t>
        </w:r>
        <w:r>
          <w:tab/>
        </w:r>
        <w:r>
          <w:fldChar w:fldCharType="begin"/>
        </w:r>
        <w:r>
          <w:instrText xml:space="preserve"> PAGEREF _Toc7480 \h </w:instrText>
        </w:r>
        <w:r>
          <w:fldChar w:fldCharType="separate"/>
        </w:r>
        <w:r>
          <w:t>17</w:t>
        </w:r>
        <w:r>
          <w:fldChar w:fldCharType="end"/>
        </w:r>
      </w:hyperlink>
    </w:p>
    <w:p>
      <w:pPr>
        <w:pStyle w:val="TOC2"/>
        <w:tabs>
          <w:tab w:val="right" w:leader="dot" w:pos="8306"/>
        </w:tabs>
      </w:pPr>
      <w:hyperlink w:anchor="_Toc17875" w:history="1">
        <w:r>
          <w:rPr>
            <w:rFonts w:ascii="仿宋" w:eastAsia="仿宋" w:hAnsi="仿宋" w:cs="仿宋" w:hint="eastAsia"/>
            <w:lang w:eastAsia="zh-CN"/>
          </w:rPr>
          <w:t>(八)、其它风险分析</w:t>
        </w:r>
        <w:r>
          <w:tab/>
        </w:r>
        <w:r>
          <w:fldChar w:fldCharType="begin"/>
        </w:r>
        <w:r>
          <w:instrText xml:space="preserve"> PAGEREF _Toc17875 \h </w:instrText>
        </w:r>
        <w:r>
          <w:fldChar w:fldCharType="separate"/>
        </w:r>
        <w:r>
          <w:t>18</w:t>
        </w:r>
        <w:r>
          <w:fldChar w:fldCharType="end"/>
        </w:r>
      </w:hyperlink>
    </w:p>
    <w:p>
      <w:pPr>
        <w:pStyle w:val="TOC2"/>
        <w:tabs>
          <w:tab w:val="right" w:leader="dot" w:pos="8306"/>
        </w:tabs>
      </w:pPr>
      <w:hyperlink w:anchor="_Toc4366" w:history="1">
        <w:r>
          <w:rPr>
            <w:rFonts w:ascii="仿宋" w:eastAsia="仿宋" w:hAnsi="仿宋" w:cs="仿宋" w:hint="eastAsia"/>
            <w:lang w:eastAsia="zh-CN"/>
          </w:rPr>
          <w:t>(九)、社会影响评估</w:t>
        </w:r>
        <w:r>
          <w:tab/>
        </w:r>
        <w:r>
          <w:fldChar w:fldCharType="begin"/>
        </w:r>
        <w:r>
          <w:instrText xml:space="preserve"> PAGEREF _Toc4366 \h </w:instrText>
        </w:r>
        <w:r>
          <w:fldChar w:fldCharType="separate"/>
        </w:r>
        <w:r>
          <w:t>20</w:t>
        </w:r>
        <w:r>
          <w:fldChar w:fldCharType="end"/>
        </w:r>
      </w:hyperlink>
    </w:p>
    <w:p>
      <w:pPr>
        <w:pStyle w:val="TOC1"/>
        <w:tabs>
          <w:tab w:val="right" w:leader="dot" w:pos="8306"/>
        </w:tabs>
      </w:pPr>
      <w:hyperlink w:anchor="_Toc6824" w:history="1">
        <w:r>
          <w:rPr>
            <w:rFonts w:ascii="仿宋" w:eastAsia="仿宋" w:hAnsi="仿宋" w:cs="仿宋" w:hint="eastAsia"/>
            <w:lang w:eastAsia="zh-CN"/>
          </w:rPr>
          <w:t>四、袜子项目概论</w:t>
        </w:r>
        <w:r>
          <w:tab/>
        </w:r>
        <w:r>
          <w:fldChar w:fldCharType="begin"/>
        </w:r>
        <w:r>
          <w:instrText xml:space="preserve"> PAGEREF _Toc6824 \h </w:instrText>
        </w:r>
        <w:r>
          <w:fldChar w:fldCharType="separate"/>
        </w:r>
        <w:r>
          <w:t>22</w:t>
        </w:r>
        <w:r>
          <w:fldChar w:fldCharType="end"/>
        </w:r>
      </w:hyperlink>
    </w:p>
    <w:p>
      <w:pPr>
        <w:pStyle w:val="TOC2"/>
        <w:tabs>
          <w:tab w:val="right" w:leader="dot" w:pos="8306"/>
        </w:tabs>
      </w:pPr>
      <w:hyperlink w:anchor="_Toc19622" w:history="1">
        <w:r>
          <w:rPr>
            <w:rFonts w:ascii="仿宋" w:eastAsia="仿宋" w:hAnsi="仿宋" w:cs="仿宋" w:hint="eastAsia"/>
            <w:lang w:eastAsia="zh-CN"/>
          </w:rPr>
          <w:t>(一)、项目申报单位概况</w:t>
        </w:r>
        <w:r>
          <w:tab/>
        </w:r>
        <w:r>
          <w:fldChar w:fldCharType="begin"/>
        </w:r>
        <w:r>
          <w:instrText xml:space="preserve"> PAGEREF _Toc19622 \h </w:instrText>
        </w:r>
        <w:r>
          <w:fldChar w:fldCharType="separate"/>
        </w:r>
        <w:r>
          <w:t>22</w:t>
        </w:r>
        <w:r>
          <w:fldChar w:fldCharType="end"/>
        </w:r>
      </w:hyperlink>
    </w:p>
    <w:p>
      <w:pPr>
        <w:pStyle w:val="TOC2"/>
        <w:tabs>
          <w:tab w:val="right" w:leader="dot" w:pos="8306"/>
        </w:tabs>
      </w:pPr>
      <w:hyperlink w:anchor="_Toc22586" w:history="1">
        <w:r>
          <w:rPr>
            <w:rFonts w:ascii="仿宋" w:eastAsia="仿宋" w:hAnsi="仿宋" w:cs="仿宋" w:hint="eastAsia"/>
            <w:lang w:eastAsia="zh-CN"/>
          </w:rPr>
          <w:t>(二)、项目概况</w:t>
        </w:r>
        <w:r>
          <w:tab/>
        </w:r>
        <w:r>
          <w:fldChar w:fldCharType="begin"/>
        </w:r>
        <w:r>
          <w:instrText xml:space="preserve"> PAGEREF _Toc22586 \h </w:instrText>
        </w:r>
        <w:r>
          <w:fldChar w:fldCharType="separate"/>
        </w:r>
        <w:r>
          <w:t>23</w:t>
        </w:r>
        <w:r>
          <w:fldChar w:fldCharType="end"/>
        </w:r>
      </w:hyperlink>
    </w:p>
    <w:p>
      <w:pPr>
        <w:pStyle w:val="TOC1"/>
        <w:tabs>
          <w:tab w:val="right" w:leader="dot" w:pos="8306"/>
        </w:tabs>
      </w:pPr>
      <w:hyperlink w:anchor="_Toc26367" w:history="1">
        <w:r>
          <w:rPr>
            <w:rFonts w:ascii="仿宋" w:eastAsia="仿宋" w:hAnsi="仿宋" w:cs="仿宋" w:hint="eastAsia"/>
            <w:lang w:eastAsia="zh-CN"/>
          </w:rPr>
          <w:t>五、环境和生态影响分析</w:t>
        </w:r>
        <w:r>
          <w:tab/>
        </w:r>
        <w:r>
          <w:fldChar w:fldCharType="begin"/>
        </w:r>
        <w:r>
          <w:instrText xml:space="preserve"> PAGEREF _Toc26367 \h </w:instrText>
        </w:r>
        <w:r>
          <w:fldChar w:fldCharType="separate"/>
        </w:r>
        <w:r>
          <w:t>26</w:t>
        </w:r>
        <w:r>
          <w:fldChar w:fldCharType="end"/>
        </w:r>
      </w:hyperlink>
    </w:p>
    <w:p>
      <w:pPr>
        <w:pStyle w:val="TOC2"/>
        <w:tabs>
          <w:tab w:val="right" w:leader="dot" w:pos="8306"/>
        </w:tabs>
      </w:pPr>
      <w:hyperlink w:anchor="_Toc9118" w:history="1">
        <w:r>
          <w:rPr>
            <w:rFonts w:ascii="仿宋" w:eastAsia="仿宋" w:hAnsi="仿宋" w:cs="仿宋" w:hint="eastAsia"/>
            <w:lang w:eastAsia="zh-CN"/>
          </w:rPr>
          <w:t>(一)、环境和生态现状</w:t>
        </w:r>
        <w:r>
          <w:tab/>
        </w:r>
        <w:r>
          <w:fldChar w:fldCharType="begin"/>
        </w:r>
        <w:r>
          <w:instrText xml:space="preserve"> PAGEREF _Toc9118 \h </w:instrText>
        </w:r>
        <w:r>
          <w:fldChar w:fldCharType="separate"/>
        </w:r>
        <w:r>
          <w:t>26</w:t>
        </w:r>
        <w:r>
          <w:fldChar w:fldCharType="end"/>
        </w:r>
      </w:hyperlink>
    </w:p>
    <w:p>
      <w:pPr>
        <w:pStyle w:val="TOC2"/>
        <w:tabs>
          <w:tab w:val="right" w:leader="dot" w:pos="8306"/>
        </w:tabs>
      </w:pPr>
      <w:hyperlink w:anchor="_Toc31400" w:history="1">
        <w:r>
          <w:rPr>
            <w:rFonts w:ascii="仿宋" w:eastAsia="仿宋" w:hAnsi="仿宋" w:cs="仿宋" w:hint="eastAsia"/>
            <w:lang w:eastAsia="zh-CN"/>
          </w:rPr>
          <w:t>(二)、生态环境影响分析</w:t>
        </w:r>
        <w:r>
          <w:tab/>
        </w:r>
        <w:r>
          <w:fldChar w:fldCharType="begin"/>
        </w:r>
        <w:r>
          <w:instrText xml:space="preserve"> PAGEREF _Toc31400 \h </w:instrText>
        </w:r>
        <w:r>
          <w:fldChar w:fldCharType="separate"/>
        </w:r>
        <w:r>
          <w:t>27</w:t>
        </w:r>
        <w:r>
          <w:fldChar w:fldCharType="end"/>
        </w:r>
      </w:hyperlink>
    </w:p>
    <w:p>
      <w:pPr>
        <w:pStyle w:val="TOC2"/>
        <w:tabs>
          <w:tab w:val="right" w:leader="dot" w:pos="8306"/>
        </w:tabs>
      </w:pPr>
      <w:hyperlink w:anchor="_Toc14282" w:history="1">
        <w:r>
          <w:rPr>
            <w:rFonts w:ascii="仿宋" w:eastAsia="仿宋" w:hAnsi="仿宋" w:cs="仿宋" w:hint="eastAsia"/>
            <w:lang w:eastAsia="zh-CN"/>
          </w:rPr>
          <w:t>(三)、生态环境保护措施</w:t>
        </w:r>
        <w:r>
          <w:tab/>
        </w:r>
        <w:r>
          <w:fldChar w:fldCharType="begin"/>
        </w:r>
        <w:r>
          <w:instrText xml:space="preserve"> PAGEREF _Toc14282 \h </w:instrText>
        </w:r>
        <w:r>
          <w:fldChar w:fldCharType="separate"/>
        </w:r>
        <w:r>
          <w:t>28</w:t>
        </w:r>
        <w:r>
          <w:fldChar w:fldCharType="end"/>
        </w:r>
      </w:hyperlink>
    </w:p>
    <w:p>
      <w:pPr>
        <w:pStyle w:val="TOC2"/>
        <w:tabs>
          <w:tab w:val="right" w:leader="dot" w:pos="8306"/>
        </w:tabs>
      </w:pPr>
      <w:hyperlink w:anchor="_Toc16083" w:history="1">
        <w:r>
          <w:rPr>
            <w:rFonts w:ascii="仿宋" w:eastAsia="仿宋" w:hAnsi="仿宋" w:cs="仿宋" w:hint="eastAsia"/>
            <w:lang w:eastAsia="zh-CN"/>
          </w:rPr>
          <w:t>(四)、地质灾害影响分析</w:t>
        </w:r>
        <w:r>
          <w:tab/>
        </w:r>
        <w:r>
          <w:fldChar w:fldCharType="begin"/>
        </w:r>
        <w:r>
          <w:instrText xml:space="preserve"> PAGEREF _Toc16083 \h </w:instrText>
        </w:r>
        <w:r>
          <w:fldChar w:fldCharType="separate"/>
        </w:r>
        <w:r>
          <w:t>30</w:t>
        </w:r>
        <w:r>
          <w:fldChar w:fldCharType="end"/>
        </w:r>
      </w:hyperlink>
    </w:p>
    <w:p>
      <w:pPr>
        <w:pStyle w:val="TOC2"/>
        <w:tabs>
          <w:tab w:val="right" w:leader="dot" w:pos="8306"/>
        </w:tabs>
      </w:pPr>
      <w:hyperlink w:anchor="_Toc7893" w:history="1">
        <w:r>
          <w:rPr>
            <w:rFonts w:ascii="仿宋" w:eastAsia="仿宋" w:hAnsi="仿宋" w:cs="仿宋" w:hint="eastAsia"/>
            <w:lang w:eastAsia="zh-CN"/>
          </w:rPr>
          <w:t>(五)、特殊环境影响</w:t>
        </w:r>
        <w:r>
          <w:tab/>
        </w:r>
        <w:r>
          <w:fldChar w:fldCharType="begin"/>
        </w:r>
        <w:r>
          <w:instrText xml:space="preserve"> PAGEREF _Toc7893 \h </w:instrText>
        </w:r>
        <w:r>
          <w:fldChar w:fldCharType="separate"/>
        </w:r>
        <w:r>
          <w:t>32</w:t>
        </w:r>
        <w:r>
          <w:fldChar w:fldCharType="end"/>
        </w:r>
      </w:hyperlink>
    </w:p>
    <w:p>
      <w:pPr>
        <w:pStyle w:val="TOC1"/>
        <w:tabs>
          <w:tab w:val="right" w:leader="dot" w:pos="8306"/>
        </w:tabs>
      </w:pPr>
      <w:hyperlink w:anchor="_Toc20013" w:history="1">
        <w:r>
          <w:rPr>
            <w:rFonts w:ascii="仿宋" w:eastAsia="仿宋" w:hAnsi="仿宋" w:cs="仿宋" w:hint="eastAsia"/>
            <w:lang w:eastAsia="zh-CN"/>
          </w:rPr>
          <w:t>六、财务管理与成本控制</w:t>
        </w:r>
        <w:r>
          <w:tab/>
        </w:r>
        <w:r>
          <w:fldChar w:fldCharType="begin"/>
        </w:r>
        <w:r>
          <w:instrText xml:space="preserve"> PAGEREF _Toc20013 \h </w:instrText>
        </w:r>
        <w:r>
          <w:fldChar w:fldCharType="separate"/>
        </w:r>
        <w:r>
          <w:t>33</w:t>
        </w:r>
        <w:r>
          <w:fldChar w:fldCharType="end"/>
        </w:r>
      </w:hyperlink>
    </w:p>
    <w:p>
      <w:pPr>
        <w:pStyle w:val="TOC2"/>
        <w:tabs>
          <w:tab w:val="right" w:leader="dot" w:pos="8306"/>
        </w:tabs>
      </w:pPr>
      <w:hyperlink w:anchor="_Toc1535" w:history="1">
        <w:r>
          <w:rPr>
            <w:rFonts w:ascii="仿宋" w:eastAsia="仿宋" w:hAnsi="仿宋" w:cs="仿宋" w:hint="eastAsia"/>
            <w:lang w:eastAsia="zh-CN"/>
          </w:rPr>
          <w:t>(一)、财务管理体系建设</w:t>
        </w:r>
        <w:r>
          <w:tab/>
        </w:r>
        <w:r>
          <w:fldChar w:fldCharType="begin"/>
        </w:r>
        <w:r>
          <w:instrText xml:space="preserve"> PAGEREF _Toc1535 \h </w:instrText>
        </w:r>
        <w:r>
          <w:fldChar w:fldCharType="separate"/>
        </w:r>
        <w:r>
          <w:t>33</w:t>
        </w:r>
        <w:r>
          <w:fldChar w:fldCharType="end"/>
        </w:r>
      </w:hyperlink>
    </w:p>
    <w:p>
      <w:pPr>
        <w:pStyle w:val="TOC2"/>
        <w:tabs>
          <w:tab w:val="right" w:leader="dot" w:pos="8306"/>
        </w:tabs>
      </w:pPr>
      <w:hyperlink w:anchor="_Toc12582" w:history="1">
        <w:r>
          <w:rPr>
            <w:rFonts w:ascii="仿宋" w:eastAsia="仿宋" w:hAnsi="仿宋" w:cs="仿宋" w:hint="eastAsia"/>
            <w:lang w:eastAsia="zh-CN"/>
          </w:rPr>
          <w:t>(二)、成本控制措施</w:t>
        </w:r>
        <w:r>
          <w:tab/>
        </w:r>
        <w:r>
          <w:fldChar w:fldCharType="begin"/>
        </w:r>
        <w:r>
          <w:instrText xml:space="preserve"> PAGEREF _Toc12582 \h </w:instrText>
        </w:r>
        <w:r>
          <w:fldChar w:fldCharType="separate"/>
        </w:r>
        <w:r>
          <w:t>34</w:t>
        </w:r>
        <w:r>
          <w:fldChar w:fldCharType="end"/>
        </w:r>
      </w:hyperlink>
    </w:p>
    <w:p>
      <w:pPr>
        <w:pStyle w:val="TOC1"/>
        <w:tabs>
          <w:tab w:val="right" w:leader="dot" w:pos="8306"/>
        </w:tabs>
      </w:pPr>
      <w:hyperlink w:anchor="_Toc2888" w:history="1">
        <w:r>
          <w:rPr>
            <w:rFonts w:ascii="仿宋" w:eastAsia="仿宋" w:hAnsi="仿宋" w:cs="仿宋" w:hint="eastAsia"/>
            <w:lang w:eastAsia="zh-CN"/>
          </w:rPr>
          <w:t>七、安全与应急管理</w:t>
        </w:r>
        <w:r>
          <w:tab/>
        </w:r>
        <w:r>
          <w:fldChar w:fldCharType="begin"/>
        </w:r>
        <w:r>
          <w:instrText xml:space="preserve"> PAGEREF _Toc2888 \h </w:instrText>
        </w:r>
        <w:r>
          <w:fldChar w:fldCharType="separate"/>
        </w:r>
        <w:r>
          <w:t>35</w:t>
        </w:r>
        <w:r>
          <w:fldChar w:fldCharType="end"/>
        </w:r>
      </w:hyperlink>
    </w:p>
    <w:p>
      <w:pPr>
        <w:pStyle w:val="TOC2"/>
        <w:tabs>
          <w:tab w:val="right" w:leader="dot" w:pos="8306"/>
        </w:tabs>
      </w:pPr>
      <w:hyperlink w:anchor="_Toc12242" w:history="1">
        <w:r>
          <w:rPr>
            <w:rFonts w:ascii="仿宋" w:eastAsia="仿宋" w:hAnsi="仿宋" w:cs="仿宋" w:hint="eastAsia"/>
            <w:lang w:eastAsia="zh-CN"/>
          </w:rPr>
          <w:t>(一)、安全生产管理</w:t>
        </w:r>
        <w:r>
          <w:tab/>
        </w:r>
        <w:r>
          <w:fldChar w:fldCharType="begin"/>
        </w:r>
        <w:r>
          <w:instrText xml:space="preserve"> PAGEREF _Toc12242 \h </w:instrText>
        </w:r>
        <w:r>
          <w:fldChar w:fldCharType="separate"/>
        </w:r>
        <w:r>
          <w:t>35</w:t>
        </w:r>
        <w:r>
          <w:fldChar w:fldCharType="end"/>
        </w:r>
      </w:hyperlink>
    </w:p>
    <w:p>
      <w:pPr>
        <w:pStyle w:val="TOC2"/>
        <w:tabs>
          <w:tab w:val="right" w:leader="dot" w:pos="8306"/>
        </w:tabs>
      </w:pPr>
      <w:hyperlink w:anchor="_Toc6230" w:history="1">
        <w:r>
          <w:rPr>
            <w:rFonts w:ascii="仿宋" w:eastAsia="仿宋" w:hAnsi="仿宋" w:cs="仿宋" w:hint="eastAsia"/>
            <w:lang w:eastAsia="zh-CN"/>
          </w:rPr>
          <w:t>(二)、应急预案与响应</w:t>
        </w:r>
        <w:r>
          <w:tab/>
        </w:r>
        <w:r>
          <w:fldChar w:fldCharType="begin"/>
        </w:r>
        <w:r>
          <w:instrText xml:space="preserve"> PAGEREF _Toc6230 \h </w:instrText>
        </w:r>
        <w:r>
          <w:fldChar w:fldCharType="separate"/>
        </w:r>
        <w:r>
          <w:t>36</w:t>
        </w:r>
        <w:r>
          <w:fldChar w:fldCharType="end"/>
        </w:r>
      </w:hyperlink>
    </w:p>
    <w:p>
      <w:pPr>
        <w:pStyle w:val="TOC1"/>
        <w:tabs>
          <w:tab w:val="right" w:leader="dot" w:pos="8306"/>
        </w:tabs>
      </w:pPr>
      <w:hyperlink w:anchor="_Toc20368" w:history="1">
        <w:r>
          <w:rPr>
            <w:rFonts w:ascii="仿宋" w:eastAsia="仿宋" w:hAnsi="仿宋" w:cs="仿宋" w:hint="eastAsia"/>
            <w:lang w:eastAsia="zh-CN"/>
          </w:rPr>
          <w:t>八、资金管理与财务规划</w:t>
        </w:r>
        <w:r>
          <w:tab/>
        </w:r>
        <w:r>
          <w:fldChar w:fldCharType="begin"/>
        </w:r>
        <w:r>
          <w:instrText xml:space="preserve"> PAGEREF _Toc20368 \h </w:instrText>
        </w:r>
        <w:r>
          <w:fldChar w:fldCharType="separate"/>
        </w:r>
        <w:r>
          <w:t>38</w:t>
        </w:r>
        <w:r>
          <w:fldChar w:fldCharType="end"/>
        </w:r>
      </w:hyperlink>
    </w:p>
    <w:p>
      <w:pPr>
        <w:pStyle w:val="TOC2"/>
        <w:tabs>
          <w:tab w:val="right" w:leader="dot" w:pos="8306"/>
        </w:tabs>
      </w:pPr>
      <w:hyperlink w:anchor="_Toc15871" w:history="1">
        <w:r>
          <w:rPr>
            <w:rFonts w:ascii="仿宋" w:eastAsia="仿宋" w:hAnsi="仿宋" w:cs="仿宋" w:hint="eastAsia"/>
            <w:lang w:eastAsia="zh-CN"/>
          </w:rPr>
          <w:t>(一)、项目资金来源与筹措</w:t>
        </w:r>
        <w:r>
          <w:tab/>
        </w:r>
        <w:r>
          <w:fldChar w:fldCharType="begin"/>
        </w:r>
        <w:r>
          <w:instrText xml:space="preserve"> PAGEREF _Toc15871 \h </w:instrText>
        </w:r>
        <w:r>
          <w:fldChar w:fldCharType="separate"/>
        </w:r>
        <w:r>
          <w:t>38</w:t>
        </w:r>
        <w:r>
          <w:fldChar w:fldCharType="end"/>
        </w:r>
      </w:hyperlink>
    </w:p>
    <w:p>
      <w:pPr>
        <w:pStyle w:val="TOC2"/>
        <w:tabs>
          <w:tab w:val="right" w:leader="dot" w:pos="8306"/>
        </w:tabs>
      </w:pPr>
      <w:hyperlink w:anchor="_Toc17168" w:history="1">
        <w:r>
          <w:rPr>
            <w:rFonts w:ascii="仿宋" w:eastAsia="仿宋" w:hAnsi="仿宋" w:cs="仿宋" w:hint="eastAsia"/>
            <w:lang w:eastAsia="zh-CN"/>
          </w:rPr>
          <w:t>(二)、资金使用与监管</w:t>
        </w:r>
        <w:r>
          <w:tab/>
        </w:r>
        <w:r>
          <w:fldChar w:fldCharType="begin"/>
        </w:r>
        <w:r>
          <w:instrText xml:space="preserve"> PAGEREF _Toc17168 \h </w:instrText>
        </w:r>
        <w:r>
          <w:fldChar w:fldCharType="separate"/>
        </w:r>
        <w:r>
          <w:t>40</w:t>
        </w:r>
        <w:r>
          <w:fldChar w:fldCharType="end"/>
        </w:r>
      </w:hyperlink>
    </w:p>
    <w:p>
      <w:pPr>
        <w:pStyle w:val="TOC2"/>
        <w:tabs>
          <w:tab w:val="right" w:leader="dot" w:pos="8306"/>
        </w:tabs>
      </w:pPr>
      <w:hyperlink w:anchor="_Toc23730" w:history="1">
        <w:r>
          <w:rPr>
            <w:rFonts w:ascii="仿宋" w:eastAsia="仿宋" w:hAnsi="仿宋" w:cs="仿宋" w:hint="eastAsia"/>
            <w:lang w:eastAsia="zh-CN"/>
          </w:rPr>
          <w:t>(三)、财务规划与预测</w:t>
        </w:r>
        <w:r>
          <w:tab/>
        </w:r>
        <w:r>
          <w:fldChar w:fldCharType="begin"/>
        </w:r>
        <w:r>
          <w:instrText xml:space="preserve"> PAGEREF _Toc23730 \h </w:instrText>
        </w:r>
        <w:r>
          <w:fldChar w:fldCharType="separate"/>
        </w:r>
        <w:r>
          <w:t>41</w:t>
        </w:r>
        <w:r>
          <w:fldChar w:fldCharType="end"/>
        </w:r>
      </w:hyperlink>
    </w:p>
    <w:p>
      <w:pPr>
        <w:pStyle w:val="TOC1"/>
        <w:tabs>
          <w:tab w:val="right" w:leader="dot" w:pos="8306"/>
        </w:tabs>
      </w:pPr>
      <w:hyperlink w:anchor="_Toc1913" w:history="1">
        <w:r>
          <w:rPr>
            <w:rFonts w:ascii="仿宋" w:eastAsia="仿宋" w:hAnsi="仿宋" w:cs="仿宋" w:hint="eastAsia"/>
            <w:lang w:eastAsia="zh-CN"/>
          </w:rPr>
          <w:t>九、项目进度计划</w:t>
        </w:r>
        <w:r>
          <w:tab/>
        </w:r>
        <w:r>
          <w:fldChar w:fldCharType="begin"/>
        </w:r>
        <w:r>
          <w:instrText xml:space="preserve"> PAGEREF _Toc1913 \h </w:instrText>
        </w:r>
        <w:r>
          <w:fldChar w:fldCharType="separate"/>
        </w:r>
        <w:r>
          <w:t>42</w:t>
        </w:r>
        <w:r>
          <w:fldChar w:fldCharType="end"/>
        </w:r>
      </w:hyperlink>
    </w:p>
    <w:p>
      <w:pPr>
        <w:pStyle w:val="TOC2"/>
        <w:tabs>
          <w:tab w:val="right" w:leader="dot" w:pos="8306"/>
        </w:tabs>
      </w:pPr>
      <w:hyperlink w:anchor="_Toc2448" w:history="1">
        <w:r>
          <w:rPr>
            <w:rFonts w:ascii="仿宋" w:eastAsia="仿宋" w:hAnsi="仿宋" w:cs="仿宋" w:hint="eastAsia"/>
            <w:lang w:eastAsia="zh-CN"/>
          </w:rPr>
          <w:t>(一)、建设周期</w:t>
        </w:r>
        <w:r>
          <w:tab/>
        </w:r>
        <w:r>
          <w:fldChar w:fldCharType="begin"/>
        </w:r>
        <w:r>
          <w:instrText xml:space="preserve"> PAGEREF _Toc2448 \h </w:instrText>
        </w:r>
        <w:r>
          <w:fldChar w:fldCharType="separate"/>
        </w:r>
        <w:r>
          <w:t>42</w:t>
        </w:r>
        <w:r>
          <w:fldChar w:fldCharType="end"/>
        </w:r>
      </w:hyperlink>
    </w:p>
    <w:p>
      <w:pPr>
        <w:pStyle w:val="TOC2"/>
        <w:tabs>
          <w:tab w:val="right" w:leader="dot" w:pos="8306"/>
        </w:tabs>
      </w:pPr>
      <w:hyperlink w:anchor="_Toc32692" w:history="1">
        <w:r>
          <w:rPr>
            <w:rFonts w:ascii="仿宋" w:eastAsia="仿宋" w:hAnsi="仿宋" w:cs="仿宋" w:hint="eastAsia"/>
            <w:lang w:eastAsia="zh-CN"/>
          </w:rPr>
          <w:t>(二)、建设进度</w:t>
        </w:r>
        <w:r>
          <w:tab/>
        </w:r>
        <w:r>
          <w:fldChar w:fldCharType="begin"/>
        </w:r>
        <w:r>
          <w:instrText xml:space="preserve"> PAGEREF _Toc32692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05" w:history="1">
        <w:r>
          <w:rPr>
            <w:rFonts w:ascii="仿宋" w:eastAsia="仿宋" w:hAnsi="仿宋" w:cs="仿宋" w:hint="eastAsia"/>
            <w:lang w:eastAsia="zh-CN"/>
          </w:rPr>
          <w:t>(三)、进度安排注意事项</w:t>
        </w:r>
        <w:r>
          <w:tab/>
        </w:r>
        <w:r>
          <w:fldChar w:fldCharType="begin"/>
        </w:r>
        <w:r>
          <w:instrText xml:space="preserve"> PAGEREF _Toc23805 \h </w:instrText>
        </w:r>
        <w:r>
          <w:fldChar w:fldCharType="separate"/>
        </w:r>
        <w:r>
          <w:t>44</w:t>
        </w:r>
        <w:r>
          <w:fldChar w:fldCharType="end"/>
        </w:r>
      </w:hyperlink>
    </w:p>
    <w:p>
      <w:pPr>
        <w:pStyle w:val="TOC2"/>
        <w:tabs>
          <w:tab w:val="right" w:leader="dot" w:pos="8306"/>
        </w:tabs>
      </w:pPr>
      <w:hyperlink w:anchor="_Toc10031" w:history="1">
        <w:r>
          <w:rPr>
            <w:rFonts w:ascii="仿宋" w:eastAsia="仿宋" w:hAnsi="仿宋" w:cs="仿宋" w:hint="eastAsia"/>
            <w:lang w:eastAsia="zh-CN"/>
          </w:rPr>
          <w:t>(四)、人力资源配置</w:t>
        </w:r>
        <w:r>
          <w:tab/>
        </w:r>
        <w:r>
          <w:fldChar w:fldCharType="begin"/>
        </w:r>
        <w:r>
          <w:instrText xml:space="preserve"> PAGEREF _Toc10031 \h </w:instrText>
        </w:r>
        <w:r>
          <w:fldChar w:fldCharType="separate"/>
        </w:r>
        <w:r>
          <w:t>44</w:t>
        </w:r>
        <w:r>
          <w:fldChar w:fldCharType="end"/>
        </w:r>
      </w:hyperlink>
    </w:p>
    <w:p>
      <w:pPr>
        <w:pStyle w:val="TOC2"/>
        <w:tabs>
          <w:tab w:val="right" w:leader="dot" w:pos="8306"/>
        </w:tabs>
      </w:pPr>
      <w:hyperlink w:anchor="_Toc32486" w:history="1">
        <w:r>
          <w:rPr>
            <w:rFonts w:ascii="仿宋" w:eastAsia="仿宋" w:hAnsi="仿宋" w:cs="仿宋" w:hint="eastAsia"/>
            <w:lang w:eastAsia="zh-CN"/>
          </w:rPr>
          <w:t>(五)、员工培训</w:t>
        </w:r>
        <w:r>
          <w:tab/>
        </w:r>
        <w:r>
          <w:fldChar w:fldCharType="begin"/>
        </w:r>
        <w:r>
          <w:instrText xml:space="preserve"> PAGEREF _Toc32486 \h </w:instrText>
        </w:r>
        <w:r>
          <w:fldChar w:fldCharType="separate"/>
        </w:r>
        <w:r>
          <w:t>46</w:t>
        </w:r>
        <w:r>
          <w:fldChar w:fldCharType="end"/>
        </w:r>
      </w:hyperlink>
    </w:p>
    <w:p>
      <w:pPr>
        <w:pStyle w:val="TOC2"/>
        <w:tabs>
          <w:tab w:val="right" w:leader="dot" w:pos="8306"/>
        </w:tabs>
      </w:pPr>
      <w:hyperlink w:anchor="_Toc32656" w:history="1">
        <w:r>
          <w:rPr>
            <w:rFonts w:ascii="仿宋" w:eastAsia="仿宋" w:hAnsi="仿宋" w:cs="仿宋" w:hint="eastAsia"/>
            <w:lang w:eastAsia="zh-CN"/>
          </w:rPr>
          <w:t>(六)、项目实施保障</w:t>
        </w:r>
        <w:r>
          <w:tab/>
        </w:r>
        <w:r>
          <w:fldChar w:fldCharType="begin"/>
        </w:r>
        <w:r>
          <w:instrText xml:space="preserve"> PAGEREF _Toc32656 \h </w:instrText>
        </w:r>
        <w:r>
          <w:fldChar w:fldCharType="separate"/>
        </w:r>
        <w:r>
          <w:t>47</w:t>
        </w:r>
        <w:r>
          <w:fldChar w:fldCharType="end"/>
        </w:r>
      </w:hyperlink>
    </w:p>
    <w:p>
      <w:pPr>
        <w:pStyle w:val="TOC2"/>
        <w:tabs>
          <w:tab w:val="right" w:leader="dot" w:pos="8306"/>
        </w:tabs>
      </w:pPr>
      <w:hyperlink w:anchor="_Toc9746" w:history="1">
        <w:r>
          <w:rPr>
            <w:rFonts w:ascii="仿宋" w:eastAsia="仿宋" w:hAnsi="仿宋" w:cs="仿宋" w:hint="eastAsia"/>
            <w:lang w:eastAsia="zh-CN"/>
          </w:rPr>
          <w:t>(七)、安全规范管理</w:t>
        </w:r>
        <w:r>
          <w:tab/>
        </w:r>
        <w:r>
          <w:fldChar w:fldCharType="begin"/>
        </w:r>
        <w:r>
          <w:instrText xml:space="preserve"> PAGEREF _Toc9746 \h </w:instrText>
        </w:r>
        <w:r>
          <w:fldChar w:fldCharType="separate"/>
        </w:r>
        <w:r>
          <w:t>48</w:t>
        </w:r>
        <w:r>
          <w:fldChar w:fldCharType="end"/>
        </w:r>
      </w:hyperlink>
    </w:p>
    <w:p>
      <w:pPr>
        <w:pStyle w:val="TOC1"/>
        <w:tabs>
          <w:tab w:val="right" w:leader="dot" w:pos="8306"/>
        </w:tabs>
      </w:pPr>
      <w:hyperlink w:anchor="_Toc14645" w:history="1">
        <w:r>
          <w:rPr>
            <w:rFonts w:ascii="仿宋" w:eastAsia="仿宋" w:hAnsi="仿宋" w:cs="仿宋" w:hint="eastAsia"/>
            <w:lang w:eastAsia="zh-CN"/>
          </w:rPr>
          <w:t>十、客户关系管理与市场拓展</w:t>
        </w:r>
        <w:r>
          <w:tab/>
        </w:r>
        <w:r>
          <w:fldChar w:fldCharType="begin"/>
        </w:r>
        <w:r>
          <w:instrText xml:space="preserve"> PAGEREF _Toc14645 \h </w:instrText>
        </w:r>
        <w:r>
          <w:fldChar w:fldCharType="separate"/>
        </w:r>
        <w:r>
          <w:t>50</w:t>
        </w:r>
        <w:r>
          <w:fldChar w:fldCharType="end"/>
        </w:r>
      </w:hyperlink>
    </w:p>
    <w:p>
      <w:pPr>
        <w:pStyle w:val="TOC2"/>
        <w:tabs>
          <w:tab w:val="right" w:leader="dot" w:pos="8306"/>
        </w:tabs>
      </w:pPr>
      <w:hyperlink w:anchor="_Toc11073" w:history="1">
        <w:r>
          <w:rPr>
            <w:rFonts w:ascii="仿宋" w:eastAsia="仿宋" w:hAnsi="仿宋" w:cs="仿宋" w:hint="eastAsia"/>
            <w:lang w:eastAsia="zh-CN"/>
          </w:rPr>
          <w:t>(一)、客户关系管理策略</w:t>
        </w:r>
        <w:r>
          <w:tab/>
        </w:r>
        <w:r>
          <w:fldChar w:fldCharType="begin"/>
        </w:r>
        <w:r>
          <w:instrText xml:space="preserve"> PAGEREF _Toc11073 \h </w:instrText>
        </w:r>
        <w:r>
          <w:fldChar w:fldCharType="separate"/>
        </w:r>
        <w:r>
          <w:t>50</w:t>
        </w:r>
        <w:r>
          <w:fldChar w:fldCharType="end"/>
        </w:r>
      </w:hyperlink>
    </w:p>
    <w:p>
      <w:pPr>
        <w:pStyle w:val="TOC2"/>
        <w:tabs>
          <w:tab w:val="right" w:leader="dot" w:pos="8306"/>
        </w:tabs>
      </w:pPr>
      <w:hyperlink w:anchor="_Toc21617" w:history="1">
        <w:r>
          <w:rPr>
            <w:rFonts w:ascii="仿宋" w:eastAsia="仿宋" w:hAnsi="仿宋" w:cs="仿宋" w:hint="eastAsia"/>
            <w:lang w:eastAsia="zh-CN"/>
          </w:rPr>
          <w:t>(二)、市场拓展方案</w:t>
        </w:r>
        <w:r>
          <w:tab/>
        </w:r>
        <w:r>
          <w:fldChar w:fldCharType="begin"/>
        </w:r>
        <w:r>
          <w:instrText xml:space="preserve"> PAGEREF _Toc21617 \h </w:instrText>
        </w:r>
        <w:r>
          <w:fldChar w:fldCharType="separate"/>
        </w:r>
        <w:r>
          <w:t>51</w:t>
        </w:r>
        <w:r>
          <w:fldChar w:fldCharType="end"/>
        </w:r>
      </w:hyperlink>
    </w:p>
    <w:p>
      <w:pPr>
        <w:pStyle w:val="TOC1"/>
        <w:tabs>
          <w:tab w:val="right" w:leader="dot" w:pos="8306"/>
        </w:tabs>
      </w:pPr>
      <w:hyperlink w:anchor="_Toc5595" w:history="1">
        <w:r>
          <w:rPr>
            <w:rFonts w:ascii="仿宋" w:eastAsia="仿宋" w:hAnsi="仿宋" w:cs="仿宋" w:hint="eastAsia"/>
            <w:lang w:eastAsia="zh-CN"/>
          </w:rPr>
          <w:t>十一、经济效益与社会效益优化</w:t>
        </w:r>
        <w:r>
          <w:tab/>
        </w:r>
        <w:r>
          <w:fldChar w:fldCharType="begin"/>
        </w:r>
        <w:r>
          <w:instrText xml:space="preserve"> PAGEREF _Toc5595 \h </w:instrText>
        </w:r>
        <w:r>
          <w:fldChar w:fldCharType="separate"/>
        </w:r>
        <w:r>
          <w:t>52</w:t>
        </w:r>
        <w:r>
          <w:fldChar w:fldCharType="end"/>
        </w:r>
      </w:hyperlink>
    </w:p>
    <w:p>
      <w:pPr>
        <w:pStyle w:val="TOC2"/>
        <w:tabs>
          <w:tab w:val="right" w:leader="dot" w:pos="8306"/>
        </w:tabs>
      </w:pPr>
      <w:hyperlink w:anchor="_Toc10719" w:history="1">
        <w:r>
          <w:rPr>
            <w:rFonts w:ascii="仿宋" w:eastAsia="仿宋" w:hAnsi="仿宋" w:cs="仿宋" w:hint="eastAsia"/>
            <w:lang w:eastAsia="zh-CN"/>
          </w:rPr>
          <w:t>(一)、经济效益提升策略</w:t>
        </w:r>
        <w:r>
          <w:tab/>
        </w:r>
        <w:r>
          <w:fldChar w:fldCharType="begin"/>
        </w:r>
        <w:r>
          <w:instrText xml:space="preserve"> PAGEREF _Toc10719 \h </w:instrText>
        </w:r>
        <w:r>
          <w:fldChar w:fldCharType="separate"/>
        </w:r>
        <w:r>
          <w:t>52</w:t>
        </w:r>
        <w:r>
          <w:fldChar w:fldCharType="end"/>
        </w:r>
      </w:hyperlink>
    </w:p>
    <w:p>
      <w:pPr>
        <w:pStyle w:val="TOC2"/>
        <w:tabs>
          <w:tab w:val="right" w:leader="dot" w:pos="8306"/>
        </w:tabs>
      </w:pPr>
      <w:hyperlink w:anchor="_Toc30590" w:history="1">
        <w:r>
          <w:rPr>
            <w:rFonts w:ascii="仿宋" w:eastAsia="仿宋" w:hAnsi="仿宋" w:cs="仿宋" w:hint="eastAsia"/>
            <w:lang w:eastAsia="zh-CN"/>
          </w:rPr>
          <w:t>(二)、社会效益增强方案</w:t>
        </w:r>
        <w:r>
          <w:tab/>
        </w:r>
        <w:r>
          <w:fldChar w:fldCharType="begin"/>
        </w:r>
        <w:r>
          <w:instrText xml:space="preserve"> PAGEREF _Toc30590 \h </w:instrText>
        </w:r>
        <w:r>
          <w:fldChar w:fldCharType="separate"/>
        </w:r>
        <w:r>
          <w:t>53</w:t>
        </w:r>
        <w:r>
          <w:fldChar w:fldCharType="end"/>
        </w:r>
      </w:hyperlink>
    </w:p>
    <w:p>
      <w:pPr>
        <w:pStyle w:val="TOC1"/>
        <w:tabs>
          <w:tab w:val="right" w:leader="dot" w:pos="8306"/>
        </w:tabs>
      </w:pPr>
      <w:hyperlink w:anchor="_Toc31313" w:history="1">
        <w:r>
          <w:rPr>
            <w:rFonts w:ascii="仿宋" w:eastAsia="仿宋" w:hAnsi="仿宋" w:cs="仿宋" w:hint="eastAsia"/>
            <w:lang w:eastAsia="zh-CN"/>
          </w:rPr>
          <w:t>十二、土地利用与规划方案</w:t>
        </w:r>
        <w:r>
          <w:tab/>
        </w:r>
        <w:r>
          <w:fldChar w:fldCharType="begin"/>
        </w:r>
        <w:r>
          <w:instrText xml:space="preserve"> PAGEREF _Toc31313 \h </w:instrText>
        </w:r>
        <w:r>
          <w:fldChar w:fldCharType="separate"/>
        </w:r>
        <w:r>
          <w:t>54</w:t>
        </w:r>
        <w:r>
          <w:fldChar w:fldCharType="end"/>
        </w:r>
      </w:hyperlink>
    </w:p>
    <w:p>
      <w:pPr>
        <w:pStyle w:val="TOC2"/>
        <w:tabs>
          <w:tab w:val="right" w:leader="dot" w:pos="8306"/>
        </w:tabs>
      </w:pPr>
      <w:hyperlink w:anchor="_Toc21686" w:history="1">
        <w:r>
          <w:rPr>
            <w:rFonts w:ascii="仿宋" w:eastAsia="仿宋" w:hAnsi="仿宋" w:cs="仿宋" w:hint="eastAsia"/>
            <w:lang w:eastAsia="zh-CN"/>
          </w:rPr>
          <w:t>(一)、项目用地情况分析</w:t>
        </w:r>
        <w:r>
          <w:tab/>
        </w:r>
        <w:r>
          <w:fldChar w:fldCharType="begin"/>
        </w:r>
        <w:r>
          <w:instrText xml:space="preserve"> PAGEREF _Toc21686 \h </w:instrText>
        </w:r>
        <w:r>
          <w:fldChar w:fldCharType="separate"/>
        </w:r>
        <w:r>
          <w:t>54</w:t>
        </w:r>
        <w:r>
          <w:fldChar w:fldCharType="end"/>
        </w:r>
      </w:hyperlink>
    </w:p>
    <w:p>
      <w:pPr>
        <w:pStyle w:val="TOC2"/>
        <w:tabs>
          <w:tab w:val="right" w:leader="dot" w:pos="8306"/>
        </w:tabs>
      </w:pPr>
      <w:hyperlink w:anchor="_Toc27419" w:history="1">
        <w:r>
          <w:rPr>
            <w:rFonts w:ascii="仿宋" w:eastAsia="仿宋" w:hAnsi="仿宋" w:cs="仿宋" w:hint="eastAsia"/>
            <w:lang w:eastAsia="zh-CN"/>
          </w:rPr>
          <w:t>(二)、土地利用规划方案</w:t>
        </w:r>
        <w:r>
          <w:tab/>
        </w:r>
        <w:r>
          <w:fldChar w:fldCharType="begin"/>
        </w:r>
        <w:r>
          <w:instrText xml:space="preserve"> PAGEREF _Toc27419 \h </w:instrText>
        </w:r>
        <w:r>
          <w:fldChar w:fldCharType="separate"/>
        </w:r>
        <w:r>
          <w:t>55</w:t>
        </w:r>
        <w:r>
          <w:fldChar w:fldCharType="end"/>
        </w:r>
      </w:hyperlink>
    </w:p>
    <w:p>
      <w:pPr>
        <w:pStyle w:val="TOC1"/>
        <w:tabs>
          <w:tab w:val="right" w:leader="dot" w:pos="8306"/>
        </w:tabs>
      </w:pPr>
      <w:hyperlink w:anchor="_Toc3225" w:history="1">
        <w:r>
          <w:rPr>
            <w:rFonts w:ascii="仿宋" w:eastAsia="仿宋" w:hAnsi="仿宋" w:cs="仿宋" w:hint="eastAsia"/>
            <w:lang w:eastAsia="zh-CN"/>
          </w:rPr>
          <w:t>十三、产业协同与集群发展</w:t>
        </w:r>
        <w:r>
          <w:tab/>
        </w:r>
        <w:r>
          <w:fldChar w:fldCharType="begin"/>
        </w:r>
        <w:r>
          <w:instrText xml:space="preserve"> PAGEREF _Toc3225 \h </w:instrText>
        </w:r>
        <w:r>
          <w:fldChar w:fldCharType="separate"/>
        </w:r>
        <w:r>
          <w:t>56</w:t>
        </w:r>
        <w:r>
          <w:fldChar w:fldCharType="end"/>
        </w:r>
      </w:hyperlink>
    </w:p>
    <w:p>
      <w:pPr>
        <w:pStyle w:val="TOC2"/>
        <w:tabs>
          <w:tab w:val="right" w:leader="dot" w:pos="8306"/>
        </w:tabs>
      </w:pPr>
      <w:hyperlink w:anchor="_Toc14797" w:history="1">
        <w:r>
          <w:rPr>
            <w:rFonts w:ascii="仿宋" w:eastAsia="仿宋" w:hAnsi="仿宋" w:cs="仿宋" w:hint="eastAsia"/>
            <w:lang w:eastAsia="zh-CN"/>
          </w:rPr>
          <w:t>(一)、产业协同机制建设</w:t>
        </w:r>
        <w:r>
          <w:tab/>
        </w:r>
        <w:r>
          <w:fldChar w:fldCharType="begin"/>
        </w:r>
        <w:r>
          <w:instrText xml:space="preserve"> PAGEREF _Toc14797 \h </w:instrText>
        </w:r>
        <w:r>
          <w:fldChar w:fldCharType="separate"/>
        </w:r>
        <w:r>
          <w:t>56</w:t>
        </w:r>
        <w:r>
          <w:fldChar w:fldCharType="end"/>
        </w:r>
      </w:hyperlink>
    </w:p>
    <w:p>
      <w:pPr>
        <w:pStyle w:val="TOC2"/>
        <w:tabs>
          <w:tab w:val="right" w:leader="dot" w:pos="8306"/>
        </w:tabs>
      </w:pPr>
      <w:hyperlink w:anchor="_Toc32286" w:history="1">
        <w:r>
          <w:rPr>
            <w:rFonts w:ascii="仿宋" w:eastAsia="仿宋" w:hAnsi="仿宋" w:cs="仿宋" w:hint="eastAsia"/>
            <w:lang w:eastAsia="zh-CN"/>
          </w:rPr>
          <w:t>(二)、产业集群培育与发展</w:t>
        </w:r>
        <w:r>
          <w:tab/>
        </w:r>
        <w:r>
          <w:fldChar w:fldCharType="begin"/>
        </w:r>
        <w:r>
          <w:instrText xml:space="preserve"> PAGEREF _Toc32286 \h </w:instrText>
        </w:r>
        <w:r>
          <w:fldChar w:fldCharType="separate"/>
        </w:r>
        <w:r>
          <w:t>57</w:t>
        </w:r>
        <w:r>
          <w:fldChar w:fldCharType="end"/>
        </w:r>
      </w:hyperlink>
    </w:p>
    <w:p>
      <w:pPr>
        <w:pStyle w:val="TOC1"/>
        <w:tabs>
          <w:tab w:val="right" w:leader="dot" w:pos="8306"/>
        </w:tabs>
      </w:pPr>
      <w:hyperlink w:anchor="_Toc2706" w:history="1">
        <w:r>
          <w:rPr>
            <w:rFonts w:ascii="仿宋" w:eastAsia="仿宋" w:hAnsi="仿宋" w:cs="仿宋" w:hint="eastAsia"/>
            <w:lang w:eastAsia="zh-CN"/>
          </w:rPr>
          <w:t>十四、成果转化与推广应用</w:t>
        </w:r>
        <w:r>
          <w:tab/>
        </w:r>
        <w:r>
          <w:fldChar w:fldCharType="begin"/>
        </w:r>
        <w:r>
          <w:instrText xml:space="preserve"> PAGEREF _Toc2706 \h </w:instrText>
        </w:r>
        <w:r>
          <w:fldChar w:fldCharType="separate"/>
        </w:r>
        <w:r>
          <w:t>58</w:t>
        </w:r>
        <w:r>
          <w:fldChar w:fldCharType="end"/>
        </w:r>
      </w:hyperlink>
    </w:p>
    <w:p>
      <w:pPr>
        <w:pStyle w:val="TOC2"/>
        <w:tabs>
          <w:tab w:val="right" w:leader="dot" w:pos="8306"/>
        </w:tabs>
      </w:pPr>
      <w:hyperlink w:anchor="_Toc24944" w:history="1">
        <w:r>
          <w:rPr>
            <w:rFonts w:ascii="仿宋" w:eastAsia="仿宋" w:hAnsi="仿宋" w:cs="仿宋" w:hint="eastAsia"/>
            <w:lang w:eastAsia="zh-CN"/>
          </w:rPr>
          <w:t>(一)、成果转化策略制定</w:t>
        </w:r>
        <w:r>
          <w:tab/>
        </w:r>
        <w:r>
          <w:fldChar w:fldCharType="begin"/>
        </w:r>
        <w:r>
          <w:instrText xml:space="preserve"> PAGEREF _Toc24944 \h </w:instrText>
        </w:r>
        <w:r>
          <w:fldChar w:fldCharType="separate"/>
        </w:r>
        <w:r>
          <w:t>58</w:t>
        </w:r>
        <w:r>
          <w:fldChar w:fldCharType="end"/>
        </w:r>
      </w:hyperlink>
    </w:p>
    <w:p>
      <w:pPr>
        <w:pStyle w:val="TOC2"/>
        <w:tabs>
          <w:tab w:val="right" w:leader="dot" w:pos="8306"/>
        </w:tabs>
      </w:pPr>
      <w:hyperlink w:anchor="_Toc3801" w:history="1">
        <w:r>
          <w:rPr>
            <w:rFonts w:ascii="仿宋" w:eastAsia="仿宋" w:hAnsi="仿宋" w:cs="仿宋" w:hint="eastAsia"/>
            <w:lang w:eastAsia="zh-CN"/>
          </w:rPr>
          <w:t>(二)、成果推广应用方案</w:t>
        </w:r>
        <w:r>
          <w:tab/>
        </w:r>
        <w:r>
          <w:fldChar w:fldCharType="begin"/>
        </w:r>
        <w:r>
          <w:instrText xml:space="preserve"> PAGEREF _Toc3801 \h </w:instrText>
        </w:r>
        <w:r>
          <w:fldChar w:fldCharType="separate"/>
        </w:r>
        <w:r>
          <w:t>59</w:t>
        </w:r>
        <w:r>
          <w:fldChar w:fldCharType="end"/>
        </w:r>
      </w:hyperlink>
    </w:p>
    <w:p>
      <w:pPr>
        <w:pStyle w:val="TOC1"/>
        <w:tabs>
          <w:tab w:val="right" w:leader="dot" w:pos="8306"/>
        </w:tabs>
      </w:pPr>
      <w:hyperlink w:anchor="_Toc15495" w:history="1">
        <w:r>
          <w:rPr>
            <w:rFonts w:ascii="仿宋" w:eastAsia="仿宋" w:hAnsi="仿宋" w:cs="仿宋" w:hint="eastAsia"/>
            <w:lang w:eastAsia="zh-CN"/>
          </w:rPr>
          <w:t>十五、法律法规与政策遵循</w:t>
        </w:r>
        <w:r>
          <w:tab/>
        </w:r>
        <w:r>
          <w:fldChar w:fldCharType="begin"/>
        </w:r>
        <w:r>
          <w:instrText xml:space="preserve"> PAGEREF _Toc15495 \h </w:instrText>
        </w:r>
        <w:r>
          <w:fldChar w:fldCharType="separate"/>
        </w:r>
        <w:r>
          <w:t>61</w:t>
        </w:r>
        <w:r>
          <w:fldChar w:fldCharType="end"/>
        </w:r>
      </w:hyperlink>
    </w:p>
    <w:p>
      <w:pPr>
        <w:pStyle w:val="TOC2"/>
        <w:tabs>
          <w:tab w:val="right" w:leader="dot" w:pos="8306"/>
        </w:tabs>
      </w:pPr>
      <w:hyperlink w:anchor="_Toc28144" w:history="1">
        <w:r>
          <w:rPr>
            <w:rFonts w:ascii="仿宋" w:eastAsia="仿宋" w:hAnsi="仿宋" w:cs="仿宋" w:hint="eastAsia"/>
            <w:lang w:eastAsia="zh-CN"/>
          </w:rPr>
          <w:t>(一)、法律法规遵守</w:t>
        </w:r>
        <w:r>
          <w:tab/>
        </w:r>
        <w:r>
          <w:fldChar w:fldCharType="begin"/>
        </w:r>
        <w:r>
          <w:instrText xml:space="preserve"> PAGEREF _Toc28144 \h </w:instrText>
        </w:r>
        <w:r>
          <w:fldChar w:fldCharType="separate"/>
        </w:r>
        <w:r>
          <w:t>61</w:t>
        </w:r>
        <w:r>
          <w:fldChar w:fldCharType="end"/>
        </w:r>
      </w:hyperlink>
    </w:p>
    <w:p>
      <w:pPr>
        <w:pStyle w:val="TOC2"/>
        <w:tabs>
          <w:tab w:val="right" w:leader="dot" w:pos="8306"/>
        </w:tabs>
      </w:pPr>
      <w:hyperlink w:anchor="_Toc21961" w:history="1">
        <w:r>
          <w:rPr>
            <w:rFonts w:ascii="仿宋" w:eastAsia="仿宋" w:hAnsi="仿宋" w:cs="仿宋" w:hint="eastAsia"/>
            <w:lang w:eastAsia="zh-CN"/>
          </w:rPr>
          <w:t>(二)、政策导向与利用</w:t>
        </w:r>
        <w:r>
          <w:tab/>
        </w:r>
        <w:r>
          <w:fldChar w:fldCharType="begin"/>
        </w:r>
        <w:r>
          <w:instrText xml:space="preserve"> PAGEREF _Toc21961 \h </w:instrText>
        </w:r>
        <w:r>
          <w:fldChar w:fldCharType="separate"/>
        </w:r>
        <w:r>
          <w:t>62</w:t>
        </w:r>
        <w:r>
          <w:fldChar w:fldCharType="end"/>
        </w:r>
      </w:hyperlink>
    </w:p>
    <w:p>
      <w:pPr>
        <w:pStyle w:val="TOC1"/>
        <w:tabs>
          <w:tab w:val="right" w:leader="dot" w:pos="8306"/>
        </w:tabs>
      </w:pPr>
      <w:hyperlink w:anchor="_Toc26546" w:history="1">
        <w:r>
          <w:rPr>
            <w:rFonts w:ascii="仿宋" w:eastAsia="仿宋" w:hAnsi="仿宋" w:cs="仿宋" w:hint="eastAsia"/>
            <w:lang w:eastAsia="zh-CN"/>
          </w:rPr>
          <w:t>十六、项目施工方案</w:t>
        </w:r>
        <w:r>
          <w:tab/>
        </w:r>
        <w:r>
          <w:fldChar w:fldCharType="begin"/>
        </w:r>
        <w:r>
          <w:instrText xml:space="preserve"> PAGEREF _Toc26546 \h </w:instrText>
        </w:r>
        <w:r>
          <w:fldChar w:fldCharType="separate"/>
        </w:r>
        <w:r>
          <w:t>63</w:t>
        </w:r>
        <w:r>
          <w:fldChar w:fldCharType="end"/>
        </w:r>
      </w:hyperlink>
    </w:p>
    <w:p>
      <w:pPr>
        <w:pStyle w:val="TOC2"/>
        <w:tabs>
          <w:tab w:val="right" w:leader="dot" w:pos="8306"/>
        </w:tabs>
      </w:pPr>
      <w:hyperlink w:anchor="_Toc23689" w:history="1">
        <w:r>
          <w:rPr>
            <w:rFonts w:ascii="仿宋" w:eastAsia="仿宋" w:hAnsi="仿宋" w:cs="仿宋" w:hint="eastAsia"/>
            <w:lang w:eastAsia="zh-CN"/>
          </w:rPr>
          <w:t>(一)、施工组织设计</w:t>
        </w:r>
        <w:r>
          <w:tab/>
        </w:r>
        <w:r>
          <w:fldChar w:fldCharType="begin"/>
        </w:r>
        <w:r>
          <w:instrText xml:space="preserve"> PAGEREF _Toc23689 \h </w:instrText>
        </w:r>
        <w:r>
          <w:fldChar w:fldCharType="separate"/>
        </w:r>
        <w:r>
          <w:t>63</w:t>
        </w:r>
        <w:r>
          <w:fldChar w:fldCharType="end"/>
        </w:r>
      </w:hyperlink>
    </w:p>
    <w:p>
      <w:pPr>
        <w:pStyle w:val="TOC2"/>
        <w:tabs>
          <w:tab w:val="right" w:leader="dot" w:pos="8306"/>
        </w:tabs>
      </w:pPr>
      <w:hyperlink w:anchor="_Toc10623" w:history="1">
        <w:r>
          <w:rPr>
            <w:rFonts w:ascii="仿宋" w:eastAsia="仿宋" w:hAnsi="仿宋" w:cs="仿宋" w:hint="eastAsia"/>
            <w:lang w:eastAsia="zh-CN"/>
          </w:rPr>
          <w:t>(二)、施工工艺与技术路线</w:t>
        </w:r>
        <w:r>
          <w:tab/>
        </w:r>
        <w:r>
          <w:fldChar w:fldCharType="begin"/>
        </w:r>
        <w:r>
          <w:instrText xml:space="preserve"> PAGEREF _Toc10623 \h </w:instrText>
        </w:r>
        <w:r>
          <w:fldChar w:fldCharType="separate"/>
        </w:r>
        <w:r>
          <w:t>64</w:t>
        </w:r>
        <w:r>
          <w:fldChar w:fldCharType="end"/>
        </w:r>
      </w:hyperlink>
    </w:p>
    <w:p>
      <w:pPr>
        <w:pStyle w:val="TOC2"/>
        <w:tabs>
          <w:tab w:val="right" w:leader="dot" w:pos="8306"/>
        </w:tabs>
      </w:pPr>
      <w:hyperlink w:anchor="_Toc32407" w:history="1">
        <w:r>
          <w:rPr>
            <w:rFonts w:ascii="仿宋" w:eastAsia="仿宋" w:hAnsi="仿宋" w:cs="仿宋" w:hint="eastAsia"/>
            <w:lang w:eastAsia="zh-CN"/>
          </w:rPr>
          <w:t>(三)、关键节点施工计划</w:t>
        </w:r>
        <w:r>
          <w:tab/>
        </w:r>
        <w:r>
          <w:fldChar w:fldCharType="begin"/>
        </w:r>
        <w:r>
          <w:instrText xml:space="preserve"> PAGEREF _Toc32407 \h </w:instrText>
        </w:r>
        <w:r>
          <w:fldChar w:fldCharType="separate"/>
        </w:r>
        <w:r>
          <w:t>66</w:t>
        </w:r>
        <w:r>
          <w:fldChar w:fldCharType="end"/>
        </w:r>
      </w:hyperlink>
    </w:p>
    <w:p>
      <w:pPr>
        <w:pStyle w:val="TOC2"/>
        <w:tabs>
          <w:tab w:val="right" w:leader="dot" w:pos="8306"/>
        </w:tabs>
      </w:pPr>
      <w:hyperlink w:anchor="_Toc20500" w:history="1">
        <w:r>
          <w:rPr>
            <w:rFonts w:ascii="仿宋" w:eastAsia="仿宋" w:hAnsi="仿宋" w:cs="仿宋" w:hint="eastAsia"/>
            <w:lang w:eastAsia="zh-CN"/>
          </w:rPr>
          <w:t>(四)、施工现场管理</w:t>
        </w:r>
        <w:r>
          <w:tab/>
        </w:r>
        <w:r>
          <w:fldChar w:fldCharType="begin"/>
        </w:r>
        <w:r>
          <w:instrText xml:space="preserve"> PAGEREF _Toc20500 \h </w:instrText>
        </w:r>
        <w:r>
          <w:fldChar w:fldCharType="separate"/>
        </w:r>
        <w:r>
          <w:t>67</w:t>
        </w:r>
        <w:r>
          <w:fldChar w:fldCharType="end"/>
        </w:r>
      </w:hyperlink>
    </w:p>
    <w:p>
      <w:pPr>
        <w:pStyle w:val="TOC1"/>
        <w:tabs>
          <w:tab w:val="right" w:leader="dot" w:pos="8306"/>
        </w:tabs>
      </w:pPr>
      <w:hyperlink w:anchor="_Toc6977" w:history="1">
        <w:r>
          <w:rPr>
            <w:rFonts w:ascii="仿宋" w:eastAsia="仿宋" w:hAnsi="仿宋" w:cs="仿宋" w:hint="eastAsia"/>
            <w:lang w:eastAsia="zh-CN"/>
          </w:rPr>
          <w:t>十七、人力资源管理与开发</w:t>
        </w:r>
        <w:r>
          <w:tab/>
        </w:r>
        <w:r>
          <w:fldChar w:fldCharType="begin"/>
        </w:r>
        <w:r>
          <w:instrText xml:space="preserve"> PAGEREF _Toc6977 \h </w:instrText>
        </w:r>
        <w:r>
          <w:fldChar w:fldCharType="separate"/>
        </w:r>
        <w:r>
          <w:t>69</w:t>
        </w:r>
        <w:r>
          <w:fldChar w:fldCharType="end"/>
        </w:r>
      </w:hyperlink>
    </w:p>
    <w:p>
      <w:pPr>
        <w:pStyle w:val="TOC2"/>
        <w:tabs>
          <w:tab w:val="right" w:leader="dot" w:pos="8306"/>
        </w:tabs>
      </w:pPr>
      <w:hyperlink w:anchor="_Toc9467" w:history="1">
        <w:r>
          <w:rPr>
            <w:rFonts w:ascii="仿宋" w:eastAsia="仿宋" w:hAnsi="仿宋" w:cs="仿宋" w:hint="eastAsia"/>
            <w:lang w:eastAsia="zh-CN"/>
          </w:rPr>
          <w:t>(一)、人力资源规划</w:t>
        </w:r>
        <w:r>
          <w:tab/>
        </w:r>
        <w:r>
          <w:fldChar w:fldCharType="begin"/>
        </w:r>
        <w:r>
          <w:instrText xml:space="preserve"> PAGEREF _Toc9467 \h </w:instrText>
        </w:r>
        <w:r>
          <w:fldChar w:fldCharType="separate"/>
        </w:r>
        <w:r>
          <w:t>69</w:t>
        </w:r>
        <w:r>
          <w:fldChar w:fldCharType="end"/>
        </w:r>
      </w:hyperlink>
    </w:p>
    <w:p>
      <w:pPr>
        <w:pStyle w:val="TOC2"/>
        <w:tabs>
          <w:tab w:val="right" w:leader="dot" w:pos="8306"/>
        </w:tabs>
      </w:pPr>
      <w:hyperlink w:anchor="_Toc23726" w:history="1">
        <w:r>
          <w:rPr>
            <w:rFonts w:ascii="仿宋" w:eastAsia="仿宋" w:hAnsi="仿宋" w:cs="仿宋" w:hint="eastAsia"/>
            <w:lang w:eastAsia="zh-CN"/>
          </w:rPr>
          <w:t>(二)、人力资源开发与培训</w:t>
        </w:r>
        <w:r>
          <w:tab/>
        </w:r>
        <w:r>
          <w:fldChar w:fldCharType="begin"/>
        </w:r>
        <w:r>
          <w:instrText xml:space="preserve"> PAGEREF _Toc23726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599"/>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6901"/>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876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4486"/>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一、袜子项目的市场准入条件分析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袜子项目而言，市场准入条件首先取决于政策法规环境。政府对于[行业名称]领域的法规，如环保标准、税收政策、和技术使用规范，直接影响袜子项目的运营和成本结构。例如，若政府针对使用可再生能源的企业提供税收优惠，这将对袜子项目的财务规划产生重要影响。同时，考虑经济环境和消费者偏好的变化对袜子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二、袜子项目的行业规范与合规性要求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袜子项目来说，遵守行业规范和合规性要求是确保项目顺利进行的基础。这包括遵循质量控制标准、安全规定、数据保护法规等。例如，若袜子项目涉及数据处理，须严格遵守相关的数据保护法规。此外，行业内部的自律规范，如产品标准和服务流程，也对于提升袜子项目在行业内的认可度和竞争力至关重要。项目管理团队必须不断更新策略，以应对行业规范和法规的变化，确保袜子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三、袜子项目的竞争格局和战略定位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袜子项目的发展规划中，理解行业的竞争格局对于制定有效的市场策略极为关键。这包括分析主要竞争对手的市场地位、优势及其业务模式。袜子项目面临的竞争对手可能包括大型成熟企业和创新型初创公司，各自采取不同的市场策略。因此，袜子项目需精确地定位自己的市场策略，如专注于产品创新、客户服务或成本效率，以在竞争中占据优势。通过深入的市场和竞争分析，袜子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1127"/>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20185"/>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30530"/>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4393"/>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9980"/>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9243"/>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2" w:name="_Toc30060"/>
      <w:r>
        <w:rPr>
          <w:rFonts w:ascii="仿宋" w:eastAsia="仿宋" w:hAnsi="仿宋" w:cs="仿宋" w:hint="eastAsia"/>
          <w:sz w:val="28"/>
          <w:lang w:eastAsia="zh-CN"/>
        </w:rPr>
        <w:t>(二)、社会风险分析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https://d.book118.com/757201000130006042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60051B"/>
    <w:rsid w:val="7F6005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57201000130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2024-02-04T20:44:00Z</dcterms:created>
  <dcterms:modified xsi:type="dcterms:W3CDTF">2024-02-04T20:45:07Z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653F82C349BE477B9C4C0BE8285AB628_11</vt:lpwstr>
  </property>
  <property fmtid="{D5CDD505-2E9C-101B-9397-08002B2CF9AE}" pid="3" name="KSOProductBuildVer">
    <vt:lpwstr>2052-12.1.0.16250</vt:lpwstr>
  </property>
</Properties>
</file>