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旋涡式鼓风机项目建设总纲及方案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02" w:history="1">
        <w:r>
          <w:rPr>
            <w:rFonts w:ascii="仿宋" w:eastAsia="仿宋" w:hAnsi="仿宋" w:cs="仿宋" w:hint="eastAsia"/>
            <w:lang w:eastAsia="zh-CN"/>
          </w:rPr>
          <w:t>序言</w:t>
        </w:r>
        <w:r>
          <w:tab/>
        </w:r>
        <w:r>
          <w:fldChar w:fldCharType="begin"/>
        </w:r>
        <w:r>
          <w:instrText xml:space="preserve"> PAGEREF _Toc21202 \h </w:instrText>
        </w:r>
        <w:r>
          <w:fldChar w:fldCharType="separate"/>
        </w:r>
        <w:r>
          <w:t>3</w:t>
        </w:r>
        <w:r>
          <w:fldChar w:fldCharType="end"/>
        </w:r>
      </w:hyperlink>
    </w:p>
    <w:p>
      <w:pPr>
        <w:pStyle w:val="TOC1"/>
        <w:tabs>
          <w:tab w:val="right" w:leader="dot" w:pos="8306"/>
        </w:tabs>
      </w:pPr>
      <w:hyperlink w:anchor="_Toc11914" w:history="1">
        <w:r>
          <w:rPr>
            <w:rFonts w:ascii="仿宋" w:eastAsia="仿宋" w:hAnsi="仿宋" w:cs="仿宋" w:hint="eastAsia"/>
            <w:lang w:eastAsia="zh-CN"/>
          </w:rPr>
          <w:t>一、建设风险评估分析</w:t>
        </w:r>
        <w:r>
          <w:tab/>
        </w:r>
        <w:r>
          <w:fldChar w:fldCharType="begin"/>
        </w:r>
        <w:r>
          <w:instrText xml:space="preserve"> PAGEREF _Toc11914 \h </w:instrText>
        </w:r>
        <w:r>
          <w:fldChar w:fldCharType="separate"/>
        </w:r>
        <w:r>
          <w:t>3</w:t>
        </w:r>
        <w:r>
          <w:fldChar w:fldCharType="end"/>
        </w:r>
      </w:hyperlink>
    </w:p>
    <w:p>
      <w:pPr>
        <w:pStyle w:val="TOC2"/>
        <w:tabs>
          <w:tab w:val="right" w:leader="dot" w:pos="8306"/>
        </w:tabs>
      </w:pPr>
      <w:hyperlink w:anchor="_Toc3661" w:history="1">
        <w:r>
          <w:rPr>
            <w:rFonts w:ascii="仿宋" w:eastAsia="仿宋" w:hAnsi="仿宋" w:cs="仿宋" w:hint="eastAsia"/>
            <w:lang w:eastAsia="zh-CN"/>
          </w:rPr>
          <w:t>(一)、政策风险分析</w:t>
        </w:r>
        <w:r>
          <w:tab/>
        </w:r>
        <w:r>
          <w:fldChar w:fldCharType="begin"/>
        </w:r>
        <w:r>
          <w:instrText xml:space="preserve"> PAGEREF _Toc3661 \h </w:instrText>
        </w:r>
        <w:r>
          <w:fldChar w:fldCharType="separate"/>
        </w:r>
        <w:r>
          <w:t>3</w:t>
        </w:r>
        <w:r>
          <w:fldChar w:fldCharType="end"/>
        </w:r>
      </w:hyperlink>
    </w:p>
    <w:p>
      <w:pPr>
        <w:pStyle w:val="TOC2"/>
        <w:tabs>
          <w:tab w:val="right" w:leader="dot" w:pos="8306"/>
        </w:tabs>
      </w:pPr>
      <w:hyperlink w:anchor="_Toc16627" w:history="1">
        <w:r>
          <w:rPr>
            <w:rFonts w:ascii="仿宋" w:eastAsia="仿宋" w:hAnsi="仿宋" w:cs="仿宋" w:hint="eastAsia"/>
            <w:lang w:eastAsia="zh-CN"/>
          </w:rPr>
          <w:t>(二)、社会风险分析</w:t>
        </w:r>
        <w:r>
          <w:tab/>
        </w:r>
        <w:r>
          <w:fldChar w:fldCharType="begin"/>
        </w:r>
        <w:r>
          <w:instrText xml:space="preserve"> PAGEREF _Toc16627 \h </w:instrText>
        </w:r>
        <w:r>
          <w:fldChar w:fldCharType="separate"/>
        </w:r>
        <w:r>
          <w:t>4</w:t>
        </w:r>
        <w:r>
          <w:fldChar w:fldCharType="end"/>
        </w:r>
      </w:hyperlink>
    </w:p>
    <w:p>
      <w:pPr>
        <w:pStyle w:val="TOC2"/>
        <w:tabs>
          <w:tab w:val="right" w:leader="dot" w:pos="8306"/>
        </w:tabs>
      </w:pPr>
      <w:hyperlink w:anchor="_Toc29474" w:history="1">
        <w:r>
          <w:rPr>
            <w:rFonts w:ascii="仿宋" w:eastAsia="仿宋" w:hAnsi="仿宋" w:cs="仿宋" w:hint="eastAsia"/>
            <w:lang w:eastAsia="zh-CN"/>
          </w:rPr>
          <w:t>(三)、市场风险分析</w:t>
        </w:r>
        <w:r>
          <w:tab/>
        </w:r>
        <w:r>
          <w:fldChar w:fldCharType="begin"/>
        </w:r>
        <w:r>
          <w:instrText xml:space="preserve"> PAGEREF _Toc29474 \h </w:instrText>
        </w:r>
        <w:r>
          <w:fldChar w:fldCharType="separate"/>
        </w:r>
        <w:r>
          <w:t>6</w:t>
        </w:r>
        <w:r>
          <w:fldChar w:fldCharType="end"/>
        </w:r>
      </w:hyperlink>
    </w:p>
    <w:p>
      <w:pPr>
        <w:pStyle w:val="TOC2"/>
        <w:tabs>
          <w:tab w:val="right" w:leader="dot" w:pos="8306"/>
        </w:tabs>
      </w:pPr>
      <w:hyperlink w:anchor="_Toc32352" w:history="1">
        <w:r>
          <w:rPr>
            <w:rFonts w:ascii="仿宋" w:eastAsia="仿宋" w:hAnsi="仿宋" w:cs="仿宋" w:hint="eastAsia"/>
            <w:lang w:eastAsia="zh-CN"/>
          </w:rPr>
          <w:t>(四)、资金风险分析</w:t>
        </w:r>
        <w:r>
          <w:tab/>
        </w:r>
        <w:r>
          <w:fldChar w:fldCharType="begin"/>
        </w:r>
        <w:r>
          <w:instrText xml:space="preserve"> PAGEREF _Toc32352 \h </w:instrText>
        </w:r>
        <w:r>
          <w:fldChar w:fldCharType="separate"/>
        </w:r>
        <w:r>
          <w:t>6</w:t>
        </w:r>
        <w:r>
          <w:fldChar w:fldCharType="end"/>
        </w:r>
      </w:hyperlink>
    </w:p>
    <w:p>
      <w:pPr>
        <w:pStyle w:val="TOC2"/>
        <w:tabs>
          <w:tab w:val="right" w:leader="dot" w:pos="8306"/>
        </w:tabs>
      </w:pPr>
      <w:hyperlink w:anchor="_Toc14010" w:history="1">
        <w:r>
          <w:rPr>
            <w:rFonts w:ascii="仿宋" w:eastAsia="仿宋" w:hAnsi="仿宋" w:cs="仿宋" w:hint="eastAsia"/>
            <w:lang w:eastAsia="zh-CN"/>
          </w:rPr>
          <w:t>(五)、技术风险分析</w:t>
        </w:r>
        <w:r>
          <w:tab/>
        </w:r>
        <w:r>
          <w:fldChar w:fldCharType="begin"/>
        </w:r>
        <w:r>
          <w:instrText xml:space="preserve"> PAGEREF _Toc14010 \h </w:instrText>
        </w:r>
        <w:r>
          <w:fldChar w:fldCharType="separate"/>
        </w:r>
        <w:r>
          <w:t>8</w:t>
        </w:r>
        <w:r>
          <w:fldChar w:fldCharType="end"/>
        </w:r>
      </w:hyperlink>
    </w:p>
    <w:p>
      <w:pPr>
        <w:pStyle w:val="TOC2"/>
        <w:tabs>
          <w:tab w:val="right" w:leader="dot" w:pos="8306"/>
        </w:tabs>
      </w:pPr>
      <w:hyperlink w:anchor="_Toc286" w:history="1">
        <w:r>
          <w:rPr>
            <w:rFonts w:ascii="仿宋" w:eastAsia="仿宋" w:hAnsi="仿宋" w:cs="仿宋" w:hint="eastAsia"/>
            <w:lang w:eastAsia="zh-CN"/>
          </w:rPr>
          <w:t>(六)、财务风险分析</w:t>
        </w:r>
        <w:r>
          <w:tab/>
        </w:r>
        <w:r>
          <w:fldChar w:fldCharType="begin"/>
        </w:r>
        <w:r>
          <w:instrText xml:space="preserve"> PAGEREF _Toc286 \h </w:instrText>
        </w:r>
        <w:r>
          <w:fldChar w:fldCharType="separate"/>
        </w:r>
        <w:r>
          <w:t>9</w:t>
        </w:r>
        <w:r>
          <w:fldChar w:fldCharType="end"/>
        </w:r>
      </w:hyperlink>
    </w:p>
    <w:p>
      <w:pPr>
        <w:pStyle w:val="TOC2"/>
        <w:tabs>
          <w:tab w:val="right" w:leader="dot" w:pos="8306"/>
        </w:tabs>
      </w:pPr>
      <w:hyperlink w:anchor="_Toc651" w:history="1">
        <w:r>
          <w:rPr>
            <w:rFonts w:ascii="仿宋" w:eastAsia="仿宋" w:hAnsi="仿宋" w:cs="仿宋" w:hint="eastAsia"/>
            <w:lang w:eastAsia="zh-CN"/>
          </w:rPr>
          <w:t>(七)、管理风险分析</w:t>
        </w:r>
        <w:r>
          <w:tab/>
        </w:r>
        <w:r>
          <w:fldChar w:fldCharType="begin"/>
        </w:r>
        <w:r>
          <w:instrText xml:space="preserve"> PAGEREF _Toc651 \h </w:instrText>
        </w:r>
        <w:r>
          <w:fldChar w:fldCharType="separate"/>
        </w:r>
        <w:r>
          <w:t>11</w:t>
        </w:r>
        <w:r>
          <w:fldChar w:fldCharType="end"/>
        </w:r>
      </w:hyperlink>
    </w:p>
    <w:p>
      <w:pPr>
        <w:pStyle w:val="TOC2"/>
        <w:tabs>
          <w:tab w:val="right" w:leader="dot" w:pos="8306"/>
        </w:tabs>
      </w:pPr>
      <w:hyperlink w:anchor="_Toc27558" w:history="1">
        <w:r>
          <w:rPr>
            <w:rFonts w:ascii="仿宋" w:eastAsia="仿宋" w:hAnsi="仿宋" w:cs="仿宋" w:hint="eastAsia"/>
            <w:lang w:eastAsia="zh-CN"/>
          </w:rPr>
          <w:t>(八)、其它风险分析</w:t>
        </w:r>
        <w:r>
          <w:tab/>
        </w:r>
        <w:r>
          <w:fldChar w:fldCharType="begin"/>
        </w:r>
        <w:r>
          <w:instrText xml:space="preserve"> PAGEREF _Toc27558 \h </w:instrText>
        </w:r>
        <w:r>
          <w:fldChar w:fldCharType="separate"/>
        </w:r>
        <w:r>
          <w:t>12</w:t>
        </w:r>
        <w:r>
          <w:fldChar w:fldCharType="end"/>
        </w:r>
      </w:hyperlink>
    </w:p>
    <w:p>
      <w:pPr>
        <w:pStyle w:val="TOC2"/>
        <w:tabs>
          <w:tab w:val="right" w:leader="dot" w:pos="8306"/>
        </w:tabs>
      </w:pPr>
      <w:hyperlink w:anchor="_Toc31391" w:history="1">
        <w:r>
          <w:rPr>
            <w:rFonts w:ascii="仿宋" w:eastAsia="仿宋" w:hAnsi="仿宋" w:cs="仿宋" w:hint="eastAsia"/>
            <w:lang w:eastAsia="zh-CN"/>
          </w:rPr>
          <w:t>(九)、社会影响评估</w:t>
        </w:r>
        <w:r>
          <w:tab/>
        </w:r>
        <w:r>
          <w:fldChar w:fldCharType="begin"/>
        </w:r>
        <w:r>
          <w:instrText xml:space="preserve"> PAGEREF _Toc31391 \h </w:instrText>
        </w:r>
        <w:r>
          <w:fldChar w:fldCharType="separate"/>
        </w:r>
        <w:r>
          <w:t>13</w:t>
        </w:r>
        <w:r>
          <w:fldChar w:fldCharType="end"/>
        </w:r>
      </w:hyperlink>
    </w:p>
    <w:p>
      <w:pPr>
        <w:pStyle w:val="TOC1"/>
        <w:tabs>
          <w:tab w:val="right" w:leader="dot" w:pos="8306"/>
        </w:tabs>
      </w:pPr>
      <w:hyperlink w:anchor="_Toc30598" w:history="1">
        <w:r>
          <w:rPr>
            <w:rFonts w:ascii="仿宋" w:eastAsia="仿宋" w:hAnsi="仿宋" w:cs="仿宋" w:hint="eastAsia"/>
            <w:lang w:eastAsia="zh-CN"/>
          </w:rPr>
          <w:t>二、背景、必要性分析</w:t>
        </w:r>
        <w:r>
          <w:tab/>
        </w:r>
        <w:r>
          <w:fldChar w:fldCharType="begin"/>
        </w:r>
        <w:r>
          <w:instrText xml:space="preserve"> PAGEREF _Toc30598 \h </w:instrText>
        </w:r>
        <w:r>
          <w:fldChar w:fldCharType="separate"/>
        </w:r>
        <w:r>
          <w:t>15</w:t>
        </w:r>
        <w:r>
          <w:fldChar w:fldCharType="end"/>
        </w:r>
      </w:hyperlink>
    </w:p>
    <w:p>
      <w:pPr>
        <w:pStyle w:val="TOC2"/>
        <w:tabs>
          <w:tab w:val="right" w:leader="dot" w:pos="8306"/>
        </w:tabs>
      </w:pPr>
      <w:hyperlink w:anchor="_Toc10573" w:history="1">
        <w:r>
          <w:rPr>
            <w:rFonts w:ascii="仿宋" w:eastAsia="仿宋" w:hAnsi="仿宋" w:cs="仿宋" w:hint="eastAsia"/>
            <w:lang w:eastAsia="zh-CN"/>
          </w:rPr>
          <w:t>(一)、项目建设背景</w:t>
        </w:r>
        <w:r>
          <w:tab/>
        </w:r>
        <w:r>
          <w:fldChar w:fldCharType="begin"/>
        </w:r>
        <w:r>
          <w:instrText xml:space="preserve"> PAGEREF _Toc10573 \h </w:instrText>
        </w:r>
        <w:r>
          <w:fldChar w:fldCharType="separate"/>
        </w:r>
        <w:r>
          <w:t>15</w:t>
        </w:r>
        <w:r>
          <w:fldChar w:fldCharType="end"/>
        </w:r>
      </w:hyperlink>
    </w:p>
    <w:p>
      <w:pPr>
        <w:pStyle w:val="TOC2"/>
        <w:tabs>
          <w:tab w:val="right" w:leader="dot" w:pos="8306"/>
        </w:tabs>
      </w:pPr>
      <w:hyperlink w:anchor="_Toc26799" w:history="1">
        <w:r>
          <w:rPr>
            <w:rFonts w:ascii="仿宋" w:eastAsia="仿宋" w:hAnsi="仿宋" w:cs="仿宋" w:hint="eastAsia"/>
            <w:lang w:eastAsia="zh-CN"/>
          </w:rPr>
          <w:t>(二)、必要性分析</w:t>
        </w:r>
        <w:r>
          <w:tab/>
        </w:r>
        <w:r>
          <w:fldChar w:fldCharType="begin"/>
        </w:r>
        <w:r>
          <w:instrText xml:space="preserve"> PAGEREF _Toc26799 \h </w:instrText>
        </w:r>
        <w:r>
          <w:fldChar w:fldCharType="separate"/>
        </w:r>
        <w:r>
          <w:t>16</w:t>
        </w:r>
        <w:r>
          <w:fldChar w:fldCharType="end"/>
        </w:r>
      </w:hyperlink>
    </w:p>
    <w:p>
      <w:pPr>
        <w:pStyle w:val="TOC2"/>
        <w:tabs>
          <w:tab w:val="right" w:leader="dot" w:pos="8306"/>
        </w:tabs>
      </w:pPr>
      <w:hyperlink w:anchor="_Toc471" w:history="1">
        <w:r>
          <w:rPr>
            <w:rFonts w:ascii="仿宋" w:eastAsia="仿宋" w:hAnsi="仿宋" w:cs="仿宋" w:hint="eastAsia"/>
            <w:lang w:eastAsia="zh-CN"/>
          </w:rPr>
          <w:t>(三)、项目建设有利条件</w:t>
        </w:r>
        <w:r>
          <w:tab/>
        </w:r>
        <w:r>
          <w:fldChar w:fldCharType="begin"/>
        </w:r>
        <w:r>
          <w:instrText xml:space="preserve"> PAGEREF _Toc471 \h </w:instrText>
        </w:r>
        <w:r>
          <w:fldChar w:fldCharType="separate"/>
        </w:r>
        <w:r>
          <w:t>18</w:t>
        </w:r>
        <w:r>
          <w:fldChar w:fldCharType="end"/>
        </w:r>
      </w:hyperlink>
    </w:p>
    <w:p>
      <w:pPr>
        <w:pStyle w:val="TOC1"/>
        <w:tabs>
          <w:tab w:val="right" w:leader="dot" w:pos="8306"/>
        </w:tabs>
      </w:pPr>
      <w:hyperlink w:anchor="_Toc28713" w:history="1">
        <w:r>
          <w:rPr>
            <w:rFonts w:ascii="仿宋" w:eastAsia="仿宋" w:hAnsi="仿宋" w:cs="仿宋" w:hint="eastAsia"/>
            <w:lang w:eastAsia="zh-CN"/>
          </w:rPr>
          <w:t>三、资源开发及综合利用分析</w:t>
        </w:r>
        <w:r>
          <w:tab/>
        </w:r>
        <w:r>
          <w:fldChar w:fldCharType="begin"/>
        </w:r>
        <w:r>
          <w:instrText xml:space="preserve"> PAGEREF _Toc28713 \h </w:instrText>
        </w:r>
        <w:r>
          <w:fldChar w:fldCharType="separate"/>
        </w:r>
        <w:r>
          <w:t>19</w:t>
        </w:r>
        <w:r>
          <w:fldChar w:fldCharType="end"/>
        </w:r>
      </w:hyperlink>
    </w:p>
    <w:p>
      <w:pPr>
        <w:pStyle w:val="TOC2"/>
        <w:tabs>
          <w:tab w:val="right" w:leader="dot" w:pos="8306"/>
        </w:tabs>
      </w:pPr>
      <w:hyperlink w:anchor="_Toc30914" w:history="1">
        <w:r>
          <w:rPr>
            <w:rFonts w:ascii="仿宋" w:eastAsia="仿宋" w:hAnsi="仿宋" w:cs="仿宋" w:hint="eastAsia"/>
            <w:lang w:eastAsia="zh-CN"/>
          </w:rPr>
          <w:t>(一)、资源开发方案</w:t>
        </w:r>
        <w:r>
          <w:tab/>
        </w:r>
        <w:r>
          <w:fldChar w:fldCharType="begin"/>
        </w:r>
        <w:r>
          <w:instrText xml:space="preserve"> PAGEREF _Toc30914 \h </w:instrText>
        </w:r>
        <w:r>
          <w:fldChar w:fldCharType="separate"/>
        </w:r>
        <w:r>
          <w:t>19</w:t>
        </w:r>
        <w:r>
          <w:fldChar w:fldCharType="end"/>
        </w:r>
      </w:hyperlink>
    </w:p>
    <w:p>
      <w:pPr>
        <w:pStyle w:val="TOC2"/>
        <w:tabs>
          <w:tab w:val="right" w:leader="dot" w:pos="8306"/>
        </w:tabs>
      </w:pPr>
      <w:hyperlink w:anchor="_Toc8574" w:history="1">
        <w:r>
          <w:rPr>
            <w:rFonts w:ascii="仿宋" w:eastAsia="仿宋" w:hAnsi="仿宋" w:cs="仿宋" w:hint="eastAsia"/>
            <w:lang w:eastAsia="zh-CN"/>
          </w:rPr>
          <w:t>(二)、资源利用方案</w:t>
        </w:r>
        <w:r>
          <w:tab/>
        </w:r>
        <w:r>
          <w:fldChar w:fldCharType="begin"/>
        </w:r>
        <w:r>
          <w:instrText xml:space="preserve"> PAGEREF _Toc8574 \h </w:instrText>
        </w:r>
        <w:r>
          <w:fldChar w:fldCharType="separate"/>
        </w:r>
        <w:r>
          <w:t>21</w:t>
        </w:r>
        <w:r>
          <w:fldChar w:fldCharType="end"/>
        </w:r>
      </w:hyperlink>
    </w:p>
    <w:p>
      <w:pPr>
        <w:pStyle w:val="TOC2"/>
        <w:tabs>
          <w:tab w:val="right" w:leader="dot" w:pos="8306"/>
        </w:tabs>
      </w:pPr>
      <w:hyperlink w:anchor="_Toc26658" w:history="1">
        <w:r>
          <w:rPr>
            <w:rFonts w:ascii="仿宋" w:eastAsia="仿宋" w:hAnsi="仿宋" w:cs="仿宋" w:hint="eastAsia"/>
            <w:lang w:eastAsia="zh-CN"/>
          </w:rPr>
          <w:t>(三)、资源节约措施</w:t>
        </w:r>
        <w:r>
          <w:tab/>
        </w:r>
        <w:r>
          <w:fldChar w:fldCharType="begin"/>
        </w:r>
        <w:r>
          <w:instrText xml:space="preserve"> PAGEREF _Toc26658 \h </w:instrText>
        </w:r>
        <w:r>
          <w:fldChar w:fldCharType="separate"/>
        </w:r>
        <w:r>
          <w:t>22</w:t>
        </w:r>
        <w:r>
          <w:fldChar w:fldCharType="end"/>
        </w:r>
      </w:hyperlink>
    </w:p>
    <w:p>
      <w:pPr>
        <w:pStyle w:val="TOC1"/>
        <w:tabs>
          <w:tab w:val="right" w:leader="dot" w:pos="8306"/>
        </w:tabs>
      </w:pPr>
      <w:hyperlink w:anchor="_Toc30809" w:history="1">
        <w:r>
          <w:rPr>
            <w:rFonts w:ascii="仿宋" w:eastAsia="仿宋" w:hAnsi="仿宋" w:cs="仿宋" w:hint="eastAsia"/>
            <w:lang w:eastAsia="zh-CN"/>
          </w:rPr>
          <w:t>四、经济影响分析</w:t>
        </w:r>
        <w:r>
          <w:tab/>
        </w:r>
        <w:r>
          <w:fldChar w:fldCharType="begin"/>
        </w:r>
        <w:r>
          <w:instrText xml:space="preserve"> PAGEREF _Toc30809 \h </w:instrText>
        </w:r>
        <w:r>
          <w:fldChar w:fldCharType="separate"/>
        </w:r>
        <w:r>
          <w:t>23</w:t>
        </w:r>
        <w:r>
          <w:fldChar w:fldCharType="end"/>
        </w:r>
      </w:hyperlink>
    </w:p>
    <w:p>
      <w:pPr>
        <w:pStyle w:val="TOC2"/>
        <w:tabs>
          <w:tab w:val="right" w:leader="dot" w:pos="8306"/>
        </w:tabs>
      </w:pPr>
      <w:hyperlink w:anchor="_Toc26430" w:history="1">
        <w:r>
          <w:rPr>
            <w:rFonts w:ascii="仿宋" w:eastAsia="仿宋" w:hAnsi="仿宋" w:cs="仿宋" w:hint="eastAsia"/>
            <w:lang w:eastAsia="zh-CN"/>
          </w:rPr>
          <w:t>(一)、经济费用效益或费用效果分析</w:t>
        </w:r>
        <w:r>
          <w:tab/>
        </w:r>
        <w:r>
          <w:fldChar w:fldCharType="begin"/>
        </w:r>
        <w:r>
          <w:instrText xml:space="preserve"> PAGEREF _Toc26430 \h </w:instrText>
        </w:r>
        <w:r>
          <w:fldChar w:fldCharType="separate"/>
        </w:r>
        <w:r>
          <w:t>23</w:t>
        </w:r>
        <w:r>
          <w:fldChar w:fldCharType="end"/>
        </w:r>
      </w:hyperlink>
    </w:p>
    <w:p>
      <w:pPr>
        <w:pStyle w:val="TOC2"/>
        <w:tabs>
          <w:tab w:val="right" w:leader="dot" w:pos="8306"/>
        </w:tabs>
      </w:pPr>
      <w:hyperlink w:anchor="_Toc6180" w:history="1">
        <w:r>
          <w:rPr>
            <w:rFonts w:ascii="仿宋" w:eastAsia="仿宋" w:hAnsi="仿宋" w:cs="仿宋" w:hint="eastAsia"/>
            <w:lang w:eastAsia="zh-CN"/>
          </w:rPr>
          <w:t>(二)、行业影响分析</w:t>
        </w:r>
        <w:r>
          <w:tab/>
        </w:r>
        <w:r>
          <w:fldChar w:fldCharType="begin"/>
        </w:r>
        <w:r>
          <w:instrText xml:space="preserve"> PAGEREF _Toc6180 \h </w:instrText>
        </w:r>
        <w:r>
          <w:fldChar w:fldCharType="separate"/>
        </w:r>
        <w:r>
          <w:t>25</w:t>
        </w:r>
        <w:r>
          <w:fldChar w:fldCharType="end"/>
        </w:r>
      </w:hyperlink>
    </w:p>
    <w:p>
      <w:pPr>
        <w:pStyle w:val="TOC2"/>
        <w:tabs>
          <w:tab w:val="right" w:leader="dot" w:pos="8306"/>
        </w:tabs>
      </w:pPr>
      <w:hyperlink w:anchor="_Toc14374" w:history="1">
        <w:r>
          <w:rPr>
            <w:rFonts w:ascii="仿宋" w:eastAsia="仿宋" w:hAnsi="仿宋" w:cs="仿宋" w:hint="eastAsia"/>
            <w:lang w:eastAsia="zh-CN"/>
          </w:rPr>
          <w:t>(三)、区域经济影响分析</w:t>
        </w:r>
        <w:r>
          <w:tab/>
        </w:r>
        <w:r>
          <w:fldChar w:fldCharType="begin"/>
        </w:r>
        <w:r>
          <w:instrText xml:space="preserve"> PAGEREF _Toc14374 \h </w:instrText>
        </w:r>
        <w:r>
          <w:fldChar w:fldCharType="separate"/>
        </w:r>
        <w:r>
          <w:t>27</w:t>
        </w:r>
        <w:r>
          <w:fldChar w:fldCharType="end"/>
        </w:r>
      </w:hyperlink>
    </w:p>
    <w:p>
      <w:pPr>
        <w:pStyle w:val="TOC2"/>
        <w:tabs>
          <w:tab w:val="right" w:leader="dot" w:pos="8306"/>
        </w:tabs>
      </w:pPr>
      <w:hyperlink w:anchor="_Toc32181" w:history="1">
        <w:r>
          <w:rPr>
            <w:rFonts w:ascii="仿宋" w:eastAsia="仿宋" w:hAnsi="仿宋" w:cs="仿宋" w:hint="eastAsia"/>
            <w:lang w:eastAsia="zh-CN"/>
          </w:rPr>
          <w:t>(四)、宏观经济影响分析</w:t>
        </w:r>
        <w:r>
          <w:tab/>
        </w:r>
        <w:r>
          <w:fldChar w:fldCharType="begin"/>
        </w:r>
        <w:r>
          <w:instrText xml:space="preserve"> PAGEREF _Toc32181 \h </w:instrText>
        </w:r>
        <w:r>
          <w:fldChar w:fldCharType="separate"/>
        </w:r>
        <w:r>
          <w:t>28</w:t>
        </w:r>
        <w:r>
          <w:fldChar w:fldCharType="end"/>
        </w:r>
      </w:hyperlink>
    </w:p>
    <w:p>
      <w:pPr>
        <w:pStyle w:val="TOC1"/>
        <w:tabs>
          <w:tab w:val="right" w:leader="dot" w:pos="8306"/>
        </w:tabs>
      </w:pPr>
      <w:hyperlink w:anchor="_Toc17209" w:history="1">
        <w:r>
          <w:rPr>
            <w:rFonts w:ascii="仿宋" w:eastAsia="仿宋" w:hAnsi="仿宋" w:cs="仿宋" w:hint="eastAsia"/>
            <w:lang w:eastAsia="zh-CN"/>
          </w:rPr>
          <w:t>五、项目监理与质量保证</w:t>
        </w:r>
        <w:r>
          <w:tab/>
        </w:r>
        <w:r>
          <w:fldChar w:fldCharType="begin"/>
        </w:r>
        <w:r>
          <w:instrText xml:space="preserve"> PAGEREF _Toc17209 \h </w:instrText>
        </w:r>
        <w:r>
          <w:fldChar w:fldCharType="separate"/>
        </w:r>
        <w:r>
          <w:t>29</w:t>
        </w:r>
        <w:r>
          <w:fldChar w:fldCharType="end"/>
        </w:r>
      </w:hyperlink>
    </w:p>
    <w:p>
      <w:pPr>
        <w:pStyle w:val="TOC2"/>
        <w:tabs>
          <w:tab w:val="right" w:leader="dot" w:pos="8306"/>
        </w:tabs>
      </w:pPr>
      <w:hyperlink w:anchor="_Toc23369" w:history="1">
        <w:r>
          <w:rPr>
            <w:rFonts w:ascii="仿宋" w:eastAsia="仿宋" w:hAnsi="仿宋" w:cs="仿宋" w:hint="eastAsia"/>
            <w:lang w:eastAsia="zh-CN"/>
          </w:rPr>
          <w:t>(一)、监理体系构建</w:t>
        </w:r>
        <w:r>
          <w:tab/>
        </w:r>
        <w:r>
          <w:fldChar w:fldCharType="begin"/>
        </w:r>
        <w:r>
          <w:instrText xml:space="preserve"> PAGEREF _Toc23369 \h </w:instrText>
        </w:r>
        <w:r>
          <w:fldChar w:fldCharType="separate"/>
        </w:r>
        <w:r>
          <w:t>29</w:t>
        </w:r>
        <w:r>
          <w:fldChar w:fldCharType="end"/>
        </w:r>
      </w:hyperlink>
    </w:p>
    <w:p>
      <w:pPr>
        <w:pStyle w:val="TOC2"/>
        <w:tabs>
          <w:tab w:val="right" w:leader="dot" w:pos="8306"/>
        </w:tabs>
      </w:pPr>
      <w:hyperlink w:anchor="_Toc6067" w:history="1">
        <w:r>
          <w:rPr>
            <w:rFonts w:ascii="仿宋" w:eastAsia="仿宋" w:hAnsi="仿宋" w:cs="仿宋" w:hint="eastAsia"/>
            <w:lang w:eastAsia="zh-CN"/>
          </w:rPr>
          <w:t>(二)、质量保证体系实施</w:t>
        </w:r>
        <w:r>
          <w:tab/>
        </w:r>
        <w:r>
          <w:fldChar w:fldCharType="begin"/>
        </w:r>
        <w:r>
          <w:instrText xml:space="preserve"> PAGEREF _Toc6067 \h </w:instrText>
        </w:r>
        <w:r>
          <w:fldChar w:fldCharType="separate"/>
        </w:r>
        <w:r>
          <w:t>30</w:t>
        </w:r>
        <w:r>
          <w:fldChar w:fldCharType="end"/>
        </w:r>
      </w:hyperlink>
    </w:p>
    <w:p>
      <w:pPr>
        <w:pStyle w:val="TOC2"/>
        <w:tabs>
          <w:tab w:val="right" w:leader="dot" w:pos="8306"/>
        </w:tabs>
      </w:pPr>
      <w:hyperlink w:anchor="_Toc22871" w:history="1">
        <w:r>
          <w:rPr>
            <w:rFonts w:ascii="仿宋" w:eastAsia="仿宋" w:hAnsi="仿宋" w:cs="仿宋" w:hint="eastAsia"/>
            <w:lang w:eastAsia="zh-CN"/>
          </w:rPr>
          <w:t>(三)、监理与质量控制流程</w:t>
        </w:r>
        <w:r>
          <w:tab/>
        </w:r>
        <w:r>
          <w:fldChar w:fldCharType="begin"/>
        </w:r>
        <w:r>
          <w:instrText xml:space="preserve"> PAGEREF _Toc22871 \h </w:instrText>
        </w:r>
        <w:r>
          <w:fldChar w:fldCharType="separate"/>
        </w:r>
        <w:r>
          <w:t>31</w:t>
        </w:r>
        <w:r>
          <w:fldChar w:fldCharType="end"/>
        </w:r>
      </w:hyperlink>
    </w:p>
    <w:p>
      <w:pPr>
        <w:pStyle w:val="TOC1"/>
        <w:tabs>
          <w:tab w:val="right" w:leader="dot" w:pos="8306"/>
        </w:tabs>
      </w:pPr>
      <w:hyperlink w:anchor="_Toc25008" w:history="1">
        <w:r>
          <w:rPr>
            <w:rFonts w:ascii="仿宋" w:eastAsia="仿宋" w:hAnsi="仿宋" w:cs="仿宋" w:hint="eastAsia"/>
            <w:lang w:eastAsia="zh-CN"/>
          </w:rPr>
          <w:t>六、环境和生态影响分析</w:t>
        </w:r>
        <w:r>
          <w:tab/>
        </w:r>
        <w:r>
          <w:fldChar w:fldCharType="begin"/>
        </w:r>
        <w:r>
          <w:instrText xml:space="preserve"> PAGEREF _Toc25008 \h </w:instrText>
        </w:r>
        <w:r>
          <w:fldChar w:fldCharType="separate"/>
        </w:r>
        <w:r>
          <w:t>31</w:t>
        </w:r>
        <w:r>
          <w:fldChar w:fldCharType="end"/>
        </w:r>
      </w:hyperlink>
    </w:p>
    <w:p>
      <w:pPr>
        <w:pStyle w:val="TOC2"/>
        <w:tabs>
          <w:tab w:val="right" w:leader="dot" w:pos="8306"/>
        </w:tabs>
      </w:pPr>
      <w:hyperlink w:anchor="_Toc2824" w:history="1">
        <w:r>
          <w:rPr>
            <w:rFonts w:ascii="仿宋" w:eastAsia="仿宋" w:hAnsi="仿宋" w:cs="仿宋" w:hint="eastAsia"/>
            <w:lang w:eastAsia="zh-CN"/>
          </w:rPr>
          <w:t>(一)、环境和生态现状</w:t>
        </w:r>
        <w:r>
          <w:tab/>
        </w:r>
        <w:r>
          <w:fldChar w:fldCharType="begin"/>
        </w:r>
        <w:r>
          <w:instrText xml:space="preserve"> PAGEREF _Toc2824 \h </w:instrText>
        </w:r>
        <w:r>
          <w:fldChar w:fldCharType="separate"/>
        </w:r>
        <w:r>
          <w:t>31</w:t>
        </w:r>
        <w:r>
          <w:fldChar w:fldCharType="end"/>
        </w:r>
      </w:hyperlink>
    </w:p>
    <w:p>
      <w:pPr>
        <w:pStyle w:val="TOC2"/>
        <w:tabs>
          <w:tab w:val="right" w:leader="dot" w:pos="8306"/>
        </w:tabs>
      </w:pPr>
      <w:hyperlink w:anchor="_Toc2379" w:history="1">
        <w:r>
          <w:rPr>
            <w:rFonts w:ascii="仿宋" w:eastAsia="仿宋" w:hAnsi="仿宋" w:cs="仿宋" w:hint="eastAsia"/>
            <w:lang w:eastAsia="zh-CN"/>
          </w:rPr>
          <w:t>(二)、生态环境影响分析</w:t>
        </w:r>
        <w:r>
          <w:tab/>
        </w:r>
        <w:r>
          <w:fldChar w:fldCharType="begin"/>
        </w:r>
        <w:r>
          <w:instrText xml:space="preserve"> PAGEREF _Toc2379 \h </w:instrText>
        </w:r>
        <w:r>
          <w:fldChar w:fldCharType="separate"/>
        </w:r>
        <w:r>
          <w:t>33</w:t>
        </w:r>
        <w:r>
          <w:fldChar w:fldCharType="end"/>
        </w:r>
      </w:hyperlink>
    </w:p>
    <w:p>
      <w:pPr>
        <w:pStyle w:val="TOC2"/>
        <w:tabs>
          <w:tab w:val="right" w:leader="dot" w:pos="8306"/>
        </w:tabs>
      </w:pPr>
      <w:hyperlink w:anchor="_Toc6991" w:history="1">
        <w:r>
          <w:rPr>
            <w:rFonts w:ascii="仿宋" w:eastAsia="仿宋" w:hAnsi="仿宋" w:cs="仿宋" w:hint="eastAsia"/>
            <w:lang w:eastAsia="zh-CN"/>
          </w:rPr>
          <w:t>(三)、生态环境保护措施</w:t>
        </w:r>
        <w:r>
          <w:tab/>
        </w:r>
        <w:r>
          <w:fldChar w:fldCharType="begin"/>
        </w:r>
        <w:r>
          <w:instrText xml:space="preserve"> PAGEREF _Toc6991 \h </w:instrText>
        </w:r>
        <w:r>
          <w:fldChar w:fldCharType="separate"/>
        </w:r>
        <w:r>
          <w:t>34</w:t>
        </w:r>
        <w:r>
          <w:fldChar w:fldCharType="end"/>
        </w:r>
      </w:hyperlink>
    </w:p>
    <w:p>
      <w:pPr>
        <w:pStyle w:val="TOC2"/>
        <w:tabs>
          <w:tab w:val="right" w:leader="dot" w:pos="8306"/>
        </w:tabs>
      </w:pPr>
      <w:hyperlink w:anchor="_Toc3016" w:history="1">
        <w:r>
          <w:rPr>
            <w:rFonts w:ascii="仿宋" w:eastAsia="仿宋" w:hAnsi="仿宋" w:cs="仿宋" w:hint="eastAsia"/>
            <w:lang w:eastAsia="zh-CN"/>
          </w:rPr>
          <w:t>(四)、地质灾害影响分析</w:t>
        </w:r>
        <w:r>
          <w:tab/>
        </w:r>
        <w:r>
          <w:fldChar w:fldCharType="begin"/>
        </w:r>
        <w:r>
          <w:instrText xml:space="preserve"> PAGEREF _Toc3016 \h </w:instrText>
        </w:r>
        <w:r>
          <w:fldChar w:fldCharType="separate"/>
        </w:r>
        <w:r>
          <w:t>36</w:t>
        </w:r>
        <w:r>
          <w:fldChar w:fldCharType="end"/>
        </w:r>
      </w:hyperlink>
    </w:p>
    <w:p>
      <w:pPr>
        <w:pStyle w:val="TOC2"/>
        <w:tabs>
          <w:tab w:val="right" w:leader="dot" w:pos="8306"/>
        </w:tabs>
      </w:pPr>
      <w:hyperlink w:anchor="_Toc8192" w:history="1">
        <w:r>
          <w:rPr>
            <w:rFonts w:ascii="仿宋" w:eastAsia="仿宋" w:hAnsi="仿宋" w:cs="仿宋" w:hint="eastAsia"/>
            <w:lang w:eastAsia="zh-CN"/>
          </w:rPr>
          <w:t>(五)、特殊环境影响</w:t>
        </w:r>
        <w:r>
          <w:tab/>
        </w:r>
        <w:r>
          <w:fldChar w:fldCharType="begin"/>
        </w:r>
        <w:r>
          <w:instrText xml:space="preserve"> PAGEREF _Toc8192 \h </w:instrText>
        </w:r>
        <w:r>
          <w:fldChar w:fldCharType="separate"/>
        </w:r>
        <w:r>
          <w:t>37</w:t>
        </w:r>
        <w:r>
          <w:fldChar w:fldCharType="end"/>
        </w:r>
      </w:hyperlink>
    </w:p>
    <w:p>
      <w:pPr>
        <w:pStyle w:val="TOC1"/>
        <w:tabs>
          <w:tab w:val="right" w:leader="dot" w:pos="8306"/>
        </w:tabs>
      </w:pPr>
      <w:hyperlink w:anchor="_Toc26338" w:history="1">
        <w:r>
          <w:rPr>
            <w:rFonts w:ascii="仿宋" w:eastAsia="仿宋" w:hAnsi="仿宋" w:cs="仿宋" w:hint="eastAsia"/>
            <w:lang w:eastAsia="zh-CN"/>
          </w:rPr>
          <w:t>七、土地利用与规划方案</w:t>
        </w:r>
        <w:r>
          <w:tab/>
        </w:r>
        <w:r>
          <w:fldChar w:fldCharType="begin"/>
        </w:r>
        <w:r>
          <w:instrText xml:space="preserve"> PAGEREF _Toc26338 \h </w:instrText>
        </w:r>
        <w:r>
          <w:fldChar w:fldCharType="separate"/>
        </w:r>
        <w:r>
          <w:t>38</w:t>
        </w:r>
        <w:r>
          <w:fldChar w:fldCharType="end"/>
        </w:r>
      </w:hyperlink>
    </w:p>
    <w:p>
      <w:pPr>
        <w:pStyle w:val="TOC2"/>
        <w:tabs>
          <w:tab w:val="right" w:leader="dot" w:pos="8306"/>
        </w:tabs>
      </w:pPr>
      <w:hyperlink w:anchor="_Toc10832" w:history="1">
        <w:r>
          <w:rPr>
            <w:rFonts w:ascii="仿宋" w:eastAsia="仿宋" w:hAnsi="仿宋" w:cs="仿宋" w:hint="eastAsia"/>
            <w:lang w:eastAsia="zh-CN"/>
          </w:rPr>
          <w:t>(一)、项目用地情况分析</w:t>
        </w:r>
        <w:r>
          <w:tab/>
        </w:r>
        <w:r>
          <w:fldChar w:fldCharType="begin"/>
        </w:r>
        <w:r>
          <w:instrText xml:space="preserve"> PAGEREF _Toc10832 \h </w:instrText>
        </w:r>
        <w:r>
          <w:fldChar w:fldCharType="separate"/>
        </w:r>
        <w:r>
          <w:t>38</w:t>
        </w:r>
        <w:r>
          <w:fldChar w:fldCharType="end"/>
        </w:r>
      </w:hyperlink>
    </w:p>
    <w:p>
      <w:pPr>
        <w:pStyle w:val="TOC2"/>
        <w:tabs>
          <w:tab w:val="right" w:leader="dot" w:pos="8306"/>
        </w:tabs>
      </w:pPr>
      <w:hyperlink w:anchor="_Toc28597" w:history="1">
        <w:r>
          <w:rPr>
            <w:rFonts w:ascii="仿宋" w:eastAsia="仿宋" w:hAnsi="仿宋" w:cs="仿宋" w:hint="eastAsia"/>
            <w:lang w:eastAsia="zh-CN"/>
          </w:rPr>
          <w:t>(二)、土地利用规划方案</w:t>
        </w:r>
        <w:r>
          <w:tab/>
        </w:r>
        <w:r>
          <w:fldChar w:fldCharType="begin"/>
        </w:r>
        <w:r>
          <w:instrText xml:space="preserve"> PAGEREF _Toc28597 \h </w:instrText>
        </w:r>
        <w:r>
          <w:fldChar w:fldCharType="separate"/>
        </w:r>
        <w:r>
          <w:t>39</w:t>
        </w:r>
        <w:r>
          <w:fldChar w:fldCharType="end"/>
        </w:r>
      </w:hyperlink>
    </w:p>
    <w:p>
      <w:pPr>
        <w:pStyle w:val="TOC1"/>
        <w:tabs>
          <w:tab w:val="right" w:leader="dot" w:pos="8306"/>
        </w:tabs>
      </w:pPr>
      <w:hyperlink w:anchor="_Toc10407" w:history="1">
        <w:r>
          <w:rPr>
            <w:rFonts w:ascii="仿宋" w:eastAsia="仿宋" w:hAnsi="仿宋" w:cs="仿宋" w:hint="eastAsia"/>
            <w:lang w:eastAsia="zh-CN"/>
          </w:rPr>
          <w:t>八、环境保护与治理方案</w:t>
        </w:r>
        <w:r>
          <w:tab/>
        </w:r>
        <w:r>
          <w:fldChar w:fldCharType="begin"/>
        </w:r>
        <w:r>
          <w:instrText xml:space="preserve"> PAGEREF _Toc10407 \h </w:instrText>
        </w:r>
        <w:r>
          <w:fldChar w:fldCharType="separate"/>
        </w:r>
        <w:r>
          <w:t>41</w:t>
        </w:r>
        <w:r>
          <w:fldChar w:fldCharType="end"/>
        </w:r>
      </w:hyperlink>
    </w:p>
    <w:p>
      <w:pPr>
        <w:pStyle w:val="TOC2"/>
        <w:tabs>
          <w:tab w:val="right" w:leader="dot" w:pos="8306"/>
        </w:tabs>
      </w:pPr>
      <w:hyperlink w:anchor="_Toc31202" w:history="1">
        <w:r>
          <w:rPr>
            <w:rFonts w:ascii="仿宋" w:eastAsia="仿宋" w:hAnsi="仿宋" w:cs="仿宋" w:hint="eastAsia"/>
            <w:lang w:eastAsia="zh-CN"/>
          </w:rPr>
          <w:t>(一)、项目环境影响评估</w:t>
        </w:r>
        <w:r>
          <w:tab/>
        </w:r>
        <w:r>
          <w:fldChar w:fldCharType="begin"/>
        </w:r>
        <w:r>
          <w:instrText xml:space="preserve"> PAGEREF _Toc31202 \h </w:instrText>
        </w:r>
        <w:r>
          <w:fldChar w:fldCharType="separate"/>
        </w:r>
        <w:r>
          <w:t>41</w:t>
        </w:r>
        <w:r>
          <w:fldChar w:fldCharType="end"/>
        </w:r>
      </w:hyperlink>
    </w:p>
    <w:p>
      <w:pPr>
        <w:pStyle w:val="TOC2"/>
        <w:tabs>
          <w:tab w:val="right" w:leader="dot" w:pos="8306"/>
        </w:tabs>
      </w:pPr>
      <w:hyperlink w:anchor="_Toc2986" w:history="1">
        <w:r>
          <w:rPr>
            <w:rFonts w:ascii="仿宋" w:eastAsia="仿宋" w:hAnsi="仿宋" w:cs="仿宋" w:hint="eastAsia"/>
            <w:lang w:eastAsia="zh-CN"/>
          </w:rPr>
          <w:t>(二)、环境保护措施与治理方案</w:t>
        </w:r>
        <w:r>
          <w:tab/>
        </w:r>
        <w:r>
          <w:fldChar w:fldCharType="begin"/>
        </w:r>
        <w:r>
          <w:instrText xml:space="preserve"> PAGEREF _Toc2986 \h </w:instrText>
        </w:r>
        <w:r>
          <w:fldChar w:fldCharType="separate"/>
        </w:r>
        <w:r>
          <w:t>41</w:t>
        </w:r>
        <w:r>
          <w:fldChar w:fldCharType="end"/>
        </w:r>
      </w:hyperlink>
    </w:p>
    <w:p>
      <w:pPr>
        <w:pStyle w:val="TOC1"/>
        <w:tabs>
          <w:tab w:val="right" w:leader="dot" w:pos="8306"/>
        </w:tabs>
      </w:pPr>
      <w:hyperlink w:anchor="_Toc6362" w:history="1">
        <w:r>
          <w:rPr>
            <w:rFonts w:ascii="仿宋" w:eastAsia="仿宋" w:hAnsi="仿宋" w:cs="仿宋" w:hint="eastAsia"/>
            <w:lang w:eastAsia="zh-CN"/>
          </w:rPr>
          <w:t>九、经济效益与社会效益优化</w:t>
        </w:r>
        <w:r>
          <w:tab/>
        </w:r>
        <w:r>
          <w:fldChar w:fldCharType="begin"/>
        </w:r>
        <w:r>
          <w:instrText xml:space="preserve"> PAGEREF _Toc6362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98" w:history="1">
        <w:r>
          <w:rPr>
            <w:rFonts w:ascii="仿宋" w:eastAsia="仿宋" w:hAnsi="仿宋" w:cs="仿宋" w:hint="eastAsia"/>
            <w:lang w:eastAsia="zh-CN"/>
          </w:rPr>
          <w:t>(一)、经济效益提升策略</w:t>
        </w:r>
        <w:r>
          <w:tab/>
        </w:r>
        <w:r>
          <w:fldChar w:fldCharType="begin"/>
        </w:r>
        <w:r>
          <w:instrText xml:space="preserve"> PAGEREF _Toc28898 \h </w:instrText>
        </w:r>
        <w:r>
          <w:fldChar w:fldCharType="separate"/>
        </w:r>
        <w:r>
          <w:t>42</w:t>
        </w:r>
        <w:r>
          <w:fldChar w:fldCharType="end"/>
        </w:r>
      </w:hyperlink>
    </w:p>
    <w:p>
      <w:pPr>
        <w:pStyle w:val="TOC2"/>
        <w:tabs>
          <w:tab w:val="right" w:leader="dot" w:pos="8306"/>
        </w:tabs>
      </w:pPr>
      <w:hyperlink w:anchor="_Toc21618" w:history="1">
        <w:r>
          <w:rPr>
            <w:rFonts w:ascii="仿宋" w:eastAsia="仿宋" w:hAnsi="仿宋" w:cs="仿宋" w:hint="eastAsia"/>
            <w:lang w:eastAsia="zh-CN"/>
          </w:rPr>
          <w:t>(二)、社会效益增强方案</w:t>
        </w:r>
        <w:r>
          <w:tab/>
        </w:r>
        <w:r>
          <w:fldChar w:fldCharType="begin"/>
        </w:r>
        <w:r>
          <w:instrText xml:space="preserve"> PAGEREF _Toc21618 \h </w:instrText>
        </w:r>
        <w:r>
          <w:fldChar w:fldCharType="separate"/>
        </w:r>
        <w:r>
          <w:t>43</w:t>
        </w:r>
        <w:r>
          <w:fldChar w:fldCharType="end"/>
        </w:r>
      </w:hyperlink>
    </w:p>
    <w:p>
      <w:pPr>
        <w:pStyle w:val="TOC1"/>
        <w:tabs>
          <w:tab w:val="right" w:leader="dot" w:pos="8306"/>
        </w:tabs>
      </w:pPr>
      <w:hyperlink w:anchor="_Toc26488" w:history="1">
        <w:r>
          <w:rPr>
            <w:rFonts w:ascii="仿宋" w:eastAsia="仿宋" w:hAnsi="仿宋" w:cs="仿宋" w:hint="eastAsia"/>
            <w:lang w:eastAsia="zh-CN"/>
          </w:rPr>
          <w:t>十、技术创新与产业升级</w:t>
        </w:r>
        <w:r>
          <w:tab/>
        </w:r>
        <w:r>
          <w:fldChar w:fldCharType="begin"/>
        </w:r>
        <w:r>
          <w:instrText xml:space="preserve"> PAGEREF _Toc26488 \h </w:instrText>
        </w:r>
        <w:r>
          <w:fldChar w:fldCharType="separate"/>
        </w:r>
        <w:r>
          <w:t>44</w:t>
        </w:r>
        <w:r>
          <w:fldChar w:fldCharType="end"/>
        </w:r>
      </w:hyperlink>
    </w:p>
    <w:p>
      <w:pPr>
        <w:pStyle w:val="TOC2"/>
        <w:tabs>
          <w:tab w:val="right" w:leader="dot" w:pos="8306"/>
        </w:tabs>
      </w:pPr>
      <w:hyperlink w:anchor="_Toc13105" w:history="1">
        <w:r>
          <w:rPr>
            <w:rFonts w:ascii="仿宋" w:eastAsia="仿宋" w:hAnsi="仿宋" w:cs="仿宋" w:hint="eastAsia"/>
            <w:lang w:eastAsia="zh-CN"/>
          </w:rPr>
          <w:t>(一)、技术创新方向与目标</w:t>
        </w:r>
        <w:r>
          <w:tab/>
        </w:r>
        <w:r>
          <w:fldChar w:fldCharType="begin"/>
        </w:r>
        <w:r>
          <w:instrText xml:space="preserve"> PAGEREF _Toc13105 \h </w:instrText>
        </w:r>
        <w:r>
          <w:fldChar w:fldCharType="separate"/>
        </w:r>
        <w:r>
          <w:t>44</w:t>
        </w:r>
        <w:r>
          <w:fldChar w:fldCharType="end"/>
        </w:r>
      </w:hyperlink>
    </w:p>
    <w:p>
      <w:pPr>
        <w:pStyle w:val="TOC2"/>
        <w:tabs>
          <w:tab w:val="right" w:leader="dot" w:pos="8306"/>
        </w:tabs>
      </w:pPr>
      <w:hyperlink w:anchor="_Toc18387" w:history="1">
        <w:r>
          <w:rPr>
            <w:rFonts w:ascii="仿宋" w:eastAsia="仿宋" w:hAnsi="仿宋" w:cs="仿宋" w:hint="eastAsia"/>
            <w:lang w:eastAsia="zh-CN"/>
          </w:rPr>
          <w:t>(二)、产业升级路径与措施</w:t>
        </w:r>
        <w:r>
          <w:tab/>
        </w:r>
        <w:r>
          <w:fldChar w:fldCharType="begin"/>
        </w:r>
        <w:r>
          <w:instrText xml:space="preserve"> PAGEREF _Toc18387 \h </w:instrText>
        </w:r>
        <w:r>
          <w:fldChar w:fldCharType="separate"/>
        </w:r>
        <w:r>
          <w:t>45</w:t>
        </w:r>
        <w:r>
          <w:fldChar w:fldCharType="end"/>
        </w:r>
      </w:hyperlink>
    </w:p>
    <w:p>
      <w:pPr>
        <w:pStyle w:val="TOC1"/>
        <w:tabs>
          <w:tab w:val="right" w:leader="dot" w:pos="8306"/>
        </w:tabs>
      </w:pPr>
      <w:hyperlink w:anchor="_Toc20472" w:history="1">
        <w:r>
          <w:rPr>
            <w:rFonts w:ascii="仿宋" w:eastAsia="仿宋" w:hAnsi="仿宋" w:cs="仿宋" w:hint="eastAsia"/>
            <w:lang w:eastAsia="zh-CN"/>
          </w:rPr>
          <w:t>十一、项目变更管理</w:t>
        </w:r>
        <w:r>
          <w:tab/>
        </w:r>
        <w:r>
          <w:fldChar w:fldCharType="begin"/>
        </w:r>
        <w:r>
          <w:instrText xml:space="preserve"> PAGEREF _Toc20472 \h </w:instrText>
        </w:r>
        <w:r>
          <w:fldChar w:fldCharType="separate"/>
        </w:r>
        <w:r>
          <w:t>46</w:t>
        </w:r>
        <w:r>
          <w:fldChar w:fldCharType="end"/>
        </w:r>
      </w:hyperlink>
    </w:p>
    <w:p>
      <w:pPr>
        <w:pStyle w:val="TOC2"/>
        <w:tabs>
          <w:tab w:val="right" w:leader="dot" w:pos="8306"/>
        </w:tabs>
      </w:pPr>
      <w:hyperlink w:anchor="_Toc7451" w:history="1">
        <w:r>
          <w:rPr>
            <w:rFonts w:ascii="仿宋" w:eastAsia="仿宋" w:hAnsi="仿宋" w:cs="仿宋" w:hint="eastAsia"/>
            <w:lang w:eastAsia="zh-CN"/>
          </w:rPr>
          <w:t>(一)、变更控制流程</w:t>
        </w:r>
        <w:r>
          <w:tab/>
        </w:r>
        <w:r>
          <w:fldChar w:fldCharType="begin"/>
        </w:r>
        <w:r>
          <w:instrText xml:space="preserve"> PAGEREF _Toc7451 \h </w:instrText>
        </w:r>
        <w:r>
          <w:fldChar w:fldCharType="separate"/>
        </w:r>
        <w:r>
          <w:t>46</w:t>
        </w:r>
        <w:r>
          <w:fldChar w:fldCharType="end"/>
        </w:r>
      </w:hyperlink>
    </w:p>
    <w:p>
      <w:pPr>
        <w:pStyle w:val="TOC2"/>
        <w:tabs>
          <w:tab w:val="right" w:leader="dot" w:pos="8306"/>
        </w:tabs>
      </w:pPr>
      <w:hyperlink w:anchor="_Toc7662" w:history="1">
        <w:r>
          <w:rPr>
            <w:rFonts w:ascii="仿宋" w:eastAsia="仿宋" w:hAnsi="仿宋" w:cs="仿宋" w:hint="eastAsia"/>
            <w:lang w:eastAsia="zh-CN"/>
          </w:rPr>
          <w:t>(二)、影响评估与处理</w:t>
        </w:r>
        <w:r>
          <w:tab/>
        </w:r>
        <w:r>
          <w:fldChar w:fldCharType="begin"/>
        </w:r>
        <w:r>
          <w:instrText xml:space="preserve"> PAGEREF _Toc7662 \h </w:instrText>
        </w:r>
        <w:r>
          <w:fldChar w:fldCharType="separate"/>
        </w:r>
        <w:r>
          <w:t>47</w:t>
        </w:r>
        <w:r>
          <w:fldChar w:fldCharType="end"/>
        </w:r>
      </w:hyperlink>
    </w:p>
    <w:p>
      <w:pPr>
        <w:pStyle w:val="TOC2"/>
        <w:tabs>
          <w:tab w:val="right" w:leader="dot" w:pos="8306"/>
        </w:tabs>
      </w:pPr>
      <w:hyperlink w:anchor="_Toc22514" w:history="1">
        <w:r>
          <w:rPr>
            <w:rFonts w:ascii="仿宋" w:eastAsia="仿宋" w:hAnsi="仿宋" w:cs="仿宋" w:hint="eastAsia"/>
            <w:lang w:eastAsia="zh-CN"/>
          </w:rPr>
          <w:t>(三)、变更记录与追踪</w:t>
        </w:r>
        <w:r>
          <w:tab/>
        </w:r>
        <w:r>
          <w:fldChar w:fldCharType="begin"/>
        </w:r>
        <w:r>
          <w:instrText xml:space="preserve"> PAGEREF _Toc22514 \h </w:instrText>
        </w:r>
        <w:r>
          <w:fldChar w:fldCharType="separate"/>
        </w:r>
        <w:r>
          <w:t>49</w:t>
        </w:r>
        <w:r>
          <w:fldChar w:fldCharType="end"/>
        </w:r>
      </w:hyperlink>
    </w:p>
    <w:p>
      <w:pPr>
        <w:pStyle w:val="TOC2"/>
        <w:tabs>
          <w:tab w:val="right" w:leader="dot" w:pos="8306"/>
        </w:tabs>
      </w:pPr>
      <w:hyperlink w:anchor="_Toc21724" w:history="1">
        <w:r>
          <w:rPr>
            <w:rFonts w:ascii="仿宋" w:eastAsia="仿宋" w:hAnsi="仿宋" w:cs="仿宋" w:hint="eastAsia"/>
            <w:lang w:eastAsia="zh-CN"/>
          </w:rPr>
          <w:t>(四)、变更管理策略</w:t>
        </w:r>
        <w:r>
          <w:tab/>
        </w:r>
        <w:r>
          <w:fldChar w:fldCharType="begin"/>
        </w:r>
        <w:r>
          <w:instrText xml:space="preserve"> PAGEREF _Toc21724 \h </w:instrText>
        </w:r>
        <w:r>
          <w:fldChar w:fldCharType="separate"/>
        </w:r>
        <w:r>
          <w:t>50</w:t>
        </w:r>
        <w:r>
          <w:fldChar w:fldCharType="end"/>
        </w:r>
      </w:hyperlink>
    </w:p>
    <w:p>
      <w:pPr>
        <w:pStyle w:val="TOC1"/>
        <w:tabs>
          <w:tab w:val="right" w:leader="dot" w:pos="8306"/>
        </w:tabs>
      </w:pPr>
      <w:hyperlink w:anchor="_Toc31719" w:history="1">
        <w:r>
          <w:rPr>
            <w:rFonts w:ascii="仿宋" w:eastAsia="仿宋" w:hAnsi="仿宋" w:cs="仿宋" w:hint="eastAsia"/>
            <w:lang w:eastAsia="zh-CN"/>
          </w:rPr>
          <w:t>十二、环境保护与绿色发展</w:t>
        </w:r>
        <w:r>
          <w:tab/>
        </w:r>
        <w:r>
          <w:fldChar w:fldCharType="begin"/>
        </w:r>
        <w:r>
          <w:instrText xml:space="preserve"> PAGEREF _Toc31719 \h </w:instrText>
        </w:r>
        <w:r>
          <w:fldChar w:fldCharType="separate"/>
        </w:r>
        <w:r>
          <w:t>52</w:t>
        </w:r>
        <w:r>
          <w:fldChar w:fldCharType="end"/>
        </w:r>
      </w:hyperlink>
    </w:p>
    <w:p>
      <w:pPr>
        <w:pStyle w:val="TOC2"/>
        <w:tabs>
          <w:tab w:val="right" w:leader="dot" w:pos="8306"/>
        </w:tabs>
      </w:pPr>
      <w:hyperlink w:anchor="_Toc4447" w:history="1">
        <w:r>
          <w:rPr>
            <w:rFonts w:ascii="仿宋" w:eastAsia="仿宋" w:hAnsi="仿宋" w:cs="仿宋" w:hint="eastAsia"/>
            <w:lang w:eastAsia="zh-CN"/>
          </w:rPr>
          <w:t>(一)、环境保护措施</w:t>
        </w:r>
        <w:r>
          <w:tab/>
        </w:r>
        <w:r>
          <w:fldChar w:fldCharType="begin"/>
        </w:r>
        <w:r>
          <w:instrText xml:space="preserve"> PAGEREF _Toc4447 \h </w:instrText>
        </w:r>
        <w:r>
          <w:fldChar w:fldCharType="separate"/>
        </w:r>
        <w:r>
          <w:t>52</w:t>
        </w:r>
        <w:r>
          <w:fldChar w:fldCharType="end"/>
        </w:r>
      </w:hyperlink>
    </w:p>
    <w:p>
      <w:pPr>
        <w:pStyle w:val="TOC2"/>
        <w:tabs>
          <w:tab w:val="right" w:leader="dot" w:pos="8306"/>
        </w:tabs>
      </w:pPr>
      <w:hyperlink w:anchor="_Toc17760" w:history="1">
        <w:r>
          <w:rPr>
            <w:rFonts w:ascii="仿宋" w:eastAsia="仿宋" w:hAnsi="仿宋" w:cs="仿宋" w:hint="eastAsia"/>
            <w:lang w:eastAsia="zh-CN"/>
          </w:rPr>
          <w:t>(二)、绿色发展与可持续发展策略</w:t>
        </w:r>
        <w:r>
          <w:tab/>
        </w:r>
        <w:r>
          <w:fldChar w:fldCharType="begin"/>
        </w:r>
        <w:r>
          <w:instrText xml:space="preserve"> PAGEREF _Toc17760 \h </w:instrText>
        </w:r>
        <w:r>
          <w:fldChar w:fldCharType="separate"/>
        </w:r>
        <w:r>
          <w:t>54</w:t>
        </w:r>
        <w:r>
          <w:fldChar w:fldCharType="end"/>
        </w:r>
      </w:hyperlink>
    </w:p>
    <w:p>
      <w:pPr>
        <w:pStyle w:val="TOC1"/>
        <w:tabs>
          <w:tab w:val="right" w:leader="dot" w:pos="8306"/>
        </w:tabs>
      </w:pPr>
      <w:hyperlink w:anchor="_Toc20368" w:history="1">
        <w:r>
          <w:rPr>
            <w:rFonts w:ascii="仿宋" w:eastAsia="仿宋" w:hAnsi="仿宋" w:cs="仿宋" w:hint="eastAsia"/>
            <w:lang w:eastAsia="zh-CN"/>
          </w:rPr>
          <w:t>十三、质量管理与控制</w:t>
        </w:r>
        <w:r>
          <w:tab/>
        </w:r>
        <w:r>
          <w:fldChar w:fldCharType="begin"/>
        </w:r>
        <w:r>
          <w:instrText xml:space="preserve"> PAGEREF _Toc20368 \h </w:instrText>
        </w:r>
        <w:r>
          <w:fldChar w:fldCharType="separate"/>
        </w:r>
        <w:r>
          <w:t>55</w:t>
        </w:r>
        <w:r>
          <w:fldChar w:fldCharType="end"/>
        </w:r>
      </w:hyperlink>
    </w:p>
    <w:p>
      <w:pPr>
        <w:pStyle w:val="TOC2"/>
        <w:tabs>
          <w:tab w:val="right" w:leader="dot" w:pos="8306"/>
        </w:tabs>
      </w:pPr>
      <w:hyperlink w:anchor="_Toc29723" w:history="1">
        <w:r>
          <w:rPr>
            <w:rFonts w:ascii="仿宋" w:eastAsia="仿宋" w:hAnsi="仿宋" w:cs="仿宋" w:hint="eastAsia"/>
            <w:lang w:eastAsia="zh-CN"/>
          </w:rPr>
          <w:t>(一)、质量管理体系建设</w:t>
        </w:r>
        <w:r>
          <w:tab/>
        </w:r>
        <w:r>
          <w:fldChar w:fldCharType="begin"/>
        </w:r>
        <w:r>
          <w:instrText xml:space="preserve"> PAGEREF _Toc29723 \h </w:instrText>
        </w:r>
        <w:r>
          <w:fldChar w:fldCharType="separate"/>
        </w:r>
        <w:r>
          <w:t>55</w:t>
        </w:r>
        <w:r>
          <w:fldChar w:fldCharType="end"/>
        </w:r>
      </w:hyperlink>
    </w:p>
    <w:p>
      <w:pPr>
        <w:pStyle w:val="TOC2"/>
        <w:tabs>
          <w:tab w:val="right" w:leader="dot" w:pos="8306"/>
        </w:tabs>
      </w:pPr>
      <w:hyperlink w:anchor="_Toc23575" w:history="1">
        <w:r>
          <w:rPr>
            <w:rFonts w:ascii="仿宋" w:eastAsia="仿宋" w:hAnsi="仿宋" w:cs="仿宋" w:hint="eastAsia"/>
            <w:lang w:eastAsia="zh-CN"/>
          </w:rPr>
          <w:t>(二)、质量控制措施</w:t>
        </w:r>
        <w:r>
          <w:tab/>
        </w:r>
        <w:r>
          <w:fldChar w:fldCharType="begin"/>
        </w:r>
        <w:r>
          <w:instrText xml:space="preserve"> PAGEREF _Toc23575 \h </w:instrText>
        </w:r>
        <w:r>
          <w:fldChar w:fldCharType="separate"/>
        </w:r>
        <w:r>
          <w:t>57</w:t>
        </w:r>
        <w:r>
          <w:fldChar w:fldCharType="end"/>
        </w:r>
      </w:hyperlink>
    </w:p>
    <w:p>
      <w:pPr>
        <w:pStyle w:val="TOC1"/>
        <w:tabs>
          <w:tab w:val="right" w:leader="dot" w:pos="8306"/>
        </w:tabs>
      </w:pPr>
      <w:hyperlink w:anchor="_Toc1656" w:history="1">
        <w:r>
          <w:rPr>
            <w:rFonts w:ascii="仿宋" w:eastAsia="仿宋" w:hAnsi="仿宋" w:cs="仿宋" w:hint="eastAsia"/>
            <w:lang w:eastAsia="zh-CN"/>
          </w:rPr>
          <w:t>十四、企业合规与伦理</w:t>
        </w:r>
        <w:r>
          <w:tab/>
        </w:r>
        <w:r>
          <w:fldChar w:fldCharType="begin"/>
        </w:r>
        <w:r>
          <w:instrText xml:space="preserve"> PAGEREF _Toc1656 \h </w:instrText>
        </w:r>
        <w:r>
          <w:fldChar w:fldCharType="separate"/>
        </w:r>
        <w:r>
          <w:t>58</w:t>
        </w:r>
        <w:r>
          <w:fldChar w:fldCharType="end"/>
        </w:r>
      </w:hyperlink>
    </w:p>
    <w:p>
      <w:pPr>
        <w:pStyle w:val="TOC2"/>
        <w:tabs>
          <w:tab w:val="right" w:leader="dot" w:pos="8306"/>
        </w:tabs>
      </w:pPr>
      <w:hyperlink w:anchor="_Toc30413" w:history="1">
        <w:r>
          <w:rPr>
            <w:rFonts w:ascii="仿宋" w:eastAsia="仿宋" w:hAnsi="仿宋" w:cs="仿宋" w:hint="eastAsia"/>
            <w:lang w:eastAsia="zh-CN"/>
          </w:rPr>
          <w:t>(一)、合规政策与程序</w:t>
        </w:r>
        <w:r>
          <w:tab/>
        </w:r>
        <w:r>
          <w:fldChar w:fldCharType="begin"/>
        </w:r>
        <w:r>
          <w:instrText xml:space="preserve"> PAGEREF _Toc30413 \h </w:instrText>
        </w:r>
        <w:r>
          <w:fldChar w:fldCharType="separate"/>
        </w:r>
        <w:r>
          <w:t>58</w:t>
        </w:r>
        <w:r>
          <w:fldChar w:fldCharType="end"/>
        </w:r>
      </w:hyperlink>
    </w:p>
    <w:p>
      <w:pPr>
        <w:pStyle w:val="TOC2"/>
        <w:tabs>
          <w:tab w:val="right" w:leader="dot" w:pos="8306"/>
        </w:tabs>
      </w:pPr>
      <w:hyperlink w:anchor="_Toc21527" w:history="1">
        <w:r>
          <w:rPr>
            <w:rFonts w:ascii="仿宋" w:eastAsia="仿宋" w:hAnsi="仿宋" w:cs="仿宋" w:hint="eastAsia"/>
            <w:lang w:eastAsia="zh-CN"/>
          </w:rPr>
          <w:t>(二)、伦理规范与培训</w:t>
        </w:r>
        <w:r>
          <w:tab/>
        </w:r>
        <w:r>
          <w:fldChar w:fldCharType="begin"/>
        </w:r>
        <w:r>
          <w:instrText xml:space="preserve"> PAGEREF _Toc21527 \h </w:instrText>
        </w:r>
        <w:r>
          <w:fldChar w:fldCharType="separate"/>
        </w:r>
        <w:r>
          <w:t>59</w:t>
        </w:r>
        <w:r>
          <w:fldChar w:fldCharType="end"/>
        </w:r>
      </w:hyperlink>
    </w:p>
    <w:p>
      <w:pPr>
        <w:pStyle w:val="TOC2"/>
        <w:tabs>
          <w:tab w:val="right" w:leader="dot" w:pos="8306"/>
        </w:tabs>
      </w:pPr>
      <w:hyperlink w:anchor="_Toc31563" w:history="1">
        <w:r>
          <w:rPr>
            <w:rFonts w:ascii="仿宋" w:eastAsia="仿宋" w:hAnsi="仿宋" w:cs="仿宋" w:hint="eastAsia"/>
            <w:lang w:eastAsia="zh-CN"/>
          </w:rPr>
          <w:t>(三)、合规风险评估</w:t>
        </w:r>
        <w:r>
          <w:tab/>
        </w:r>
        <w:r>
          <w:fldChar w:fldCharType="begin"/>
        </w:r>
        <w:r>
          <w:instrText xml:space="preserve"> PAGEREF _Toc31563 \h </w:instrText>
        </w:r>
        <w:r>
          <w:fldChar w:fldCharType="separate"/>
        </w:r>
        <w:r>
          <w:t>60</w:t>
        </w:r>
        <w:r>
          <w:fldChar w:fldCharType="end"/>
        </w:r>
      </w:hyperlink>
    </w:p>
    <w:p>
      <w:pPr>
        <w:pStyle w:val="TOC2"/>
        <w:tabs>
          <w:tab w:val="right" w:leader="dot" w:pos="8306"/>
        </w:tabs>
      </w:pPr>
      <w:hyperlink w:anchor="_Toc10918" w:history="1">
        <w:r>
          <w:rPr>
            <w:rFonts w:ascii="仿宋" w:eastAsia="仿宋" w:hAnsi="仿宋" w:cs="仿宋" w:hint="eastAsia"/>
            <w:lang w:eastAsia="zh-CN"/>
          </w:rPr>
          <w:t>(四)、合规监督与执行</w:t>
        </w:r>
        <w:r>
          <w:tab/>
        </w:r>
        <w:r>
          <w:fldChar w:fldCharType="begin"/>
        </w:r>
        <w:r>
          <w:instrText xml:space="preserve"> PAGEREF _Toc10918 \h </w:instrText>
        </w:r>
        <w:r>
          <w:fldChar w:fldCharType="separate"/>
        </w:r>
        <w:r>
          <w:t>61</w:t>
        </w:r>
        <w:r>
          <w:fldChar w:fldCharType="end"/>
        </w:r>
      </w:hyperlink>
    </w:p>
    <w:p>
      <w:pPr>
        <w:pStyle w:val="TOC1"/>
        <w:tabs>
          <w:tab w:val="right" w:leader="dot" w:pos="8306"/>
        </w:tabs>
      </w:pPr>
      <w:hyperlink w:anchor="_Toc18207" w:history="1">
        <w:r>
          <w:rPr>
            <w:rFonts w:ascii="仿宋" w:eastAsia="仿宋" w:hAnsi="仿宋" w:cs="仿宋" w:hint="eastAsia"/>
            <w:lang w:eastAsia="zh-CN"/>
          </w:rPr>
          <w:t>十五、成果转化与推广应用</w:t>
        </w:r>
        <w:r>
          <w:tab/>
        </w:r>
        <w:r>
          <w:fldChar w:fldCharType="begin"/>
        </w:r>
        <w:r>
          <w:instrText xml:space="preserve"> PAGEREF _Toc18207 \h </w:instrText>
        </w:r>
        <w:r>
          <w:fldChar w:fldCharType="separate"/>
        </w:r>
        <w:r>
          <w:t>62</w:t>
        </w:r>
        <w:r>
          <w:fldChar w:fldCharType="end"/>
        </w:r>
      </w:hyperlink>
    </w:p>
    <w:p>
      <w:pPr>
        <w:pStyle w:val="TOC2"/>
        <w:tabs>
          <w:tab w:val="right" w:leader="dot" w:pos="8306"/>
        </w:tabs>
      </w:pPr>
      <w:hyperlink w:anchor="_Toc26057" w:history="1">
        <w:r>
          <w:rPr>
            <w:rFonts w:ascii="仿宋" w:eastAsia="仿宋" w:hAnsi="仿宋" w:cs="仿宋" w:hint="eastAsia"/>
            <w:lang w:eastAsia="zh-CN"/>
          </w:rPr>
          <w:t>(一)、成果转化策略制定</w:t>
        </w:r>
        <w:r>
          <w:tab/>
        </w:r>
        <w:r>
          <w:fldChar w:fldCharType="begin"/>
        </w:r>
        <w:r>
          <w:instrText xml:space="preserve"> PAGEREF _Toc26057 \h </w:instrText>
        </w:r>
        <w:r>
          <w:fldChar w:fldCharType="separate"/>
        </w:r>
        <w:r>
          <w:t>62</w:t>
        </w:r>
        <w:r>
          <w:fldChar w:fldCharType="end"/>
        </w:r>
      </w:hyperlink>
    </w:p>
    <w:p>
      <w:pPr>
        <w:pStyle w:val="TOC2"/>
        <w:tabs>
          <w:tab w:val="right" w:leader="dot" w:pos="8306"/>
        </w:tabs>
      </w:pPr>
      <w:hyperlink w:anchor="_Toc4732" w:history="1">
        <w:r>
          <w:rPr>
            <w:rFonts w:ascii="仿宋" w:eastAsia="仿宋" w:hAnsi="仿宋" w:cs="仿宋" w:hint="eastAsia"/>
            <w:lang w:eastAsia="zh-CN"/>
          </w:rPr>
          <w:t>(二)、成果推广应用方案</w:t>
        </w:r>
        <w:r>
          <w:tab/>
        </w:r>
        <w:r>
          <w:fldChar w:fldCharType="begin"/>
        </w:r>
        <w:r>
          <w:instrText xml:space="preserve"> PAGEREF _Toc4732 \h </w:instrText>
        </w:r>
        <w:r>
          <w:fldChar w:fldCharType="separate"/>
        </w:r>
        <w:r>
          <w:t>63</w:t>
        </w:r>
        <w:r>
          <w:fldChar w:fldCharType="end"/>
        </w:r>
      </w:hyperlink>
    </w:p>
    <w:p>
      <w:pPr>
        <w:pStyle w:val="TOC1"/>
        <w:tabs>
          <w:tab w:val="right" w:leader="dot" w:pos="8306"/>
        </w:tabs>
      </w:pPr>
      <w:hyperlink w:anchor="_Toc892" w:history="1">
        <w:r>
          <w:rPr>
            <w:rFonts w:ascii="仿宋" w:eastAsia="仿宋" w:hAnsi="仿宋" w:cs="仿宋" w:hint="eastAsia"/>
            <w:lang w:eastAsia="zh-CN"/>
          </w:rPr>
          <w:t>十六、人力资源管理与开发</w:t>
        </w:r>
        <w:r>
          <w:tab/>
        </w:r>
        <w:r>
          <w:fldChar w:fldCharType="begin"/>
        </w:r>
        <w:r>
          <w:instrText xml:space="preserve"> PAGEREF _Toc892 \h </w:instrText>
        </w:r>
        <w:r>
          <w:fldChar w:fldCharType="separate"/>
        </w:r>
        <w:r>
          <w:t>65</w:t>
        </w:r>
        <w:r>
          <w:fldChar w:fldCharType="end"/>
        </w:r>
      </w:hyperlink>
    </w:p>
    <w:p>
      <w:pPr>
        <w:pStyle w:val="TOC2"/>
        <w:tabs>
          <w:tab w:val="right" w:leader="dot" w:pos="8306"/>
        </w:tabs>
      </w:pPr>
      <w:hyperlink w:anchor="_Toc22435" w:history="1">
        <w:r>
          <w:rPr>
            <w:rFonts w:ascii="仿宋" w:eastAsia="仿宋" w:hAnsi="仿宋" w:cs="仿宋" w:hint="eastAsia"/>
            <w:lang w:eastAsia="zh-CN"/>
          </w:rPr>
          <w:t>(一)、人力资源规划</w:t>
        </w:r>
        <w:r>
          <w:tab/>
        </w:r>
        <w:r>
          <w:fldChar w:fldCharType="begin"/>
        </w:r>
        <w:r>
          <w:instrText xml:space="preserve"> PAGEREF _Toc22435 \h </w:instrText>
        </w:r>
        <w:r>
          <w:fldChar w:fldCharType="separate"/>
        </w:r>
        <w:r>
          <w:t>65</w:t>
        </w:r>
        <w:r>
          <w:fldChar w:fldCharType="end"/>
        </w:r>
      </w:hyperlink>
    </w:p>
    <w:p>
      <w:pPr>
        <w:pStyle w:val="TOC2"/>
        <w:tabs>
          <w:tab w:val="right" w:leader="dot" w:pos="8306"/>
        </w:tabs>
      </w:pPr>
      <w:hyperlink w:anchor="_Toc105" w:history="1">
        <w:r>
          <w:rPr>
            <w:rFonts w:ascii="仿宋" w:eastAsia="仿宋" w:hAnsi="仿宋" w:cs="仿宋" w:hint="eastAsia"/>
            <w:lang w:eastAsia="zh-CN"/>
          </w:rPr>
          <w:t>(二)、人力资源开发与培训</w:t>
        </w:r>
        <w:r>
          <w:tab/>
        </w:r>
        <w:r>
          <w:fldChar w:fldCharType="begin"/>
        </w:r>
        <w:r>
          <w:instrText xml:space="preserve"> PAGEREF _Toc105 \h </w:instrText>
        </w:r>
        <w:r>
          <w:fldChar w:fldCharType="separate"/>
        </w:r>
        <w:r>
          <w:t>67</w:t>
        </w:r>
        <w:r>
          <w:fldChar w:fldCharType="end"/>
        </w:r>
      </w:hyperlink>
    </w:p>
    <w:p>
      <w:pPr>
        <w:pStyle w:val="TOC1"/>
        <w:tabs>
          <w:tab w:val="right" w:leader="dot" w:pos="8306"/>
        </w:tabs>
      </w:pPr>
      <w:hyperlink w:anchor="_Toc1622" w:history="1">
        <w:r>
          <w:rPr>
            <w:rFonts w:ascii="仿宋" w:eastAsia="仿宋" w:hAnsi="仿宋" w:cs="仿宋" w:hint="eastAsia"/>
            <w:lang w:eastAsia="zh-CN"/>
          </w:rPr>
          <w:t>十七、知识产权管理与保护</w:t>
        </w:r>
        <w:r>
          <w:tab/>
        </w:r>
        <w:r>
          <w:fldChar w:fldCharType="begin"/>
        </w:r>
        <w:r>
          <w:instrText xml:space="preserve"> PAGEREF _Toc1622 \h </w:instrText>
        </w:r>
        <w:r>
          <w:fldChar w:fldCharType="separate"/>
        </w:r>
        <w:r>
          <w:t>69</w:t>
        </w:r>
        <w:r>
          <w:fldChar w:fldCharType="end"/>
        </w:r>
      </w:hyperlink>
    </w:p>
    <w:p>
      <w:pPr>
        <w:pStyle w:val="TOC2"/>
        <w:tabs>
          <w:tab w:val="right" w:leader="dot" w:pos="8306"/>
        </w:tabs>
      </w:pPr>
      <w:hyperlink w:anchor="_Toc25602" w:history="1">
        <w:r>
          <w:rPr>
            <w:rFonts w:ascii="仿宋" w:eastAsia="仿宋" w:hAnsi="仿宋" w:cs="仿宋" w:hint="eastAsia"/>
            <w:lang w:eastAsia="zh-CN"/>
          </w:rPr>
          <w:t>(一)、知识产权管理体系建设</w:t>
        </w:r>
        <w:r>
          <w:tab/>
        </w:r>
        <w:r>
          <w:fldChar w:fldCharType="begin"/>
        </w:r>
        <w:r>
          <w:instrText xml:space="preserve"> PAGEREF _Toc25602 \h </w:instrText>
        </w:r>
        <w:r>
          <w:fldChar w:fldCharType="separate"/>
        </w:r>
        <w:r>
          <w:t>69</w:t>
        </w:r>
        <w:r>
          <w:fldChar w:fldCharType="end"/>
        </w:r>
      </w:hyperlink>
    </w:p>
    <w:p>
      <w:pPr>
        <w:pStyle w:val="TOC2"/>
        <w:tabs>
          <w:tab w:val="right" w:leader="dot" w:pos="8306"/>
        </w:tabs>
      </w:pPr>
      <w:hyperlink w:anchor="_Toc27663" w:history="1">
        <w:r>
          <w:rPr>
            <w:rFonts w:ascii="仿宋" w:eastAsia="仿宋" w:hAnsi="仿宋" w:cs="仿宋" w:hint="eastAsia"/>
            <w:lang w:eastAsia="zh-CN"/>
          </w:rPr>
          <w:t>(二)、知识产权保护措施</w:t>
        </w:r>
        <w:r>
          <w:tab/>
        </w:r>
        <w:r>
          <w:fldChar w:fldCharType="begin"/>
        </w:r>
        <w:r>
          <w:instrText xml:space="preserve"> PAGEREF _Toc27663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1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66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62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47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35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01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5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https://d.book118.com/758000107065006031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792974"/>
    <w:rsid w:val="117929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000107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2024-01-20T07:57:00Z</dcterms:created>
  <dcterms:modified xsi:type="dcterms:W3CDTF">2024-01-20T07:57:32Z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770357A2DBAB4C5593FB492AFBB9F666_11</vt:lpwstr>
  </property>
  <property fmtid="{D5CDD505-2E9C-101B-9397-08002B2CF9AE}" pid="3" name="KSOProductBuildVer">
    <vt:lpwstr>2052-12.1.0.16120</vt:lpwstr>
  </property>
</Properties>
</file>