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工业雷管项目规划设计方案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68" w:history="1">
        <w:r>
          <w:rPr>
            <w:rFonts w:ascii="仿宋" w:eastAsia="仿宋" w:hAnsi="仿宋" w:cs="仿宋" w:hint="eastAsia"/>
            <w:lang w:eastAsia="zh-CN"/>
          </w:rPr>
          <w:t>前言</w:t>
        </w:r>
        <w:r>
          <w:tab/>
        </w:r>
        <w:r>
          <w:fldChar w:fldCharType="begin"/>
        </w:r>
        <w:r>
          <w:instrText xml:space="preserve"> PAGEREF _Toc7068 \h </w:instrText>
        </w:r>
        <w:r>
          <w:fldChar w:fldCharType="separate"/>
        </w:r>
        <w:r>
          <w:t>3</w:t>
        </w:r>
        <w:r>
          <w:fldChar w:fldCharType="end"/>
        </w:r>
      </w:hyperlink>
    </w:p>
    <w:p>
      <w:pPr>
        <w:pStyle w:val="TOC1"/>
        <w:tabs>
          <w:tab w:val="right" w:leader="dot" w:pos="8306"/>
        </w:tabs>
      </w:pPr>
      <w:hyperlink w:anchor="_Toc30472" w:history="1">
        <w:r>
          <w:rPr>
            <w:rFonts w:ascii="仿宋" w:eastAsia="仿宋" w:hAnsi="仿宋" w:cs="仿宋" w:hint="eastAsia"/>
            <w:lang w:eastAsia="zh-CN"/>
          </w:rPr>
          <w:t>一、市场分析、调研</w:t>
        </w:r>
        <w:r>
          <w:tab/>
        </w:r>
        <w:r>
          <w:fldChar w:fldCharType="begin"/>
        </w:r>
        <w:r>
          <w:instrText xml:space="preserve"> PAGEREF _Toc30472 \h </w:instrText>
        </w:r>
        <w:r>
          <w:fldChar w:fldCharType="separate"/>
        </w:r>
        <w:r>
          <w:t>3</w:t>
        </w:r>
        <w:r>
          <w:fldChar w:fldCharType="end"/>
        </w:r>
      </w:hyperlink>
    </w:p>
    <w:p>
      <w:pPr>
        <w:pStyle w:val="TOC2"/>
        <w:tabs>
          <w:tab w:val="right" w:leader="dot" w:pos="8306"/>
        </w:tabs>
      </w:pPr>
      <w:hyperlink w:anchor="_Toc5391" w:history="1">
        <w:r>
          <w:rPr>
            <w:rFonts w:ascii="仿宋" w:eastAsia="仿宋" w:hAnsi="仿宋" w:cs="仿宋" w:hint="eastAsia"/>
            <w:lang w:eastAsia="zh-CN"/>
          </w:rPr>
          <w:t>(一)、工业雷管行业分析</w:t>
        </w:r>
        <w:r>
          <w:tab/>
        </w:r>
        <w:r>
          <w:fldChar w:fldCharType="begin"/>
        </w:r>
        <w:r>
          <w:instrText xml:space="preserve"> PAGEREF _Toc5391 \h </w:instrText>
        </w:r>
        <w:r>
          <w:fldChar w:fldCharType="separate"/>
        </w:r>
        <w:r>
          <w:t>3</w:t>
        </w:r>
        <w:r>
          <w:fldChar w:fldCharType="end"/>
        </w:r>
      </w:hyperlink>
    </w:p>
    <w:p>
      <w:pPr>
        <w:pStyle w:val="TOC2"/>
        <w:tabs>
          <w:tab w:val="right" w:leader="dot" w:pos="8306"/>
        </w:tabs>
      </w:pPr>
      <w:hyperlink w:anchor="_Toc29064" w:history="1">
        <w:r>
          <w:rPr>
            <w:rFonts w:ascii="仿宋" w:eastAsia="仿宋" w:hAnsi="仿宋" w:cs="仿宋" w:hint="eastAsia"/>
            <w:lang w:eastAsia="zh-CN"/>
          </w:rPr>
          <w:t>(二)、工业雷管市场分析预测</w:t>
        </w:r>
        <w:r>
          <w:tab/>
        </w:r>
        <w:r>
          <w:fldChar w:fldCharType="begin"/>
        </w:r>
        <w:r>
          <w:instrText xml:space="preserve"> PAGEREF _Toc29064 \h </w:instrText>
        </w:r>
        <w:r>
          <w:fldChar w:fldCharType="separate"/>
        </w:r>
        <w:r>
          <w:t>4</w:t>
        </w:r>
        <w:r>
          <w:fldChar w:fldCharType="end"/>
        </w:r>
      </w:hyperlink>
    </w:p>
    <w:p>
      <w:pPr>
        <w:pStyle w:val="TOC1"/>
        <w:tabs>
          <w:tab w:val="right" w:leader="dot" w:pos="8306"/>
        </w:tabs>
      </w:pPr>
      <w:hyperlink w:anchor="_Toc8736" w:history="1">
        <w:r>
          <w:rPr>
            <w:rFonts w:ascii="仿宋" w:eastAsia="仿宋" w:hAnsi="仿宋" w:cs="仿宋" w:hint="eastAsia"/>
            <w:lang w:eastAsia="zh-CN"/>
          </w:rPr>
          <w:t>二、工业雷管项目可持续发展</w:t>
        </w:r>
        <w:r>
          <w:tab/>
        </w:r>
        <w:r>
          <w:fldChar w:fldCharType="begin"/>
        </w:r>
        <w:r>
          <w:instrText xml:space="preserve"> PAGEREF _Toc8736 \h </w:instrText>
        </w:r>
        <w:r>
          <w:fldChar w:fldCharType="separate"/>
        </w:r>
        <w:r>
          <w:t>5</w:t>
        </w:r>
        <w:r>
          <w:fldChar w:fldCharType="end"/>
        </w:r>
      </w:hyperlink>
    </w:p>
    <w:p>
      <w:pPr>
        <w:pStyle w:val="TOC2"/>
        <w:tabs>
          <w:tab w:val="right" w:leader="dot" w:pos="8306"/>
        </w:tabs>
      </w:pPr>
      <w:hyperlink w:anchor="_Toc16700" w:history="1">
        <w:r>
          <w:rPr>
            <w:rFonts w:ascii="仿宋" w:eastAsia="仿宋" w:hAnsi="仿宋" w:cs="仿宋" w:hint="eastAsia"/>
            <w:lang w:eastAsia="zh-CN"/>
          </w:rPr>
          <w:t>(一)、可持续战略与实践</w:t>
        </w:r>
        <w:r>
          <w:tab/>
        </w:r>
        <w:r>
          <w:fldChar w:fldCharType="begin"/>
        </w:r>
        <w:r>
          <w:instrText xml:space="preserve"> PAGEREF _Toc16700 \h </w:instrText>
        </w:r>
        <w:r>
          <w:fldChar w:fldCharType="separate"/>
        </w:r>
        <w:r>
          <w:t>5</w:t>
        </w:r>
        <w:r>
          <w:fldChar w:fldCharType="end"/>
        </w:r>
      </w:hyperlink>
    </w:p>
    <w:p>
      <w:pPr>
        <w:pStyle w:val="TOC2"/>
        <w:tabs>
          <w:tab w:val="right" w:leader="dot" w:pos="8306"/>
        </w:tabs>
      </w:pPr>
      <w:hyperlink w:anchor="_Toc2156" w:history="1">
        <w:r>
          <w:rPr>
            <w:rFonts w:ascii="仿宋" w:eastAsia="仿宋" w:hAnsi="仿宋" w:cs="仿宋" w:hint="eastAsia"/>
            <w:lang w:eastAsia="zh-CN"/>
          </w:rPr>
          <w:t>(二)、环保与社会责任</w:t>
        </w:r>
        <w:r>
          <w:tab/>
        </w:r>
        <w:r>
          <w:fldChar w:fldCharType="begin"/>
        </w:r>
        <w:r>
          <w:instrText xml:space="preserve"> PAGEREF _Toc2156 \h </w:instrText>
        </w:r>
        <w:r>
          <w:fldChar w:fldCharType="separate"/>
        </w:r>
        <w:r>
          <w:t>5</w:t>
        </w:r>
        <w:r>
          <w:fldChar w:fldCharType="end"/>
        </w:r>
      </w:hyperlink>
    </w:p>
    <w:p>
      <w:pPr>
        <w:pStyle w:val="TOC1"/>
        <w:tabs>
          <w:tab w:val="right" w:leader="dot" w:pos="8306"/>
        </w:tabs>
      </w:pPr>
      <w:hyperlink w:anchor="_Toc24514" w:history="1">
        <w:r>
          <w:rPr>
            <w:rFonts w:ascii="仿宋" w:eastAsia="仿宋" w:hAnsi="仿宋" w:cs="仿宋" w:hint="eastAsia"/>
            <w:lang w:eastAsia="zh-CN"/>
          </w:rPr>
          <w:t>三、产品规划分析</w:t>
        </w:r>
        <w:r>
          <w:tab/>
        </w:r>
        <w:r>
          <w:fldChar w:fldCharType="begin"/>
        </w:r>
        <w:r>
          <w:instrText xml:space="preserve"> PAGEREF _Toc24514 \h </w:instrText>
        </w:r>
        <w:r>
          <w:fldChar w:fldCharType="separate"/>
        </w:r>
        <w:r>
          <w:t>6</w:t>
        </w:r>
        <w:r>
          <w:fldChar w:fldCharType="end"/>
        </w:r>
      </w:hyperlink>
    </w:p>
    <w:p>
      <w:pPr>
        <w:pStyle w:val="TOC2"/>
        <w:tabs>
          <w:tab w:val="right" w:leader="dot" w:pos="8306"/>
        </w:tabs>
      </w:pPr>
      <w:hyperlink w:anchor="_Toc17345" w:history="1">
        <w:r>
          <w:rPr>
            <w:rFonts w:ascii="仿宋" w:eastAsia="仿宋" w:hAnsi="仿宋" w:cs="仿宋" w:hint="eastAsia"/>
            <w:lang w:eastAsia="zh-CN"/>
          </w:rPr>
          <w:t>(一)、产品规划</w:t>
        </w:r>
        <w:r>
          <w:tab/>
        </w:r>
        <w:r>
          <w:fldChar w:fldCharType="begin"/>
        </w:r>
        <w:r>
          <w:instrText xml:space="preserve"> PAGEREF _Toc17345 \h </w:instrText>
        </w:r>
        <w:r>
          <w:fldChar w:fldCharType="separate"/>
        </w:r>
        <w:r>
          <w:t>6</w:t>
        </w:r>
        <w:r>
          <w:fldChar w:fldCharType="end"/>
        </w:r>
      </w:hyperlink>
    </w:p>
    <w:p>
      <w:pPr>
        <w:pStyle w:val="TOC2"/>
        <w:tabs>
          <w:tab w:val="right" w:leader="dot" w:pos="8306"/>
        </w:tabs>
      </w:pPr>
      <w:hyperlink w:anchor="_Toc18349" w:history="1">
        <w:r>
          <w:rPr>
            <w:rFonts w:ascii="仿宋" w:eastAsia="仿宋" w:hAnsi="仿宋" w:cs="仿宋" w:hint="eastAsia"/>
            <w:lang w:eastAsia="zh-CN"/>
          </w:rPr>
          <w:t>(二)、建设规模</w:t>
        </w:r>
        <w:r>
          <w:tab/>
        </w:r>
        <w:r>
          <w:fldChar w:fldCharType="begin"/>
        </w:r>
        <w:r>
          <w:instrText xml:space="preserve"> PAGEREF _Toc18349 \h </w:instrText>
        </w:r>
        <w:r>
          <w:fldChar w:fldCharType="separate"/>
        </w:r>
        <w:r>
          <w:t>7</w:t>
        </w:r>
        <w:r>
          <w:fldChar w:fldCharType="end"/>
        </w:r>
      </w:hyperlink>
    </w:p>
    <w:p>
      <w:pPr>
        <w:pStyle w:val="TOC1"/>
        <w:tabs>
          <w:tab w:val="right" w:leader="dot" w:pos="8306"/>
        </w:tabs>
      </w:pPr>
      <w:hyperlink w:anchor="_Toc8800" w:history="1">
        <w:r>
          <w:rPr>
            <w:rFonts w:ascii="仿宋" w:eastAsia="仿宋" w:hAnsi="仿宋" w:cs="仿宋" w:hint="eastAsia"/>
            <w:lang w:eastAsia="zh-CN"/>
          </w:rPr>
          <w:t>四、工业雷管项目建设背景及必要性分析</w:t>
        </w:r>
        <w:r>
          <w:tab/>
        </w:r>
        <w:r>
          <w:fldChar w:fldCharType="begin"/>
        </w:r>
        <w:r>
          <w:instrText xml:space="preserve"> PAGEREF _Toc8800 \h </w:instrText>
        </w:r>
        <w:r>
          <w:fldChar w:fldCharType="separate"/>
        </w:r>
        <w:r>
          <w:t>8</w:t>
        </w:r>
        <w:r>
          <w:fldChar w:fldCharType="end"/>
        </w:r>
      </w:hyperlink>
    </w:p>
    <w:p>
      <w:pPr>
        <w:pStyle w:val="TOC2"/>
        <w:tabs>
          <w:tab w:val="right" w:leader="dot" w:pos="8306"/>
        </w:tabs>
      </w:pPr>
      <w:hyperlink w:anchor="_Toc15438" w:history="1">
        <w:r>
          <w:rPr>
            <w:rFonts w:ascii="仿宋" w:eastAsia="仿宋" w:hAnsi="仿宋" w:cs="仿宋" w:hint="eastAsia"/>
            <w:lang w:eastAsia="zh-CN"/>
          </w:rPr>
          <w:t>(一)、工业雷管项目背景分析</w:t>
        </w:r>
        <w:r>
          <w:tab/>
        </w:r>
        <w:r>
          <w:fldChar w:fldCharType="begin"/>
        </w:r>
        <w:r>
          <w:instrText xml:space="preserve"> PAGEREF _Toc15438 \h </w:instrText>
        </w:r>
        <w:r>
          <w:fldChar w:fldCharType="separate"/>
        </w:r>
        <w:r>
          <w:t>8</w:t>
        </w:r>
        <w:r>
          <w:fldChar w:fldCharType="end"/>
        </w:r>
      </w:hyperlink>
    </w:p>
    <w:p>
      <w:pPr>
        <w:pStyle w:val="TOC2"/>
        <w:tabs>
          <w:tab w:val="right" w:leader="dot" w:pos="8306"/>
        </w:tabs>
      </w:pPr>
      <w:hyperlink w:anchor="_Toc6177" w:history="1">
        <w:r>
          <w:rPr>
            <w:rFonts w:ascii="仿宋" w:eastAsia="仿宋" w:hAnsi="仿宋" w:cs="仿宋" w:hint="eastAsia"/>
            <w:lang w:eastAsia="zh-CN"/>
          </w:rPr>
          <w:t>(二)、工业雷管项目建设必要性分析</w:t>
        </w:r>
        <w:r>
          <w:tab/>
        </w:r>
        <w:r>
          <w:fldChar w:fldCharType="begin"/>
        </w:r>
        <w:r>
          <w:instrText xml:space="preserve"> PAGEREF _Toc6177 \h </w:instrText>
        </w:r>
        <w:r>
          <w:fldChar w:fldCharType="separate"/>
        </w:r>
        <w:r>
          <w:t>10</w:t>
        </w:r>
        <w:r>
          <w:fldChar w:fldCharType="end"/>
        </w:r>
      </w:hyperlink>
    </w:p>
    <w:p>
      <w:pPr>
        <w:pStyle w:val="TOC1"/>
        <w:tabs>
          <w:tab w:val="right" w:leader="dot" w:pos="8306"/>
        </w:tabs>
      </w:pPr>
      <w:hyperlink w:anchor="_Toc20674" w:history="1">
        <w:r>
          <w:rPr>
            <w:rFonts w:ascii="仿宋" w:eastAsia="仿宋" w:hAnsi="仿宋" w:cs="仿宋" w:hint="eastAsia"/>
            <w:lang w:eastAsia="zh-CN"/>
          </w:rPr>
          <w:t>五、工业雷管项目建设单位说明</w:t>
        </w:r>
        <w:r>
          <w:tab/>
        </w:r>
        <w:r>
          <w:fldChar w:fldCharType="begin"/>
        </w:r>
        <w:r>
          <w:instrText xml:space="preserve"> PAGEREF _Toc20674 \h </w:instrText>
        </w:r>
        <w:r>
          <w:fldChar w:fldCharType="separate"/>
        </w:r>
        <w:r>
          <w:t>11</w:t>
        </w:r>
        <w:r>
          <w:fldChar w:fldCharType="end"/>
        </w:r>
      </w:hyperlink>
    </w:p>
    <w:p>
      <w:pPr>
        <w:pStyle w:val="TOC2"/>
        <w:tabs>
          <w:tab w:val="right" w:leader="dot" w:pos="8306"/>
        </w:tabs>
      </w:pPr>
      <w:hyperlink w:anchor="_Toc10184" w:history="1">
        <w:r>
          <w:rPr>
            <w:rFonts w:ascii="仿宋" w:eastAsia="仿宋" w:hAnsi="仿宋" w:cs="仿宋" w:hint="eastAsia"/>
            <w:lang w:eastAsia="zh-CN"/>
          </w:rPr>
          <w:t>(一)、工业雷管项目承办单位基本情况</w:t>
        </w:r>
        <w:r>
          <w:tab/>
        </w:r>
        <w:r>
          <w:fldChar w:fldCharType="begin"/>
        </w:r>
        <w:r>
          <w:instrText xml:space="preserve"> PAGEREF _Toc10184 \h </w:instrText>
        </w:r>
        <w:r>
          <w:fldChar w:fldCharType="separate"/>
        </w:r>
        <w:r>
          <w:t>11</w:t>
        </w:r>
        <w:r>
          <w:fldChar w:fldCharType="end"/>
        </w:r>
      </w:hyperlink>
    </w:p>
    <w:p>
      <w:pPr>
        <w:pStyle w:val="TOC2"/>
        <w:tabs>
          <w:tab w:val="right" w:leader="dot" w:pos="8306"/>
        </w:tabs>
      </w:pPr>
      <w:hyperlink w:anchor="_Toc12393" w:history="1">
        <w:r>
          <w:rPr>
            <w:rFonts w:ascii="仿宋" w:eastAsia="仿宋" w:hAnsi="仿宋" w:cs="仿宋" w:hint="eastAsia"/>
            <w:lang w:eastAsia="zh-CN"/>
          </w:rPr>
          <w:t>(二)、公司经济效益分析</w:t>
        </w:r>
        <w:r>
          <w:tab/>
        </w:r>
        <w:r>
          <w:fldChar w:fldCharType="begin"/>
        </w:r>
        <w:r>
          <w:instrText xml:space="preserve"> PAGEREF _Toc12393 \h </w:instrText>
        </w:r>
        <w:r>
          <w:fldChar w:fldCharType="separate"/>
        </w:r>
        <w:r>
          <w:t>12</w:t>
        </w:r>
        <w:r>
          <w:fldChar w:fldCharType="end"/>
        </w:r>
      </w:hyperlink>
    </w:p>
    <w:p>
      <w:pPr>
        <w:pStyle w:val="TOC1"/>
        <w:tabs>
          <w:tab w:val="right" w:leader="dot" w:pos="8306"/>
        </w:tabs>
      </w:pPr>
      <w:hyperlink w:anchor="_Toc31769" w:history="1">
        <w:r>
          <w:rPr>
            <w:rFonts w:ascii="仿宋" w:eastAsia="仿宋" w:hAnsi="仿宋" w:cs="仿宋" w:hint="eastAsia"/>
            <w:lang w:eastAsia="zh-CN"/>
          </w:rPr>
          <w:t>六、工业雷管项目选址可行性分析</w:t>
        </w:r>
        <w:r>
          <w:tab/>
        </w:r>
        <w:r>
          <w:fldChar w:fldCharType="begin"/>
        </w:r>
        <w:r>
          <w:instrText xml:space="preserve"> PAGEREF _Toc31769 \h </w:instrText>
        </w:r>
        <w:r>
          <w:fldChar w:fldCharType="separate"/>
        </w:r>
        <w:r>
          <w:t>13</w:t>
        </w:r>
        <w:r>
          <w:fldChar w:fldCharType="end"/>
        </w:r>
      </w:hyperlink>
    </w:p>
    <w:p>
      <w:pPr>
        <w:pStyle w:val="TOC2"/>
        <w:tabs>
          <w:tab w:val="right" w:leader="dot" w:pos="8306"/>
        </w:tabs>
      </w:pPr>
      <w:hyperlink w:anchor="_Toc31805" w:history="1">
        <w:r>
          <w:rPr>
            <w:rFonts w:ascii="仿宋" w:eastAsia="仿宋" w:hAnsi="仿宋" w:cs="仿宋" w:hint="eastAsia"/>
            <w:lang w:eastAsia="zh-CN"/>
          </w:rPr>
          <w:t>(一)、工业雷管项目选址</w:t>
        </w:r>
        <w:r>
          <w:tab/>
        </w:r>
        <w:r>
          <w:fldChar w:fldCharType="begin"/>
        </w:r>
        <w:r>
          <w:instrText xml:space="preserve"> PAGEREF _Toc31805 \h </w:instrText>
        </w:r>
        <w:r>
          <w:fldChar w:fldCharType="separate"/>
        </w:r>
        <w:r>
          <w:t>13</w:t>
        </w:r>
        <w:r>
          <w:fldChar w:fldCharType="end"/>
        </w:r>
      </w:hyperlink>
    </w:p>
    <w:p>
      <w:pPr>
        <w:pStyle w:val="TOC2"/>
        <w:tabs>
          <w:tab w:val="right" w:leader="dot" w:pos="8306"/>
        </w:tabs>
      </w:pPr>
      <w:hyperlink w:anchor="_Toc22119" w:history="1">
        <w:r>
          <w:rPr>
            <w:rFonts w:ascii="仿宋" w:eastAsia="仿宋" w:hAnsi="仿宋" w:cs="仿宋" w:hint="eastAsia"/>
            <w:lang w:eastAsia="zh-CN"/>
          </w:rPr>
          <w:t>(二)、用地控制指标</w:t>
        </w:r>
        <w:r>
          <w:tab/>
        </w:r>
        <w:r>
          <w:fldChar w:fldCharType="begin"/>
        </w:r>
        <w:r>
          <w:instrText xml:space="preserve"> PAGEREF _Toc22119 \h </w:instrText>
        </w:r>
        <w:r>
          <w:fldChar w:fldCharType="separate"/>
        </w:r>
        <w:r>
          <w:t>13</w:t>
        </w:r>
        <w:r>
          <w:fldChar w:fldCharType="end"/>
        </w:r>
      </w:hyperlink>
    </w:p>
    <w:p>
      <w:pPr>
        <w:pStyle w:val="TOC2"/>
        <w:tabs>
          <w:tab w:val="right" w:leader="dot" w:pos="8306"/>
        </w:tabs>
      </w:pPr>
      <w:hyperlink w:anchor="_Toc27543" w:history="1">
        <w:r>
          <w:rPr>
            <w:rFonts w:ascii="仿宋" w:eastAsia="仿宋" w:hAnsi="仿宋" w:cs="仿宋" w:hint="eastAsia"/>
            <w:lang w:eastAsia="zh-CN"/>
          </w:rPr>
          <w:t>(三)、节约用地措施</w:t>
        </w:r>
        <w:r>
          <w:tab/>
        </w:r>
        <w:r>
          <w:fldChar w:fldCharType="begin"/>
        </w:r>
        <w:r>
          <w:instrText xml:space="preserve"> PAGEREF _Toc27543 \h </w:instrText>
        </w:r>
        <w:r>
          <w:fldChar w:fldCharType="separate"/>
        </w:r>
        <w:r>
          <w:t>15</w:t>
        </w:r>
        <w:r>
          <w:fldChar w:fldCharType="end"/>
        </w:r>
      </w:hyperlink>
    </w:p>
    <w:p>
      <w:pPr>
        <w:pStyle w:val="TOC2"/>
        <w:tabs>
          <w:tab w:val="right" w:leader="dot" w:pos="8306"/>
        </w:tabs>
      </w:pPr>
      <w:hyperlink w:anchor="_Toc26286" w:history="1">
        <w:r>
          <w:rPr>
            <w:rFonts w:ascii="仿宋" w:eastAsia="仿宋" w:hAnsi="仿宋" w:cs="仿宋" w:hint="eastAsia"/>
            <w:lang w:eastAsia="zh-CN"/>
          </w:rPr>
          <w:t>(四)、总图布置方案</w:t>
        </w:r>
        <w:r>
          <w:tab/>
        </w:r>
        <w:r>
          <w:fldChar w:fldCharType="begin"/>
        </w:r>
        <w:r>
          <w:instrText xml:space="preserve"> PAGEREF _Toc26286 \h </w:instrText>
        </w:r>
        <w:r>
          <w:fldChar w:fldCharType="separate"/>
        </w:r>
        <w:r>
          <w:t>16</w:t>
        </w:r>
        <w:r>
          <w:fldChar w:fldCharType="end"/>
        </w:r>
      </w:hyperlink>
    </w:p>
    <w:p>
      <w:pPr>
        <w:pStyle w:val="TOC2"/>
        <w:tabs>
          <w:tab w:val="right" w:leader="dot" w:pos="8306"/>
        </w:tabs>
      </w:pPr>
      <w:hyperlink w:anchor="_Toc5221" w:history="1">
        <w:r>
          <w:rPr>
            <w:rFonts w:ascii="仿宋" w:eastAsia="仿宋" w:hAnsi="仿宋" w:cs="仿宋" w:hint="eastAsia"/>
            <w:lang w:eastAsia="zh-CN"/>
          </w:rPr>
          <w:t>(五)、选址综合评价</w:t>
        </w:r>
        <w:r>
          <w:tab/>
        </w:r>
        <w:r>
          <w:fldChar w:fldCharType="begin"/>
        </w:r>
        <w:r>
          <w:instrText xml:space="preserve"> PAGEREF _Toc5221 \h </w:instrText>
        </w:r>
        <w:r>
          <w:fldChar w:fldCharType="separate"/>
        </w:r>
        <w:r>
          <w:t>17</w:t>
        </w:r>
        <w:r>
          <w:fldChar w:fldCharType="end"/>
        </w:r>
      </w:hyperlink>
    </w:p>
    <w:p>
      <w:pPr>
        <w:pStyle w:val="TOC1"/>
        <w:tabs>
          <w:tab w:val="right" w:leader="dot" w:pos="8306"/>
        </w:tabs>
      </w:pPr>
      <w:hyperlink w:anchor="_Toc382" w:history="1">
        <w:r>
          <w:rPr>
            <w:rFonts w:ascii="仿宋" w:eastAsia="仿宋" w:hAnsi="仿宋" w:cs="仿宋" w:hint="eastAsia"/>
            <w:lang w:eastAsia="zh-CN"/>
          </w:rPr>
          <w:t>七、工业雷管项目人力资源培养与发展</w:t>
        </w:r>
        <w:r>
          <w:tab/>
        </w:r>
        <w:r>
          <w:fldChar w:fldCharType="begin"/>
        </w:r>
        <w:r>
          <w:instrText xml:space="preserve"> PAGEREF _Toc382 \h </w:instrText>
        </w:r>
        <w:r>
          <w:fldChar w:fldCharType="separate"/>
        </w:r>
        <w:r>
          <w:t>18</w:t>
        </w:r>
        <w:r>
          <w:fldChar w:fldCharType="end"/>
        </w:r>
      </w:hyperlink>
    </w:p>
    <w:p>
      <w:pPr>
        <w:pStyle w:val="TOC2"/>
        <w:tabs>
          <w:tab w:val="right" w:leader="dot" w:pos="8306"/>
        </w:tabs>
      </w:pPr>
      <w:hyperlink w:anchor="_Toc7655" w:history="1">
        <w:r>
          <w:rPr>
            <w:rFonts w:ascii="仿宋" w:eastAsia="仿宋" w:hAnsi="仿宋" w:cs="仿宋" w:hint="eastAsia"/>
            <w:lang w:eastAsia="zh-CN"/>
          </w:rPr>
          <w:t>(一)、人才需求与规划</w:t>
        </w:r>
        <w:r>
          <w:tab/>
        </w:r>
        <w:r>
          <w:fldChar w:fldCharType="begin"/>
        </w:r>
        <w:r>
          <w:instrText xml:space="preserve"> PAGEREF _Toc7655 \h </w:instrText>
        </w:r>
        <w:r>
          <w:fldChar w:fldCharType="separate"/>
        </w:r>
        <w:r>
          <w:t>18</w:t>
        </w:r>
        <w:r>
          <w:fldChar w:fldCharType="end"/>
        </w:r>
      </w:hyperlink>
    </w:p>
    <w:p>
      <w:pPr>
        <w:pStyle w:val="TOC2"/>
        <w:tabs>
          <w:tab w:val="right" w:leader="dot" w:pos="8306"/>
        </w:tabs>
      </w:pPr>
      <w:hyperlink w:anchor="_Toc2624" w:history="1">
        <w:r>
          <w:rPr>
            <w:rFonts w:ascii="仿宋" w:eastAsia="仿宋" w:hAnsi="仿宋" w:cs="仿宋" w:hint="eastAsia"/>
            <w:lang w:eastAsia="zh-CN"/>
          </w:rPr>
          <w:t>(二)、培训与发展计划</w:t>
        </w:r>
        <w:r>
          <w:tab/>
        </w:r>
        <w:r>
          <w:fldChar w:fldCharType="begin"/>
        </w:r>
        <w:r>
          <w:instrText xml:space="preserve"> PAGEREF _Toc2624 \h </w:instrText>
        </w:r>
        <w:r>
          <w:fldChar w:fldCharType="separate"/>
        </w:r>
        <w:r>
          <w:t>18</w:t>
        </w:r>
        <w:r>
          <w:fldChar w:fldCharType="end"/>
        </w:r>
      </w:hyperlink>
    </w:p>
    <w:p>
      <w:pPr>
        <w:pStyle w:val="TOC1"/>
        <w:tabs>
          <w:tab w:val="right" w:leader="dot" w:pos="8306"/>
        </w:tabs>
      </w:pPr>
      <w:hyperlink w:anchor="_Toc31332" w:history="1">
        <w:r>
          <w:rPr>
            <w:rFonts w:ascii="仿宋" w:eastAsia="仿宋" w:hAnsi="仿宋" w:cs="仿宋" w:hint="eastAsia"/>
            <w:lang w:eastAsia="zh-CN"/>
          </w:rPr>
          <w:t>八、工业雷管项目创新与研发</w:t>
        </w:r>
        <w:r>
          <w:tab/>
        </w:r>
        <w:r>
          <w:fldChar w:fldCharType="begin"/>
        </w:r>
        <w:r>
          <w:instrText xml:space="preserve"> PAGEREF _Toc31332 \h </w:instrText>
        </w:r>
        <w:r>
          <w:fldChar w:fldCharType="separate"/>
        </w:r>
        <w:r>
          <w:t>19</w:t>
        </w:r>
        <w:r>
          <w:fldChar w:fldCharType="end"/>
        </w:r>
      </w:hyperlink>
    </w:p>
    <w:p>
      <w:pPr>
        <w:pStyle w:val="TOC2"/>
        <w:tabs>
          <w:tab w:val="right" w:leader="dot" w:pos="8306"/>
        </w:tabs>
      </w:pPr>
      <w:hyperlink w:anchor="_Toc23708" w:history="1">
        <w:r>
          <w:rPr>
            <w:rFonts w:ascii="仿宋" w:eastAsia="仿宋" w:hAnsi="仿宋" w:cs="仿宋" w:hint="eastAsia"/>
            <w:lang w:eastAsia="zh-CN"/>
          </w:rPr>
          <w:t>(一)、创新策略与方向</w:t>
        </w:r>
        <w:r>
          <w:tab/>
        </w:r>
        <w:r>
          <w:fldChar w:fldCharType="begin"/>
        </w:r>
        <w:r>
          <w:instrText xml:space="preserve"> PAGEREF _Toc23708 \h </w:instrText>
        </w:r>
        <w:r>
          <w:fldChar w:fldCharType="separate"/>
        </w:r>
        <w:r>
          <w:t>19</w:t>
        </w:r>
        <w:r>
          <w:fldChar w:fldCharType="end"/>
        </w:r>
      </w:hyperlink>
    </w:p>
    <w:p>
      <w:pPr>
        <w:pStyle w:val="TOC2"/>
        <w:tabs>
          <w:tab w:val="right" w:leader="dot" w:pos="8306"/>
        </w:tabs>
      </w:pPr>
      <w:hyperlink w:anchor="_Toc26488" w:history="1">
        <w:r>
          <w:rPr>
            <w:rFonts w:ascii="仿宋" w:eastAsia="仿宋" w:hAnsi="仿宋" w:cs="仿宋" w:hint="eastAsia"/>
            <w:lang w:eastAsia="zh-CN"/>
          </w:rPr>
          <w:t>(二)、研发规划与投入</w:t>
        </w:r>
        <w:r>
          <w:tab/>
        </w:r>
        <w:r>
          <w:fldChar w:fldCharType="begin"/>
        </w:r>
        <w:r>
          <w:instrText xml:space="preserve"> PAGEREF _Toc26488 \h </w:instrText>
        </w:r>
        <w:r>
          <w:fldChar w:fldCharType="separate"/>
        </w:r>
        <w:r>
          <w:t>20</w:t>
        </w:r>
        <w:r>
          <w:fldChar w:fldCharType="end"/>
        </w:r>
      </w:hyperlink>
    </w:p>
    <w:p>
      <w:pPr>
        <w:pStyle w:val="TOC1"/>
        <w:tabs>
          <w:tab w:val="right" w:leader="dot" w:pos="8306"/>
        </w:tabs>
      </w:pPr>
      <w:hyperlink w:anchor="_Toc5637" w:history="1">
        <w:r>
          <w:rPr>
            <w:rFonts w:ascii="仿宋" w:eastAsia="仿宋" w:hAnsi="仿宋" w:cs="仿宋" w:hint="eastAsia"/>
            <w:lang w:eastAsia="zh-CN"/>
          </w:rPr>
          <w:t>九、工业雷管项目技术管理</w:t>
        </w:r>
        <w:r>
          <w:tab/>
        </w:r>
        <w:r>
          <w:fldChar w:fldCharType="begin"/>
        </w:r>
        <w:r>
          <w:instrText xml:space="preserve"> PAGEREF _Toc5637 \h </w:instrText>
        </w:r>
        <w:r>
          <w:fldChar w:fldCharType="separate"/>
        </w:r>
        <w:r>
          <w:t>22</w:t>
        </w:r>
        <w:r>
          <w:fldChar w:fldCharType="end"/>
        </w:r>
      </w:hyperlink>
    </w:p>
    <w:p>
      <w:pPr>
        <w:pStyle w:val="TOC2"/>
        <w:tabs>
          <w:tab w:val="right" w:leader="dot" w:pos="8306"/>
        </w:tabs>
      </w:pPr>
      <w:hyperlink w:anchor="_Toc12782" w:history="1">
        <w:r>
          <w:rPr>
            <w:rFonts w:ascii="仿宋" w:eastAsia="仿宋" w:hAnsi="仿宋" w:cs="仿宋" w:hint="eastAsia"/>
            <w:lang w:eastAsia="zh-CN"/>
          </w:rPr>
          <w:t>(一)、技术方案选用方向</w:t>
        </w:r>
        <w:r>
          <w:tab/>
        </w:r>
        <w:r>
          <w:fldChar w:fldCharType="begin"/>
        </w:r>
        <w:r>
          <w:instrText xml:space="preserve"> PAGEREF _Toc12782 \h </w:instrText>
        </w:r>
        <w:r>
          <w:fldChar w:fldCharType="separate"/>
        </w:r>
        <w:r>
          <w:t>22</w:t>
        </w:r>
        <w:r>
          <w:fldChar w:fldCharType="end"/>
        </w:r>
      </w:hyperlink>
    </w:p>
    <w:p>
      <w:pPr>
        <w:pStyle w:val="TOC2"/>
        <w:tabs>
          <w:tab w:val="right" w:leader="dot" w:pos="8306"/>
        </w:tabs>
      </w:pPr>
      <w:hyperlink w:anchor="_Toc26808" w:history="1">
        <w:r>
          <w:rPr>
            <w:rFonts w:ascii="仿宋" w:eastAsia="仿宋" w:hAnsi="仿宋" w:cs="仿宋" w:hint="eastAsia"/>
            <w:lang w:eastAsia="zh-CN"/>
          </w:rPr>
          <w:t>(二)、工艺技术方案选用原则</w:t>
        </w:r>
        <w:r>
          <w:tab/>
        </w:r>
        <w:r>
          <w:fldChar w:fldCharType="begin"/>
        </w:r>
        <w:r>
          <w:instrText xml:space="preserve"> PAGEREF _Toc26808 \h </w:instrText>
        </w:r>
        <w:r>
          <w:fldChar w:fldCharType="separate"/>
        </w:r>
        <w:r>
          <w:t>24</w:t>
        </w:r>
        <w:r>
          <w:fldChar w:fldCharType="end"/>
        </w:r>
      </w:hyperlink>
    </w:p>
    <w:p>
      <w:pPr>
        <w:pStyle w:val="TOC2"/>
        <w:tabs>
          <w:tab w:val="right" w:leader="dot" w:pos="8306"/>
        </w:tabs>
      </w:pPr>
      <w:hyperlink w:anchor="_Toc24892" w:history="1">
        <w:r>
          <w:rPr>
            <w:rFonts w:ascii="仿宋" w:eastAsia="仿宋" w:hAnsi="仿宋" w:cs="仿宋" w:hint="eastAsia"/>
            <w:lang w:eastAsia="zh-CN"/>
          </w:rPr>
          <w:t>(三)、工艺技术方案要求</w:t>
        </w:r>
        <w:r>
          <w:tab/>
        </w:r>
        <w:r>
          <w:fldChar w:fldCharType="begin"/>
        </w:r>
        <w:r>
          <w:instrText xml:space="preserve"> PAGEREF _Toc24892 \h </w:instrText>
        </w:r>
        <w:r>
          <w:fldChar w:fldCharType="separate"/>
        </w:r>
        <w:r>
          <w:t>26</w:t>
        </w:r>
        <w:r>
          <w:fldChar w:fldCharType="end"/>
        </w:r>
      </w:hyperlink>
    </w:p>
    <w:p>
      <w:pPr>
        <w:pStyle w:val="TOC1"/>
        <w:tabs>
          <w:tab w:val="right" w:leader="dot" w:pos="8306"/>
        </w:tabs>
      </w:pPr>
      <w:hyperlink w:anchor="_Toc11190" w:history="1">
        <w:r>
          <w:rPr>
            <w:rFonts w:ascii="仿宋" w:eastAsia="仿宋" w:hAnsi="仿宋" w:cs="仿宋" w:hint="eastAsia"/>
            <w:lang w:eastAsia="zh-CN"/>
          </w:rPr>
          <w:t>十、工业雷管项目风险管理</w:t>
        </w:r>
        <w:r>
          <w:tab/>
        </w:r>
        <w:r>
          <w:fldChar w:fldCharType="begin"/>
        </w:r>
        <w:r>
          <w:instrText xml:space="preserve"> PAGEREF _Toc11190 \h </w:instrText>
        </w:r>
        <w:r>
          <w:fldChar w:fldCharType="separate"/>
        </w:r>
        <w:r>
          <w:t>28</w:t>
        </w:r>
        <w:r>
          <w:fldChar w:fldCharType="end"/>
        </w:r>
      </w:hyperlink>
    </w:p>
    <w:p>
      <w:pPr>
        <w:pStyle w:val="TOC2"/>
        <w:tabs>
          <w:tab w:val="right" w:leader="dot" w:pos="8306"/>
        </w:tabs>
      </w:pPr>
      <w:hyperlink w:anchor="_Toc20515" w:history="1">
        <w:r>
          <w:rPr>
            <w:rFonts w:ascii="仿宋" w:eastAsia="仿宋" w:hAnsi="仿宋" w:cs="仿宋" w:hint="eastAsia"/>
            <w:lang w:eastAsia="zh-CN"/>
          </w:rPr>
          <w:t>(一)、风险识别与评估</w:t>
        </w:r>
        <w:r>
          <w:tab/>
        </w:r>
        <w:r>
          <w:fldChar w:fldCharType="begin"/>
        </w:r>
        <w:r>
          <w:instrText xml:space="preserve"> PAGEREF _Toc20515 \h </w:instrText>
        </w:r>
        <w:r>
          <w:fldChar w:fldCharType="separate"/>
        </w:r>
        <w:r>
          <w:t>28</w:t>
        </w:r>
        <w:r>
          <w:fldChar w:fldCharType="end"/>
        </w:r>
      </w:hyperlink>
    </w:p>
    <w:p>
      <w:pPr>
        <w:pStyle w:val="TOC2"/>
        <w:tabs>
          <w:tab w:val="right" w:leader="dot" w:pos="8306"/>
        </w:tabs>
      </w:pPr>
      <w:hyperlink w:anchor="_Toc14205" w:history="1">
        <w:r>
          <w:rPr>
            <w:rFonts w:ascii="仿宋" w:eastAsia="仿宋" w:hAnsi="仿宋" w:cs="仿宋" w:hint="eastAsia"/>
            <w:lang w:eastAsia="zh-CN"/>
          </w:rPr>
          <w:t>(二)、风险应对策略</w:t>
        </w:r>
        <w:r>
          <w:tab/>
        </w:r>
        <w:r>
          <w:fldChar w:fldCharType="begin"/>
        </w:r>
        <w:r>
          <w:instrText xml:space="preserve"> PAGEREF _Toc14205 \h </w:instrText>
        </w:r>
        <w:r>
          <w:fldChar w:fldCharType="separate"/>
        </w:r>
        <w:r>
          <w:t>29</w:t>
        </w:r>
        <w:r>
          <w:fldChar w:fldCharType="end"/>
        </w:r>
      </w:hyperlink>
    </w:p>
    <w:p>
      <w:pPr>
        <w:pStyle w:val="TOC2"/>
        <w:tabs>
          <w:tab w:val="right" w:leader="dot" w:pos="8306"/>
        </w:tabs>
      </w:pPr>
      <w:hyperlink w:anchor="_Toc8956" w:history="1">
        <w:r>
          <w:rPr>
            <w:rFonts w:ascii="仿宋" w:eastAsia="仿宋" w:hAnsi="仿宋" w:cs="仿宋" w:hint="eastAsia"/>
            <w:lang w:eastAsia="zh-CN"/>
          </w:rPr>
          <w:t>(三)、风险监控与控制</w:t>
        </w:r>
        <w:r>
          <w:tab/>
        </w:r>
        <w:r>
          <w:fldChar w:fldCharType="begin"/>
        </w:r>
        <w:r>
          <w:instrText xml:space="preserve"> PAGEREF _Toc8956 \h </w:instrText>
        </w:r>
        <w:r>
          <w:fldChar w:fldCharType="separate"/>
        </w:r>
        <w:r>
          <w:t>31</w:t>
        </w:r>
        <w:r>
          <w:fldChar w:fldCharType="end"/>
        </w:r>
      </w:hyperlink>
    </w:p>
    <w:p>
      <w:pPr>
        <w:pStyle w:val="TOC1"/>
        <w:tabs>
          <w:tab w:val="right" w:leader="dot" w:pos="8306"/>
        </w:tabs>
      </w:pPr>
      <w:hyperlink w:anchor="_Toc23944" w:history="1">
        <w:r>
          <w:rPr>
            <w:rFonts w:ascii="仿宋" w:eastAsia="仿宋" w:hAnsi="仿宋" w:cs="仿宋" w:hint="eastAsia"/>
            <w:lang w:eastAsia="zh-CN"/>
          </w:rPr>
          <w:t>十一、工业雷管项目投资规划</w:t>
        </w:r>
        <w:r>
          <w:tab/>
        </w:r>
        <w:r>
          <w:fldChar w:fldCharType="begin"/>
        </w:r>
        <w:r>
          <w:instrText xml:space="preserve"> PAGEREF _Toc23944 \h </w:instrText>
        </w:r>
        <w:r>
          <w:fldChar w:fldCharType="separate"/>
        </w:r>
        <w:r>
          <w:t>32</w:t>
        </w:r>
        <w:r>
          <w:fldChar w:fldCharType="end"/>
        </w:r>
      </w:hyperlink>
    </w:p>
    <w:p>
      <w:pPr>
        <w:pStyle w:val="TOC2"/>
        <w:tabs>
          <w:tab w:val="right" w:leader="dot" w:pos="8306"/>
        </w:tabs>
      </w:pPr>
      <w:hyperlink w:anchor="_Toc20919" w:history="1">
        <w:r>
          <w:rPr>
            <w:rFonts w:ascii="仿宋" w:eastAsia="仿宋" w:hAnsi="仿宋" w:cs="仿宋" w:hint="eastAsia"/>
            <w:lang w:eastAsia="zh-CN"/>
          </w:rPr>
          <w:t>(一)、工业雷管项目总投资估算</w:t>
        </w:r>
        <w:r>
          <w:tab/>
        </w:r>
        <w:r>
          <w:fldChar w:fldCharType="begin"/>
        </w:r>
        <w:r>
          <w:instrText xml:space="preserve"> PAGEREF _Toc20919 \h </w:instrText>
        </w:r>
        <w:r>
          <w:fldChar w:fldCharType="separate"/>
        </w:r>
        <w:r>
          <w:t>32</w:t>
        </w:r>
        <w:r>
          <w:fldChar w:fldCharType="end"/>
        </w:r>
      </w:hyperlink>
    </w:p>
    <w:p>
      <w:pPr>
        <w:pStyle w:val="TOC2"/>
        <w:tabs>
          <w:tab w:val="right" w:leader="dot" w:pos="8306"/>
        </w:tabs>
      </w:pPr>
      <w:hyperlink w:anchor="_Toc30949" w:history="1">
        <w:r>
          <w:rPr>
            <w:rFonts w:ascii="仿宋" w:eastAsia="仿宋" w:hAnsi="仿宋" w:cs="仿宋" w:hint="eastAsia"/>
            <w:lang w:eastAsia="zh-CN"/>
          </w:rPr>
          <w:t>(二)、资金筹措</w:t>
        </w:r>
        <w:r>
          <w:tab/>
        </w:r>
        <w:r>
          <w:fldChar w:fldCharType="begin"/>
        </w:r>
        <w:r>
          <w:instrText xml:space="preserve"> PAGEREF _Toc30949 \h </w:instrText>
        </w:r>
        <w:r>
          <w:fldChar w:fldCharType="separate"/>
        </w:r>
        <w:r>
          <w:t>33</w:t>
        </w:r>
        <w:r>
          <w:fldChar w:fldCharType="end"/>
        </w:r>
      </w:hyperlink>
    </w:p>
    <w:p>
      <w:pPr>
        <w:pStyle w:val="TOC1"/>
        <w:tabs>
          <w:tab w:val="right" w:leader="dot" w:pos="8306"/>
        </w:tabs>
      </w:pPr>
      <w:hyperlink w:anchor="_Toc27293" w:history="1">
        <w:r>
          <w:rPr>
            <w:rFonts w:ascii="仿宋" w:eastAsia="仿宋" w:hAnsi="仿宋" w:cs="仿宋" w:hint="eastAsia"/>
            <w:lang w:eastAsia="zh-CN"/>
          </w:rPr>
          <w:t>十二、工业雷管项目社会影响</w:t>
        </w:r>
        <w:r>
          <w:tab/>
        </w:r>
        <w:r>
          <w:fldChar w:fldCharType="begin"/>
        </w:r>
        <w:r>
          <w:instrText xml:space="preserve"> PAGEREF _Toc27293 \h </w:instrText>
        </w:r>
        <w:r>
          <w:fldChar w:fldCharType="separate"/>
        </w:r>
        <w:r>
          <w:t>34</w:t>
        </w:r>
        <w:r>
          <w:fldChar w:fldCharType="end"/>
        </w:r>
      </w:hyperlink>
    </w:p>
    <w:p>
      <w:pPr>
        <w:pStyle w:val="TOC2"/>
        <w:tabs>
          <w:tab w:val="right" w:leader="dot" w:pos="8306"/>
        </w:tabs>
      </w:pPr>
      <w:hyperlink w:anchor="_Toc18526" w:history="1">
        <w:r>
          <w:rPr>
            <w:rFonts w:ascii="仿宋" w:eastAsia="仿宋" w:hAnsi="仿宋" w:cs="仿宋" w:hint="eastAsia"/>
            <w:lang w:eastAsia="zh-CN"/>
          </w:rPr>
          <w:t>(一)、社会责任与义务</w:t>
        </w:r>
        <w:r>
          <w:tab/>
        </w:r>
        <w:r>
          <w:fldChar w:fldCharType="begin"/>
        </w:r>
        <w:r>
          <w:instrText xml:space="preserve"> PAGEREF _Toc18526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48" w:history="1">
        <w:r>
          <w:rPr>
            <w:rFonts w:ascii="仿宋" w:eastAsia="仿宋" w:hAnsi="仿宋" w:cs="仿宋" w:hint="eastAsia"/>
            <w:lang w:eastAsia="zh-CN"/>
          </w:rPr>
          <w:t>(二)、社会参与与沟通</w:t>
        </w:r>
        <w:r>
          <w:tab/>
        </w:r>
        <w:r>
          <w:fldChar w:fldCharType="begin"/>
        </w:r>
        <w:r>
          <w:instrText xml:space="preserve"> PAGEREF _Toc7248 \h </w:instrText>
        </w:r>
        <w:r>
          <w:fldChar w:fldCharType="separate"/>
        </w:r>
        <w:r>
          <w:t>35</w:t>
        </w:r>
        <w:r>
          <w:fldChar w:fldCharType="end"/>
        </w:r>
      </w:hyperlink>
    </w:p>
    <w:p>
      <w:pPr>
        <w:pStyle w:val="TOC1"/>
        <w:tabs>
          <w:tab w:val="right" w:leader="dot" w:pos="8306"/>
        </w:tabs>
      </w:pPr>
      <w:hyperlink w:anchor="_Toc1801" w:history="1">
        <w:r>
          <w:rPr>
            <w:rFonts w:ascii="仿宋" w:eastAsia="仿宋" w:hAnsi="仿宋" w:cs="仿宋" w:hint="eastAsia"/>
            <w:lang w:eastAsia="zh-CN"/>
          </w:rPr>
          <w:t>十三、营销与推广策略</w:t>
        </w:r>
        <w:r>
          <w:tab/>
        </w:r>
        <w:r>
          <w:fldChar w:fldCharType="begin"/>
        </w:r>
        <w:r>
          <w:instrText xml:space="preserve"> PAGEREF _Toc1801 \h </w:instrText>
        </w:r>
        <w:r>
          <w:fldChar w:fldCharType="separate"/>
        </w:r>
        <w:r>
          <w:t>36</w:t>
        </w:r>
        <w:r>
          <w:fldChar w:fldCharType="end"/>
        </w:r>
      </w:hyperlink>
    </w:p>
    <w:p>
      <w:pPr>
        <w:pStyle w:val="TOC2"/>
        <w:tabs>
          <w:tab w:val="right" w:leader="dot" w:pos="8306"/>
        </w:tabs>
      </w:pPr>
      <w:hyperlink w:anchor="_Toc18593" w:history="1">
        <w:r>
          <w:rPr>
            <w:rFonts w:ascii="仿宋" w:eastAsia="仿宋" w:hAnsi="仿宋" w:cs="仿宋" w:hint="eastAsia"/>
            <w:lang w:eastAsia="zh-CN"/>
          </w:rPr>
          <w:t>(一)、产品/服务定位与特点</w:t>
        </w:r>
        <w:r>
          <w:tab/>
        </w:r>
        <w:r>
          <w:fldChar w:fldCharType="begin"/>
        </w:r>
        <w:r>
          <w:instrText xml:space="preserve"> PAGEREF _Toc18593 \h </w:instrText>
        </w:r>
        <w:r>
          <w:fldChar w:fldCharType="separate"/>
        </w:r>
        <w:r>
          <w:t>36</w:t>
        </w:r>
        <w:r>
          <w:fldChar w:fldCharType="end"/>
        </w:r>
      </w:hyperlink>
    </w:p>
    <w:p>
      <w:pPr>
        <w:pStyle w:val="TOC2"/>
        <w:tabs>
          <w:tab w:val="right" w:leader="dot" w:pos="8306"/>
        </w:tabs>
      </w:pPr>
      <w:hyperlink w:anchor="_Toc7741" w:history="1">
        <w:r>
          <w:rPr>
            <w:rFonts w:ascii="仿宋" w:eastAsia="仿宋" w:hAnsi="仿宋" w:cs="仿宋" w:hint="eastAsia"/>
            <w:lang w:eastAsia="zh-CN"/>
          </w:rPr>
          <w:t>(二)、市场定位与竞争分析</w:t>
        </w:r>
        <w:r>
          <w:tab/>
        </w:r>
        <w:r>
          <w:fldChar w:fldCharType="begin"/>
        </w:r>
        <w:r>
          <w:instrText xml:space="preserve"> PAGEREF _Toc7741 \h </w:instrText>
        </w:r>
        <w:r>
          <w:fldChar w:fldCharType="separate"/>
        </w:r>
        <w:r>
          <w:t>37</w:t>
        </w:r>
        <w:r>
          <w:fldChar w:fldCharType="end"/>
        </w:r>
      </w:hyperlink>
    </w:p>
    <w:p>
      <w:pPr>
        <w:pStyle w:val="TOC2"/>
        <w:tabs>
          <w:tab w:val="right" w:leader="dot" w:pos="8306"/>
        </w:tabs>
      </w:pPr>
      <w:hyperlink w:anchor="_Toc12079" w:history="1">
        <w:r>
          <w:rPr>
            <w:rFonts w:ascii="仿宋" w:eastAsia="仿宋" w:hAnsi="仿宋" w:cs="仿宋" w:hint="eastAsia"/>
            <w:lang w:eastAsia="zh-CN"/>
          </w:rPr>
          <w:t>(三)、营销渠道与策略</w:t>
        </w:r>
        <w:r>
          <w:tab/>
        </w:r>
        <w:r>
          <w:fldChar w:fldCharType="begin"/>
        </w:r>
        <w:r>
          <w:instrText xml:space="preserve"> PAGEREF _Toc12079 \h </w:instrText>
        </w:r>
        <w:r>
          <w:fldChar w:fldCharType="separate"/>
        </w:r>
        <w:r>
          <w:t>38</w:t>
        </w:r>
        <w:r>
          <w:fldChar w:fldCharType="end"/>
        </w:r>
      </w:hyperlink>
    </w:p>
    <w:p>
      <w:pPr>
        <w:pStyle w:val="TOC2"/>
        <w:tabs>
          <w:tab w:val="right" w:leader="dot" w:pos="8306"/>
        </w:tabs>
      </w:pPr>
      <w:hyperlink w:anchor="_Toc25656" w:history="1">
        <w:r>
          <w:rPr>
            <w:rFonts w:ascii="仿宋" w:eastAsia="仿宋" w:hAnsi="仿宋" w:cs="仿宋" w:hint="eastAsia"/>
            <w:lang w:eastAsia="zh-CN"/>
          </w:rPr>
          <w:t>(四)、推广与宣传活动</w:t>
        </w:r>
        <w:r>
          <w:tab/>
        </w:r>
        <w:r>
          <w:fldChar w:fldCharType="begin"/>
        </w:r>
        <w:r>
          <w:instrText xml:space="preserve"> PAGEREF _Toc25656 \h </w:instrText>
        </w:r>
        <w:r>
          <w:fldChar w:fldCharType="separate"/>
        </w:r>
        <w:r>
          <w:t>39</w:t>
        </w:r>
        <w:r>
          <w:fldChar w:fldCharType="end"/>
        </w:r>
      </w:hyperlink>
    </w:p>
    <w:p>
      <w:pPr>
        <w:pStyle w:val="TOC1"/>
        <w:tabs>
          <w:tab w:val="right" w:leader="dot" w:pos="8306"/>
        </w:tabs>
      </w:pPr>
      <w:hyperlink w:anchor="_Toc30193" w:history="1">
        <w:r>
          <w:rPr>
            <w:rFonts w:ascii="仿宋" w:eastAsia="仿宋" w:hAnsi="仿宋" w:cs="仿宋" w:hint="eastAsia"/>
            <w:lang w:eastAsia="zh-CN"/>
          </w:rPr>
          <w:t>十四、利益相关者分析与沟通计划</w:t>
        </w:r>
        <w:r>
          <w:tab/>
        </w:r>
        <w:r>
          <w:fldChar w:fldCharType="begin"/>
        </w:r>
        <w:r>
          <w:instrText xml:space="preserve"> PAGEREF _Toc30193 \h </w:instrText>
        </w:r>
        <w:r>
          <w:fldChar w:fldCharType="separate"/>
        </w:r>
        <w:r>
          <w:t>45</w:t>
        </w:r>
        <w:r>
          <w:fldChar w:fldCharType="end"/>
        </w:r>
      </w:hyperlink>
    </w:p>
    <w:p>
      <w:pPr>
        <w:pStyle w:val="TOC2"/>
        <w:tabs>
          <w:tab w:val="right" w:leader="dot" w:pos="8306"/>
        </w:tabs>
      </w:pPr>
      <w:hyperlink w:anchor="_Toc13568" w:history="1">
        <w:r>
          <w:rPr>
            <w:rFonts w:ascii="仿宋" w:eastAsia="仿宋" w:hAnsi="仿宋" w:cs="仿宋" w:hint="eastAsia"/>
            <w:lang w:eastAsia="zh-CN"/>
          </w:rPr>
          <w:t>(一)、利益相关者分析</w:t>
        </w:r>
        <w:r>
          <w:tab/>
        </w:r>
        <w:r>
          <w:fldChar w:fldCharType="begin"/>
        </w:r>
        <w:r>
          <w:instrText xml:space="preserve"> PAGEREF _Toc13568 \h </w:instrText>
        </w:r>
        <w:r>
          <w:fldChar w:fldCharType="separate"/>
        </w:r>
        <w:r>
          <w:t>45</w:t>
        </w:r>
        <w:r>
          <w:fldChar w:fldCharType="end"/>
        </w:r>
      </w:hyperlink>
    </w:p>
    <w:p>
      <w:pPr>
        <w:pStyle w:val="TOC2"/>
        <w:tabs>
          <w:tab w:val="right" w:leader="dot" w:pos="8306"/>
        </w:tabs>
      </w:pPr>
      <w:hyperlink w:anchor="_Toc18195" w:history="1">
        <w:r>
          <w:rPr>
            <w:rFonts w:ascii="仿宋" w:eastAsia="仿宋" w:hAnsi="仿宋" w:cs="仿宋" w:hint="eastAsia"/>
            <w:lang w:eastAsia="zh-CN"/>
          </w:rPr>
          <w:t>(二)、沟通计划</w:t>
        </w:r>
        <w:r>
          <w:tab/>
        </w:r>
        <w:r>
          <w:fldChar w:fldCharType="begin"/>
        </w:r>
        <w:r>
          <w:instrText xml:space="preserve"> PAGEREF _Toc18195 \h </w:instrText>
        </w:r>
        <w:r>
          <w:fldChar w:fldCharType="separate"/>
        </w:r>
        <w:r>
          <w:t>46</w:t>
        </w:r>
        <w:r>
          <w:fldChar w:fldCharType="end"/>
        </w:r>
      </w:hyperlink>
    </w:p>
    <w:p>
      <w:pPr>
        <w:pStyle w:val="TOC1"/>
        <w:tabs>
          <w:tab w:val="right" w:leader="dot" w:pos="8306"/>
        </w:tabs>
      </w:pPr>
      <w:hyperlink w:anchor="_Toc24390" w:history="1">
        <w:r>
          <w:rPr>
            <w:rFonts w:ascii="仿宋" w:eastAsia="仿宋" w:hAnsi="仿宋" w:cs="仿宋" w:hint="eastAsia"/>
            <w:lang w:eastAsia="zh-CN"/>
          </w:rPr>
          <w:t>十五、工业雷管项目实施时间节点</w:t>
        </w:r>
        <w:r>
          <w:tab/>
        </w:r>
        <w:r>
          <w:fldChar w:fldCharType="begin"/>
        </w:r>
        <w:r>
          <w:instrText xml:space="preserve"> PAGEREF _Toc24390 \h </w:instrText>
        </w:r>
        <w:r>
          <w:fldChar w:fldCharType="separate"/>
        </w:r>
        <w:r>
          <w:t>47</w:t>
        </w:r>
        <w:r>
          <w:fldChar w:fldCharType="end"/>
        </w:r>
      </w:hyperlink>
    </w:p>
    <w:p>
      <w:pPr>
        <w:pStyle w:val="TOC2"/>
        <w:tabs>
          <w:tab w:val="right" w:leader="dot" w:pos="8306"/>
        </w:tabs>
      </w:pPr>
      <w:hyperlink w:anchor="_Toc14041" w:history="1">
        <w:r>
          <w:rPr>
            <w:rFonts w:ascii="仿宋" w:eastAsia="仿宋" w:hAnsi="仿宋" w:cs="仿宋" w:hint="eastAsia"/>
            <w:lang w:eastAsia="zh-CN"/>
          </w:rPr>
          <w:t>(一)、工业雷管项目启动阶段时间节点</w:t>
        </w:r>
        <w:r>
          <w:tab/>
        </w:r>
        <w:r>
          <w:fldChar w:fldCharType="begin"/>
        </w:r>
        <w:r>
          <w:instrText xml:space="preserve"> PAGEREF _Toc14041 \h </w:instrText>
        </w:r>
        <w:r>
          <w:fldChar w:fldCharType="separate"/>
        </w:r>
        <w:r>
          <w:t>47</w:t>
        </w:r>
        <w:r>
          <w:fldChar w:fldCharType="end"/>
        </w:r>
      </w:hyperlink>
    </w:p>
    <w:p>
      <w:pPr>
        <w:pStyle w:val="TOC2"/>
        <w:tabs>
          <w:tab w:val="right" w:leader="dot" w:pos="8306"/>
        </w:tabs>
      </w:pPr>
      <w:hyperlink w:anchor="_Toc27981" w:history="1">
        <w:r>
          <w:rPr>
            <w:rFonts w:ascii="仿宋" w:eastAsia="仿宋" w:hAnsi="仿宋" w:cs="仿宋" w:hint="eastAsia"/>
            <w:lang w:eastAsia="zh-CN"/>
          </w:rPr>
          <w:t>(二)、工业雷管项目执行阶段时间节点</w:t>
        </w:r>
        <w:r>
          <w:tab/>
        </w:r>
        <w:r>
          <w:fldChar w:fldCharType="begin"/>
        </w:r>
        <w:r>
          <w:instrText xml:space="preserve"> PAGEREF _Toc27981 \h </w:instrText>
        </w:r>
        <w:r>
          <w:fldChar w:fldCharType="separate"/>
        </w:r>
        <w:r>
          <w:t>48</w:t>
        </w:r>
        <w:r>
          <w:fldChar w:fldCharType="end"/>
        </w:r>
      </w:hyperlink>
    </w:p>
    <w:p>
      <w:pPr>
        <w:pStyle w:val="TOC2"/>
        <w:tabs>
          <w:tab w:val="right" w:leader="dot" w:pos="8306"/>
        </w:tabs>
      </w:pPr>
      <w:hyperlink w:anchor="_Toc31066" w:history="1">
        <w:r>
          <w:rPr>
            <w:rFonts w:ascii="仿宋" w:eastAsia="仿宋" w:hAnsi="仿宋" w:cs="仿宋" w:hint="eastAsia"/>
            <w:lang w:eastAsia="zh-CN"/>
          </w:rPr>
          <w:t>(三)、工业雷管项目完成阶段时间节点</w:t>
        </w:r>
        <w:r>
          <w:tab/>
        </w:r>
        <w:r>
          <w:fldChar w:fldCharType="begin"/>
        </w:r>
        <w:r>
          <w:instrText xml:space="preserve"> PAGEREF _Toc31066 \h </w:instrText>
        </w:r>
        <w:r>
          <w:fldChar w:fldCharType="separate"/>
        </w:r>
        <w:r>
          <w:t>49</w:t>
        </w:r>
        <w:r>
          <w:fldChar w:fldCharType="end"/>
        </w:r>
      </w:hyperlink>
    </w:p>
    <w:p>
      <w:pPr>
        <w:pStyle w:val="TOC1"/>
        <w:tabs>
          <w:tab w:val="right" w:leader="dot" w:pos="8306"/>
        </w:tabs>
      </w:pPr>
      <w:hyperlink w:anchor="_Toc21030" w:history="1">
        <w:r>
          <w:rPr>
            <w:rFonts w:ascii="仿宋" w:eastAsia="仿宋" w:hAnsi="仿宋" w:cs="仿宋" w:hint="eastAsia"/>
            <w:lang w:eastAsia="zh-CN"/>
          </w:rPr>
          <w:t>十六、工业雷管项目治理与监督</w:t>
        </w:r>
        <w:r>
          <w:tab/>
        </w:r>
        <w:r>
          <w:fldChar w:fldCharType="begin"/>
        </w:r>
        <w:r>
          <w:instrText xml:space="preserve"> PAGEREF _Toc21030 \h </w:instrText>
        </w:r>
        <w:r>
          <w:fldChar w:fldCharType="separate"/>
        </w:r>
        <w:r>
          <w:t>50</w:t>
        </w:r>
        <w:r>
          <w:fldChar w:fldCharType="end"/>
        </w:r>
      </w:hyperlink>
    </w:p>
    <w:p>
      <w:pPr>
        <w:pStyle w:val="TOC2"/>
        <w:tabs>
          <w:tab w:val="right" w:leader="dot" w:pos="8306"/>
        </w:tabs>
      </w:pPr>
      <w:hyperlink w:anchor="_Toc28500" w:history="1">
        <w:r>
          <w:rPr>
            <w:rFonts w:ascii="仿宋" w:eastAsia="仿宋" w:hAnsi="仿宋" w:cs="仿宋" w:hint="eastAsia"/>
            <w:lang w:eastAsia="zh-CN"/>
          </w:rPr>
          <w:t>(一)、工业雷管项目治理结构</w:t>
        </w:r>
        <w:r>
          <w:tab/>
        </w:r>
        <w:r>
          <w:fldChar w:fldCharType="begin"/>
        </w:r>
        <w:r>
          <w:instrText xml:space="preserve"> PAGEREF _Toc28500 \h </w:instrText>
        </w:r>
        <w:r>
          <w:fldChar w:fldCharType="separate"/>
        </w:r>
        <w:r>
          <w:t>50</w:t>
        </w:r>
        <w:r>
          <w:fldChar w:fldCharType="end"/>
        </w:r>
      </w:hyperlink>
    </w:p>
    <w:p>
      <w:pPr>
        <w:pStyle w:val="TOC2"/>
        <w:tabs>
          <w:tab w:val="right" w:leader="dot" w:pos="8306"/>
        </w:tabs>
      </w:pPr>
      <w:hyperlink w:anchor="_Toc1479" w:history="1">
        <w:r>
          <w:rPr>
            <w:rFonts w:ascii="仿宋" w:eastAsia="仿宋" w:hAnsi="仿宋" w:cs="仿宋" w:hint="eastAsia"/>
            <w:lang w:eastAsia="zh-CN"/>
          </w:rPr>
          <w:t>(二)、监督与审计</w:t>
        </w:r>
        <w:r>
          <w:tab/>
        </w:r>
        <w:r>
          <w:fldChar w:fldCharType="begin"/>
        </w:r>
        <w:r>
          <w:instrText xml:space="preserve"> PAGEREF _Toc1479 \h </w:instrText>
        </w:r>
        <w:r>
          <w:fldChar w:fldCharType="separate"/>
        </w:r>
        <w:r>
          <w:t>52</w:t>
        </w:r>
        <w:r>
          <w:fldChar w:fldCharType="end"/>
        </w:r>
      </w:hyperlink>
    </w:p>
    <w:p>
      <w:pPr>
        <w:pStyle w:val="TOC1"/>
        <w:tabs>
          <w:tab w:val="right" w:leader="dot" w:pos="8306"/>
        </w:tabs>
      </w:pPr>
      <w:hyperlink w:anchor="_Toc2666" w:history="1">
        <w:r>
          <w:rPr>
            <w:rFonts w:ascii="仿宋" w:eastAsia="仿宋" w:hAnsi="仿宋" w:cs="仿宋" w:hint="eastAsia"/>
            <w:lang w:eastAsia="zh-CN"/>
          </w:rPr>
          <w:t>十七、工业雷管项目工程方案分析</w:t>
        </w:r>
        <w:r>
          <w:tab/>
        </w:r>
        <w:r>
          <w:fldChar w:fldCharType="begin"/>
        </w:r>
        <w:r>
          <w:instrText xml:space="preserve"> PAGEREF _Toc2666 \h </w:instrText>
        </w:r>
        <w:r>
          <w:fldChar w:fldCharType="separate"/>
        </w:r>
        <w:r>
          <w:t>53</w:t>
        </w:r>
        <w:r>
          <w:fldChar w:fldCharType="end"/>
        </w:r>
      </w:hyperlink>
    </w:p>
    <w:p>
      <w:pPr>
        <w:pStyle w:val="TOC2"/>
        <w:tabs>
          <w:tab w:val="right" w:leader="dot" w:pos="8306"/>
        </w:tabs>
      </w:pPr>
      <w:hyperlink w:anchor="_Toc11963" w:history="1">
        <w:r>
          <w:rPr>
            <w:rFonts w:ascii="仿宋" w:eastAsia="仿宋" w:hAnsi="仿宋" w:cs="仿宋" w:hint="eastAsia"/>
            <w:lang w:eastAsia="zh-CN"/>
          </w:rPr>
          <w:t>(一)、建筑工程设计原则</w:t>
        </w:r>
        <w:r>
          <w:tab/>
        </w:r>
        <w:r>
          <w:fldChar w:fldCharType="begin"/>
        </w:r>
        <w:r>
          <w:instrText xml:space="preserve"> PAGEREF _Toc11963 \h </w:instrText>
        </w:r>
        <w:r>
          <w:fldChar w:fldCharType="separate"/>
        </w:r>
        <w:r>
          <w:t>53</w:t>
        </w:r>
        <w:r>
          <w:fldChar w:fldCharType="end"/>
        </w:r>
      </w:hyperlink>
    </w:p>
    <w:p>
      <w:pPr>
        <w:pStyle w:val="TOC2"/>
        <w:tabs>
          <w:tab w:val="right" w:leader="dot" w:pos="8306"/>
        </w:tabs>
      </w:pPr>
      <w:hyperlink w:anchor="_Toc19594" w:history="1">
        <w:r>
          <w:rPr>
            <w:rFonts w:ascii="仿宋" w:eastAsia="仿宋" w:hAnsi="仿宋" w:cs="仿宋" w:hint="eastAsia"/>
            <w:lang w:eastAsia="zh-CN"/>
          </w:rPr>
          <w:t>(二)、土建工程建设指标</w:t>
        </w:r>
        <w:r>
          <w:tab/>
        </w:r>
        <w:r>
          <w:fldChar w:fldCharType="begin"/>
        </w:r>
        <w:r>
          <w:instrText xml:space="preserve"> PAGEREF _Toc19594 \h </w:instrText>
        </w:r>
        <w:r>
          <w:fldChar w:fldCharType="separate"/>
        </w:r>
        <w:r>
          <w:t>56</w:t>
        </w:r>
        <w:r>
          <w:fldChar w:fldCharType="end"/>
        </w:r>
      </w:hyperlink>
    </w:p>
    <w:p>
      <w:pPr>
        <w:pStyle w:val="TOC1"/>
        <w:tabs>
          <w:tab w:val="right" w:leader="dot" w:pos="8306"/>
        </w:tabs>
      </w:pPr>
      <w:hyperlink w:anchor="_Toc11909" w:history="1">
        <w:r>
          <w:rPr>
            <w:rFonts w:ascii="仿宋" w:eastAsia="仿宋" w:hAnsi="仿宋" w:cs="仿宋" w:hint="eastAsia"/>
            <w:lang w:eastAsia="zh-CN"/>
          </w:rPr>
          <w:t>十八、供应链管理</w:t>
        </w:r>
        <w:r>
          <w:tab/>
        </w:r>
        <w:r>
          <w:fldChar w:fldCharType="begin"/>
        </w:r>
        <w:r>
          <w:instrText xml:space="preserve"> PAGEREF _Toc11909 \h </w:instrText>
        </w:r>
        <w:r>
          <w:fldChar w:fldCharType="separate"/>
        </w:r>
        <w:r>
          <w:t>58</w:t>
        </w:r>
        <w:r>
          <w:fldChar w:fldCharType="end"/>
        </w:r>
      </w:hyperlink>
    </w:p>
    <w:p>
      <w:pPr>
        <w:pStyle w:val="TOC2"/>
        <w:tabs>
          <w:tab w:val="right" w:leader="dot" w:pos="8306"/>
        </w:tabs>
      </w:pPr>
      <w:hyperlink w:anchor="_Toc847" w:history="1">
        <w:r>
          <w:rPr>
            <w:rFonts w:ascii="仿宋" w:eastAsia="仿宋" w:hAnsi="仿宋" w:cs="仿宋" w:hint="eastAsia"/>
            <w:lang w:eastAsia="zh-CN"/>
          </w:rPr>
          <w:t>(一)、供应链战略规划</w:t>
        </w:r>
        <w:r>
          <w:tab/>
        </w:r>
        <w:r>
          <w:fldChar w:fldCharType="begin"/>
        </w:r>
        <w:r>
          <w:instrText xml:space="preserve"> PAGEREF _Toc847 \h </w:instrText>
        </w:r>
        <w:r>
          <w:fldChar w:fldCharType="separate"/>
        </w:r>
        <w:r>
          <w:t>58</w:t>
        </w:r>
        <w:r>
          <w:fldChar w:fldCharType="end"/>
        </w:r>
      </w:hyperlink>
    </w:p>
    <w:p>
      <w:pPr>
        <w:pStyle w:val="TOC2"/>
        <w:tabs>
          <w:tab w:val="right" w:leader="dot" w:pos="8306"/>
        </w:tabs>
      </w:pPr>
      <w:hyperlink w:anchor="_Toc19948" w:history="1">
        <w:r>
          <w:rPr>
            <w:rFonts w:ascii="仿宋" w:eastAsia="仿宋" w:hAnsi="仿宋" w:cs="仿宋" w:hint="eastAsia"/>
            <w:lang w:eastAsia="zh-CN"/>
          </w:rPr>
          <w:t>(二)、供应商选择与合作</w:t>
        </w:r>
        <w:r>
          <w:tab/>
        </w:r>
        <w:r>
          <w:fldChar w:fldCharType="begin"/>
        </w:r>
        <w:r>
          <w:instrText xml:space="preserve"> PAGEREF _Toc19948 \h </w:instrText>
        </w:r>
        <w:r>
          <w:fldChar w:fldCharType="separate"/>
        </w:r>
        <w:r>
          <w:t>59</w:t>
        </w:r>
        <w:r>
          <w:fldChar w:fldCharType="end"/>
        </w:r>
      </w:hyperlink>
    </w:p>
    <w:p>
      <w:pPr>
        <w:pStyle w:val="TOC2"/>
        <w:tabs>
          <w:tab w:val="right" w:leader="dot" w:pos="8306"/>
        </w:tabs>
      </w:pPr>
      <w:hyperlink w:anchor="_Toc10135" w:history="1">
        <w:r>
          <w:rPr>
            <w:rFonts w:ascii="仿宋" w:eastAsia="仿宋" w:hAnsi="仿宋" w:cs="仿宋" w:hint="eastAsia"/>
            <w:lang w:eastAsia="zh-CN"/>
          </w:rPr>
          <w:t>(三)、物流与库存管理</w:t>
        </w:r>
        <w:r>
          <w:tab/>
        </w:r>
        <w:r>
          <w:fldChar w:fldCharType="begin"/>
        </w:r>
        <w:r>
          <w:instrText xml:space="preserve"> PAGEREF _Toc10135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47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391"/>
      <w:r>
        <w:rPr>
          <w:rFonts w:ascii="仿宋" w:eastAsia="仿宋" w:hAnsi="仿宋" w:cs="仿宋" w:hint="eastAsia"/>
          <w:lang w:eastAsia="zh-CN"/>
        </w:rPr>
        <w:t>(一)、工业雷管行业分析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行业一直以来都是市场的关注焦点。行业内的发展趋势、竞争态势以及潜在机会都对工业雷管项目的推进产生深远的影响。通过深入研究行业的整体概貌，我们将更好地理解行业的核心特征，为工业雷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雷管行业，技术一直是推动创新和发展的关键因素。我们将对当前技术趋势进行详尽分析，包括但不限于人工智能、大数据应用、先进制造技术等。这有助于工业雷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雷管项目成功的基础。我们将对主要竞争对手进行深入研究，包括其市场份额、产品特点、市场定位等。通过全面了解竞争对手的优势和劣势，工业雷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064"/>
      <w:r>
        <w:rPr>
          <w:rFonts w:ascii="仿宋" w:eastAsia="仿宋" w:hAnsi="仿宋" w:cs="仿宋" w:hint="eastAsia"/>
          <w:sz w:val="28"/>
          <w:lang w:eastAsia="zh-CN"/>
        </w:rPr>
        <w:t>(二)、工业雷管市场分析预测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通过对市场规模的深入调研，我们将预测工业雷管市场未来的增长趋势。这包括市场的整体规模、各细分领域的发展趋势等。工业雷管项目可以根据市场的扩张速度和潜在机会，制定更符合市场需求的发展策略。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雷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工业雷管项目实施过程中需要充分考虑的因素。我们将对市场风险进行全面评估，包括但不限于政策法规风险、市场竞争风险、技术变革风险等。通过对潜在风险的深入分析，工业雷管项目可以制定相应的风险缓解策略，降低不确定性对工业雷管项目的影响。</w:t>
      </w:r>
    </w:p>
    <w:p>
      <w:pPr>
        <w:pStyle w:val="Heading1"/>
        <w:ind w:firstLine="560" w:firstLineChars="200"/>
        <w:rPr>
          <w:rFonts w:ascii="仿宋" w:eastAsia="仿宋" w:hAnsi="仿宋" w:cs="仿宋" w:hint="eastAsia"/>
          <w:sz w:val="28"/>
          <w:lang w:eastAsia="zh-CN"/>
        </w:rPr>
      </w:pPr>
      <w:bookmarkStart w:id="5" w:name="_Toc8736"/>
      <w:r>
        <w:rPr>
          <w:rFonts w:ascii="仿宋" w:eastAsia="仿宋" w:hAnsi="仿宋" w:cs="仿宋" w:hint="eastAsia"/>
          <w:sz w:val="28"/>
          <w:lang w:eastAsia="zh-CN"/>
        </w:rPr>
        <w:t>二、工业雷管项目可持续发展</w:t>
      </w:r>
      <w:bookmarkEnd w:id="5"/>
    </w:p>
    <w:p>
      <w:pPr>
        <w:pStyle w:val="Heading2"/>
        <w:rPr>
          <w:rFonts w:ascii="仿宋" w:eastAsia="仿宋" w:hAnsi="仿宋" w:cs="仿宋" w:hint="eastAsia"/>
          <w:lang w:eastAsia="zh-CN"/>
        </w:rPr>
      </w:pPr>
      <w:bookmarkStart w:id="6" w:name="_Toc1670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雷管项目中，工业雷管项目团队着眼于未来，明确了可持续发展的战略方向。制定的具体可持续发展目标包括降低资源使用、采用环保技术、最大化社会效益等。这一步骤不仅有助于工业雷管项目在环保和社会责任方面达到最高标准，也为未来提供了明确的指引，确保工业雷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可持续实践的融入工业雷管项目管理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雷管项目管理周期。从工业雷管项目规划开始，工业雷管项目团队就考虑了环境和社会的因素。在执行阶段，工业雷管项目团队积极推动绿色技术的应用，优化资源利用。此外，关注员工的社会责任，通过培训和沟通活动提高员工对可持续发展的认知，使他们能够在日常工作中践行可持续实践。这些举措不仅为工业雷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5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扎根于工业雷管项目的可持续发展理念，我们深信环保与社会责任是工业雷管项目成功的关键支柱。在工业雷管项目的每一步，我们都致力于通过创新和实践，履行对环境和社会的坚定责任。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团队通过引入先进的环保技术、建立高效的废物处理系统以及推动能源节约措施，积极履行环保责任。定期的环保监测和评估确保工业雷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不仅致力于自身可持续发展，还注重对社会的回馈。通过支持社区工业雷管项目、参与慈善事业、提供培训机会等方式，工业雷管项目积极履行社会责任。与当地社区建立积极互动，关注员工的工作与生活平衡，以及员工的身心健康，是工业雷管项目在社会责任层面的关键举措。这样的实践不仅增强了工业雷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51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734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工业雷管项目的主要产品是XXXX，预计年产值为XXX万元。这一产品在市场中占据着重要的地位，其广泛的应用范围使得该工业雷管项目的市场前景非常广阔。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雷管项目的xxx产品作为重要的原材料之一，将在多个领域发挥关键作用。其在建筑、交通、能源等方面的广泛应用将为整个产业链提供强大的支持，形成产业协同效应。工业雷管项目的年产值XXX万XXX万XXX万万元不仅反映了其在市场上的巨大潜力，更预示着它对国民经济的积极贡献。这种关联度高、涉及面广的产业关系，使得该工业雷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34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总征地面积为XXXX平方米，相当于约XX.XX亩，其中净用地面积为XXXX平方米，红线范围内相当于约XX.XX亩。这一用地规模充分考虑了工业雷管项目的建设需求，保障了工业雷管项目在合适的空间内得以充分发展。工业雷管项目规划的总建筑面积为XXXX平方米，其中主体工程建设占XXXX平方米，计容建筑面积达XXXX平方米。预计建筑工程的投资将达到XXXX万元，为工业雷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计划购置的设备共计XXXX台（套），设备购置费用为XXXX万元。这一设备购置计划充分考虑到工业雷管项目的生产需求和技术要求，确保了工业雷管项目在生产运营中具备先进的技术装备和高效的生产能力。设备的合理配置将为工业雷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计划总投资为XXXX万元，预计年实现营业收入为XXXX万元。这一产能规模的设定旨在确保工业雷管项目能够在投资与回报之间取得平衡，实现长期可持续的发展。工业雷管项目的总投资充分考虑到各个方面的需求，包括用地建设、设备购置等多个环节，以确保工业雷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8800"/>
      <w:r>
        <w:rPr>
          <w:rFonts w:ascii="仿宋" w:eastAsia="仿宋" w:hAnsi="仿宋" w:cs="仿宋" w:hint="eastAsia"/>
          <w:sz w:val="28"/>
          <w:lang w:eastAsia="zh-CN"/>
        </w:rPr>
        <w:t>四、工业雷管项目建设背景及必要性分析</w:t>
      </w:r>
      <w:bookmarkEnd w:id="11"/>
    </w:p>
    <w:p>
      <w:pPr>
        <w:pStyle w:val="Heading2"/>
        <w:rPr>
          <w:rFonts w:ascii="仿宋" w:eastAsia="仿宋" w:hAnsi="仿宋" w:cs="仿宋" w:hint="eastAsia"/>
          <w:lang w:eastAsia="zh-CN"/>
        </w:rPr>
      </w:pPr>
      <w:bookmarkStart w:id="12" w:name="_Toc15438"/>
      <w:r>
        <w:rPr>
          <w:rFonts w:ascii="仿宋" w:eastAsia="仿宋" w:hAnsi="仿宋" w:cs="仿宋" w:hint="eastAsia"/>
          <w:lang w:eastAsia="zh-CN"/>
        </w:rPr>
        <w:t>(一)、工业雷管项目背景分析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雷管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雷管项目在这个潮流中的定位。同时，我们将关注行业内涌现的新兴机遇，以便工业雷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雷管项目提供了强大的发展动力。我们将聚焦于行业内最新的技术发展趋势，包括但不限于人工智能、大数据分析、物联网等领域。通过深度的技术研究，我们将确保工业雷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雷管项目发展的源泉。我们将投入更多的精力对市场需求进行深入剖析，超越表面的需求，深入挖掘潜在的市场痛点和机遇。通过对市场需求的细致了解，工业雷管项目将更有针对性地设计解决方案，满足市场的多样化需求，从而更好地促进工业雷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雷管项目战略至关重要。我们将对竞争态势进行更为深入的分析，包括但不限于市场份额、产品特点、客户满意度等多个维度。通过深度的竞争分析，工业雷管项目将能够更准确地把握市场脉搏，制定具有竞争力的工业雷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雷管项目的发展具有直接的影响。我们将进行更为全面的法规和政策分析，了解行业发展中的潜在法律风险和合规挑战。通过充分了解和遵守相关法规，工业雷管项目将确保在法律框架内合法合规运营，为工业雷管项目的稳健发展提供有力支持。</w:t>
      </w:r>
    </w:p>
    <w:p>
      <w:pPr>
        <w:pStyle w:val="Heading2"/>
        <w:ind w:firstLine="560" w:firstLineChars="200"/>
        <w:rPr>
          <w:rFonts w:ascii="仿宋" w:eastAsia="仿宋" w:hAnsi="仿宋" w:cs="仿宋" w:hint="eastAsia"/>
          <w:sz w:val="28"/>
          <w:lang w:eastAsia="zh-CN"/>
        </w:rPr>
      </w:pPr>
      <w:bookmarkStart w:id="13" w:name="_Toc6177"/>
      <w:r>
        <w:rPr>
          <w:rFonts w:ascii="仿宋" w:eastAsia="仿宋" w:hAnsi="仿宋" w:cs="仿宋" w:hint="eastAsia"/>
          <w:sz w:val="28"/>
          <w:lang w:eastAsia="zh-CN"/>
        </w:rPr>
        <w:t>(二)、工业雷管项目建设必要性分析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建设的迫切性源于对行业发展趋势的深刻洞察。我们正处于一个行业变革的时代，科技创新、数字化转型成为企业发展的关键动力。工业雷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建设不仅仅是为了跟上潮流，更是为了通过技术创新推动企业的持续发展。通过引入先进的技术和解决方案，工业雷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工业雷管项目的建设成为必然选择，通过提高产品质量、拓展服务领域，从而在竞争中获得更多的机会。工业雷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雷管项目建设的必要性体现在对客户需求更精准的满足。通过工业雷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建设的背后是对企业持续创新的追求。只有通过不断创新，企业才能在竞争中立于不败之地。工业雷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0674"/>
      <w:r>
        <w:rPr>
          <w:rFonts w:ascii="仿宋" w:eastAsia="仿宋" w:hAnsi="仿宋" w:cs="仿宋" w:hint="eastAsia"/>
          <w:sz w:val="28"/>
          <w:lang w:eastAsia="zh-CN"/>
        </w:rPr>
        <w:t>五、工业雷管项目建设单位说明</w:t>
      </w:r>
      <w:bookmarkEnd w:id="14"/>
    </w:p>
    <w:p>
      <w:pPr>
        <w:pStyle w:val="Heading2"/>
        <w:rPr>
          <w:rFonts w:ascii="仿宋" w:eastAsia="仿宋" w:hAnsi="仿宋" w:cs="仿宋" w:hint="eastAsia"/>
          <w:lang w:eastAsia="zh-CN"/>
        </w:rPr>
      </w:pPr>
      <w:bookmarkStart w:id="15" w:name="_Toc10184"/>
      <w:r>
        <w:rPr>
          <w:rFonts w:ascii="仿宋" w:eastAsia="仿宋" w:hAnsi="仿宋" w:cs="仿宋" w:hint="eastAsia"/>
          <w:lang w:eastAsia="zh-CN"/>
        </w:rPr>
        <w:t>(一)、工业雷管项目承办单位基本情况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239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雷管项目承办单位的XXXX，我们着眼于实现可持续的经济效益。通过技术创新和解决方案的提供，公司预计在工业雷管项目执行期间将获得可观的收入增长。这一收入来源主要包括工业雷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同时，我们注重成本控制和效率提升，以确保工业雷管项目的可持续盈利。透过精细的管理和资源优化，公司期望实现工业雷管项目利润最大化。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雷管项目实施进行全面的投资评估，包括工业雷管项目启动阶段的资金投入和后续运营成本。通过对工业雷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雷管项目实施过程中具备足够的资金流动性，公司将进行详尽的现金流分析。这包括资金需求的合理预测、工业雷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1769"/>
      <w:r>
        <w:rPr>
          <w:rFonts w:ascii="仿宋" w:eastAsia="仿宋" w:hAnsi="仿宋" w:cs="仿宋" w:hint="eastAsia"/>
          <w:sz w:val="28"/>
          <w:lang w:eastAsia="zh-CN"/>
        </w:rPr>
        <w:t>六、工业雷管项目选址可行性分析</w:t>
      </w:r>
      <w:bookmarkEnd w:id="17"/>
    </w:p>
    <w:p>
      <w:pPr>
        <w:pStyle w:val="Heading2"/>
        <w:rPr>
          <w:rFonts w:ascii="仿宋" w:eastAsia="仿宋" w:hAnsi="仿宋" w:cs="仿宋" w:hint="eastAsia"/>
          <w:lang w:eastAsia="zh-CN"/>
        </w:rPr>
      </w:pPr>
      <w:bookmarkStart w:id="18" w:name="_Toc31805"/>
      <w:r>
        <w:rPr>
          <w:rFonts w:ascii="仿宋" w:eastAsia="仿宋" w:hAnsi="仿宋" w:cs="仿宋" w:hint="eastAsia"/>
          <w:lang w:eastAsia="zh-CN"/>
        </w:rPr>
        <w:t>(一)、工业雷管项目选址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该工业雷管项目选址位于XX省XX市XX区XXX街道</w:t>
      </w:r>
    </w:p>
    <w:p>
      <w:pPr>
        <w:pStyle w:val="Heading2"/>
        <w:ind w:firstLine="560" w:firstLineChars="200"/>
        <w:rPr>
          <w:rFonts w:ascii="仿宋" w:eastAsia="仿宋" w:hAnsi="仿宋" w:cs="仿宋" w:hint="eastAsia"/>
          <w:sz w:val="28"/>
          <w:lang w:eastAsia="zh-CN"/>
        </w:rPr>
      </w:pPr>
      <w:bookmarkStart w:id="19" w:name="_Toc2211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工业雷管项目的征地面积将根据工业雷管项目的实际规模和需求进行精确规划。具体面积XXX平方米，旨在确保工业雷管项目不仅能够满足当前的发展需求，还能够预留空间以适应未来的扩展。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净用地面积是在征地面积基础上去除不可利用面积后的实际可开发用地。具体面积XXX平方米，考虑到环保、交通、安全等多方面因素，以确保工业雷管项目在整体利用效率上达到最优。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工业雷管项目计划建设的建筑总规模具体面积XXX平方米。这一规模的确定综合考虑了工业雷管项目的性质、规模，以及城市规划的相关要求，确保建筑布局与周边环境协调一致。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绿地率是工业雷管项目用地中被规划为绿地的比例。具体面积XXX平方米，旨在通过合理规划绿地，改善工业雷管项目周边环境，提升居民生活质量，并符合城市整体绿化规划。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容积率是用地上可以建设的建筑总体积与用地面积之比。具体面积XXX，通过合理的容积率规划，确保工业雷管项目建筑规模与周边环境和谐共生。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确保工业雷管项目选址与当地城市规划相一致，具体面积XXX平方米。通过与城市规划部门深入沟通，确保工业雷管项目不仅符合城市的整体发展方向，还能够融入城市的发展布局，为城市的长远发展贡献力量。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雷管项目选址符合当地产业政策，具体面积XXX平方米。这包括工业雷管项目对当地经济的促进作用，以及对相关产业的带动效应，确保工业雷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用地总体要求必须符合环保和可持续发展的原则，具体面积XXX平方米。通过采用绿色建筑设计、节能减排等措施，确保工业雷管项目在建设和运营过程中对环境的影响最小化，达到可持续发展的要求。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确保工业雷管项目选址具备必要的公共设施配套，具体面积XXX平方米。这包括交通便利性、教育、医疗等基础设施，以提高居民生活品质，使得工业雷管项目选址更具吸引力。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考虑用地总体要求对当地社会稳定性的影响，具体面积XXX平方米。通过深入了解当地社区反馈，确保工业雷管项目的选址和建设过程对当地社会和谐稳定产生积极作用。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雷管项目选址不仅符合法规和规划，还在实际操作中具有可行性。这一全面规划将为工业雷管项目的成功实施提供坚实的基础，确保工业雷管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7543"/>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雷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雷管项目的设备规划和空间设计中，我们将采取灵活设备布局的措施。设备布局将根据实际需求进行灵活设计，避免不必要的浪费。通过合理规划设备摆放位置，我们将提高设备的利用率，减少设备间距，以确保工业雷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雷管项目内部引入共享设施的概念，例如共享会议室、办公区等。通过这种方式，我们可以减少对资源的重复建设，提高资源共享效率，从而减小工业雷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6286"/>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雷管项目的总图布置中，我们将不同功能区域进行明确的规划，以最大程度满足工业雷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https://d.book118.com/758001016007006027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92751"/>
    <w:rsid w:val="4F1927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0101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2024-01-16T19:07:00Z</dcterms:created>
  <dcterms:modified xsi:type="dcterms:W3CDTF">2024-01-16T19:08:06Z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93FDEA221772444D856A29F6E2CACDE5_11</vt:lpwstr>
  </property>
  <property fmtid="{D5CDD505-2E9C-101B-9397-08002B2CF9AE}" pid="3" name="KSOProductBuildVer">
    <vt:lpwstr>2052-12.1.0.16120</vt:lpwstr>
  </property>
</Properties>
</file>