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充气床项目规划设计方案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5" w:history="1">
        <w:r>
          <w:rPr>
            <w:rFonts w:ascii="仿宋" w:eastAsia="仿宋" w:hAnsi="仿宋" w:cs="仿宋" w:hint="eastAsia"/>
            <w:lang w:eastAsia="zh-CN"/>
          </w:rPr>
          <w:t>概论</w:t>
        </w:r>
        <w:r>
          <w:tab/>
        </w:r>
        <w:r>
          <w:fldChar w:fldCharType="begin"/>
        </w:r>
        <w:r>
          <w:instrText xml:space="preserve"> PAGEREF _Toc21055 \h </w:instrText>
        </w:r>
        <w:r>
          <w:fldChar w:fldCharType="separate"/>
        </w:r>
        <w:r>
          <w:t>3</w:t>
        </w:r>
        <w:r>
          <w:fldChar w:fldCharType="end"/>
        </w:r>
      </w:hyperlink>
    </w:p>
    <w:p>
      <w:pPr>
        <w:pStyle w:val="TOC1"/>
        <w:tabs>
          <w:tab w:val="right" w:leader="dot" w:pos="8306"/>
        </w:tabs>
      </w:pPr>
      <w:hyperlink w:anchor="_Toc13013" w:history="1">
        <w:r>
          <w:rPr>
            <w:rFonts w:ascii="仿宋" w:eastAsia="仿宋" w:hAnsi="仿宋" w:cs="仿宋" w:hint="eastAsia"/>
            <w:lang w:eastAsia="zh-CN"/>
          </w:rPr>
          <w:t>一、产品规划分析</w:t>
        </w:r>
        <w:r>
          <w:tab/>
        </w:r>
        <w:r>
          <w:fldChar w:fldCharType="begin"/>
        </w:r>
        <w:r>
          <w:instrText xml:space="preserve"> PAGEREF _Toc13013 \h </w:instrText>
        </w:r>
        <w:r>
          <w:fldChar w:fldCharType="separate"/>
        </w:r>
        <w:r>
          <w:t>3</w:t>
        </w:r>
        <w:r>
          <w:fldChar w:fldCharType="end"/>
        </w:r>
      </w:hyperlink>
    </w:p>
    <w:p>
      <w:pPr>
        <w:pStyle w:val="TOC2"/>
        <w:tabs>
          <w:tab w:val="right" w:leader="dot" w:pos="8306"/>
        </w:tabs>
      </w:pPr>
      <w:hyperlink w:anchor="_Toc30196" w:history="1">
        <w:r>
          <w:rPr>
            <w:rFonts w:ascii="仿宋" w:eastAsia="仿宋" w:hAnsi="仿宋" w:cs="仿宋" w:hint="eastAsia"/>
            <w:lang w:eastAsia="zh-CN"/>
          </w:rPr>
          <w:t>(一)、产品规划</w:t>
        </w:r>
        <w:r>
          <w:tab/>
        </w:r>
        <w:r>
          <w:fldChar w:fldCharType="begin"/>
        </w:r>
        <w:r>
          <w:instrText xml:space="preserve"> PAGEREF _Toc30196 \h </w:instrText>
        </w:r>
        <w:r>
          <w:fldChar w:fldCharType="separate"/>
        </w:r>
        <w:r>
          <w:t>3</w:t>
        </w:r>
        <w:r>
          <w:fldChar w:fldCharType="end"/>
        </w:r>
      </w:hyperlink>
    </w:p>
    <w:p>
      <w:pPr>
        <w:pStyle w:val="TOC2"/>
        <w:tabs>
          <w:tab w:val="right" w:leader="dot" w:pos="8306"/>
        </w:tabs>
      </w:pPr>
      <w:hyperlink w:anchor="_Toc14240" w:history="1">
        <w:r>
          <w:rPr>
            <w:rFonts w:ascii="仿宋" w:eastAsia="仿宋" w:hAnsi="仿宋" w:cs="仿宋" w:hint="eastAsia"/>
            <w:lang w:eastAsia="zh-CN"/>
          </w:rPr>
          <w:t>(二)、建设规模</w:t>
        </w:r>
        <w:r>
          <w:tab/>
        </w:r>
        <w:r>
          <w:fldChar w:fldCharType="begin"/>
        </w:r>
        <w:r>
          <w:instrText xml:space="preserve"> PAGEREF _Toc14240 \h </w:instrText>
        </w:r>
        <w:r>
          <w:fldChar w:fldCharType="separate"/>
        </w:r>
        <w:r>
          <w:t>4</w:t>
        </w:r>
        <w:r>
          <w:fldChar w:fldCharType="end"/>
        </w:r>
      </w:hyperlink>
    </w:p>
    <w:p>
      <w:pPr>
        <w:pStyle w:val="TOC1"/>
        <w:tabs>
          <w:tab w:val="right" w:leader="dot" w:pos="8306"/>
        </w:tabs>
      </w:pPr>
      <w:hyperlink w:anchor="_Toc25717" w:history="1">
        <w:r>
          <w:rPr>
            <w:rFonts w:ascii="仿宋" w:eastAsia="仿宋" w:hAnsi="仿宋" w:cs="仿宋" w:hint="eastAsia"/>
            <w:lang w:eastAsia="zh-CN"/>
          </w:rPr>
          <w:t>二、充气床项目绩效评估</w:t>
        </w:r>
        <w:r>
          <w:tab/>
        </w:r>
        <w:r>
          <w:fldChar w:fldCharType="begin"/>
        </w:r>
        <w:r>
          <w:instrText xml:space="preserve"> PAGEREF _Toc25717 \h </w:instrText>
        </w:r>
        <w:r>
          <w:fldChar w:fldCharType="separate"/>
        </w:r>
        <w:r>
          <w:t>5</w:t>
        </w:r>
        <w:r>
          <w:fldChar w:fldCharType="end"/>
        </w:r>
      </w:hyperlink>
    </w:p>
    <w:p>
      <w:pPr>
        <w:pStyle w:val="TOC2"/>
        <w:tabs>
          <w:tab w:val="right" w:leader="dot" w:pos="8306"/>
        </w:tabs>
      </w:pPr>
      <w:hyperlink w:anchor="_Toc3997" w:history="1">
        <w:r>
          <w:rPr>
            <w:rFonts w:ascii="仿宋" w:eastAsia="仿宋" w:hAnsi="仿宋" w:cs="仿宋" w:hint="eastAsia"/>
            <w:lang w:eastAsia="zh-CN"/>
          </w:rPr>
          <w:t>(一)、绩效评估指标</w:t>
        </w:r>
        <w:r>
          <w:tab/>
        </w:r>
        <w:r>
          <w:fldChar w:fldCharType="begin"/>
        </w:r>
        <w:r>
          <w:instrText xml:space="preserve"> PAGEREF _Toc3997 \h </w:instrText>
        </w:r>
        <w:r>
          <w:fldChar w:fldCharType="separate"/>
        </w:r>
        <w:r>
          <w:t>5</w:t>
        </w:r>
        <w:r>
          <w:fldChar w:fldCharType="end"/>
        </w:r>
      </w:hyperlink>
    </w:p>
    <w:p>
      <w:pPr>
        <w:pStyle w:val="TOC2"/>
        <w:tabs>
          <w:tab w:val="right" w:leader="dot" w:pos="8306"/>
        </w:tabs>
      </w:pPr>
      <w:hyperlink w:anchor="_Toc9117" w:history="1">
        <w:r>
          <w:rPr>
            <w:rFonts w:ascii="仿宋" w:eastAsia="仿宋" w:hAnsi="仿宋" w:cs="仿宋" w:hint="eastAsia"/>
            <w:lang w:eastAsia="zh-CN"/>
          </w:rPr>
          <w:t>(二)、绩效评估方法</w:t>
        </w:r>
        <w:r>
          <w:tab/>
        </w:r>
        <w:r>
          <w:fldChar w:fldCharType="begin"/>
        </w:r>
        <w:r>
          <w:instrText xml:space="preserve"> PAGEREF _Toc9117 \h </w:instrText>
        </w:r>
        <w:r>
          <w:fldChar w:fldCharType="separate"/>
        </w:r>
        <w:r>
          <w:t>6</w:t>
        </w:r>
        <w:r>
          <w:fldChar w:fldCharType="end"/>
        </w:r>
      </w:hyperlink>
    </w:p>
    <w:p>
      <w:pPr>
        <w:pStyle w:val="TOC2"/>
        <w:tabs>
          <w:tab w:val="right" w:leader="dot" w:pos="8306"/>
        </w:tabs>
      </w:pPr>
      <w:hyperlink w:anchor="_Toc26597" w:history="1">
        <w:r>
          <w:rPr>
            <w:rFonts w:ascii="仿宋" w:eastAsia="仿宋" w:hAnsi="仿宋" w:cs="仿宋" w:hint="eastAsia"/>
            <w:lang w:eastAsia="zh-CN"/>
          </w:rPr>
          <w:t>(三)、绩效评估周期</w:t>
        </w:r>
        <w:r>
          <w:tab/>
        </w:r>
        <w:r>
          <w:fldChar w:fldCharType="begin"/>
        </w:r>
        <w:r>
          <w:instrText xml:space="preserve"> PAGEREF _Toc26597 \h </w:instrText>
        </w:r>
        <w:r>
          <w:fldChar w:fldCharType="separate"/>
        </w:r>
        <w:r>
          <w:t>7</w:t>
        </w:r>
        <w:r>
          <w:fldChar w:fldCharType="end"/>
        </w:r>
      </w:hyperlink>
    </w:p>
    <w:p>
      <w:pPr>
        <w:pStyle w:val="TOC1"/>
        <w:tabs>
          <w:tab w:val="right" w:leader="dot" w:pos="8306"/>
        </w:tabs>
      </w:pPr>
      <w:hyperlink w:anchor="_Toc6184" w:history="1">
        <w:r>
          <w:rPr>
            <w:rFonts w:ascii="仿宋" w:eastAsia="仿宋" w:hAnsi="仿宋" w:cs="仿宋" w:hint="eastAsia"/>
            <w:lang w:eastAsia="zh-CN"/>
          </w:rPr>
          <w:t>三、充气床项目土建工程</w:t>
        </w:r>
        <w:r>
          <w:tab/>
        </w:r>
        <w:r>
          <w:fldChar w:fldCharType="begin"/>
        </w:r>
        <w:r>
          <w:instrText xml:space="preserve"> PAGEREF _Toc6184 \h </w:instrText>
        </w:r>
        <w:r>
          <w:fldChar w:fldCharType="separate"/>
        </w:r>
        <w:r>
          <w:t>8</w:t>
        </w:r>
        <w:r>
          <w:fldChar w:fldCharType="end"/>
        </w:r>
      </w:hyperlink>
    </w:p>
    <w:p>
      <w:pPr>
        <w:pStyle w:val="TOC2"/>
        <w:tabs>
          <w:tab w:val="right" w:leader="dot" w:pos="8306"/>
        </w:tabs>
      </w:pPr>
      <w:hyperlink w:anchor="_Toc22074" w:history="1">
        <w:r>
          <w:rPr>
            <w:rFonts w:ascii="仿宋" w:eastAsia="仿宋" w:hAnsi="仿宋" w:cs="仿宋" w:hint="eastAsia"/>
            <w:lang w:eastAsia="zh-CN"/>
          </w:rPr>
          <w:t>(一)、建筑工程设计原则</w:t>
        </w:r>
        <w:r>
          <w:tab/>
        </w:r>
        <w:r>
          <w:fldChar w:fldCharType="begin"/>
        </w:r>
        <w:r>
          <w:instrText xml:space="preserve"> PAGEREF _Toc22074 \h </w:instrText>
        </w:r>
        <w:r>
          <w:fldChar w:fldCharType="separate"/>
        </w:r>
        <w:r>
          <w:t>8</w:t>
        </w:r>
        <w:r>
          <w:fldChar w:fldCharType="end"/>
        </w:r>
      </w:hyperlink>
    </w:p>
    <w:p>
      <w:pPr>
        <w:pStyle w:val="TOC2"/>
        <w:tabs>
          <w:tab w:val="right" w:leader="dot" w:pos="8306"/>
        </w:tabs>
      </w:pPr>
      <w:hyperlink w:anchor="_Toc7390" w:history="1">
        <w:r>
          <w:rPr>
            <w:rFonts w:ascii="仿宋" w:eastAsia="仿宋" w:hAnsi="仿宋" w:cs="仿宋" w:hint="eastAsia"/>
            <w:lang w:eastAsia="zh-CN"/>
          </w:rPr>
          <w:t>(二)、土建工程设计年限及安全等级</w:t>
        </w:r>
        <w:r>
          <w:tab/>
        </w:r>
        <w:r>
          <w:fldChar w:fldCharType="begin"/>
        </w:r>
        <w:r>
          <w:instrText xml:space="preserve"> PAGEREF _Toc7390 \h </w:instrText>
        </w:r>
        <w:r>
          <w:fldChar w:fldCharType="separate"/>
        </w:r>
        <w:r>
          <w:t>9</w:t>
        </w:r>
        <w:r>
          <w:fldChar w:fldCharType="end"/>
        </w:r>
      </w:hyperlink>
    </w:p>
    <w:p>
      <w:pPr>
        <w:pStyle w:val="TOC2"/>
        <w:tabs>
          <w:tab w:val="right" w:leader="dot" w:pos="8306"/>
        </w:tabs>
      </w:pPr>
      <w:hyperlink w:anchor="_Toc15893" w:history="1">
        <w:r>
          <w:rPr>
            <w:rFonts w:ascii="仿宋" w:eastAsia="仿宋" w:hAnsi="仿宋" w:cs="仿宋" w:hint="eastAsia"/>
            <w:lang w:eastAsia="zh-CN"/>
          </w:rPr>
          <w:t>(三)、建筑工程设计总体要求</w:t>
        </w:r>
        <w:r>
          <w:tab/>
        </w:r>
        <w:r>
          <w:fldChar w:fldCharType="begin"/>
        </w:r>
        <w:r>
          <w:instrText xml:space="preserve"> PAGEREF _Toc15893 \h </w:instrText>
        </w:r>
        <w:r>
          <w:fldChar w:fldCharType="separate"/>
        </w:r>
        <w:r>
          <w:t>10</w:t>
        </w:r>
        <w:r>
          <w:fldChar w:fldCharType="end"/>
        </w:r>
      </w:hyperlink>
    </w:p>
    <w:p>
      <w:pPr>
        <w:pStyle w:val="TOC2"/>
        <w:tabs>
          <w:tab w:val="right" w:leader="dot" w:pos="8306"/>
        </w:tabs>
      </w:pPr>
      <w:hyperlink w:anchor="_Toc21500" w:history="1">
        <w:r>
          <w:rPr>
            <w:rFonts w:ascii="仿宋" w:eastAsia="仿宋" w:hAnsi="仿宋" w:cs="仿宋" w:hint="eastAsia"/>
            <w:lang w:eastAsia="zh-CN"/>
          </w:rPr>
          <w:t>(四)、土建工程建设指标</w:t>
        </w:r>
        <w:r>
          <w:tab/>
        </w:r>
        <w:r>
          <w:fldChar w:fldCharType="begin"/>
        </w:r>
        <w:r>
          <w:instrText xml:space="preserve"> PAGEREF _Toc21500 \h </w:instrText>
        </w:r>
        <w:r>
          <w:fldChar w:fldCharType="separate"/>
        </w:r>
        <w:r>
          <w:t>11</w:t>
        </w:r>
        <w:r>
          <w:fldChar w:fldCharType="end"/>
        </w:r>
      </w:hyperlink>
    </w:p>
    <w:p>
      <w:pPr>
        <w:pStyle w:val="TOC1"/>
        <w:tabs>
          <w:tab w:val="right" w:leader="dot" w:pos="8306"/>
        </w:tabs>
      </w:pPr>
      <w:hyperlink w:anchor="_Toc23253" w:history="1">
        <w:r>
          <w:rPr>
            <w:rFonts w:ascii="仿宋" w:eastAsia="仿宋" w:hAnsi="仿宋" w:cs="仿宋" w:hint="eastAsia"/>
            <w:lang w:eastAsia="zh-CN"/>
          </w:rPr>
          <w:t>四、充气床项目选址可行性分析</w:t>
        </w:r>
        <w:r>
          <w:tab/>
        </w:r>
        <w:r>
          <w:fldChar w:fldCharType="begin"/>
        </w:r>
        <w:r>
          <w:instrText xml:space="preserve"> PAGEREF _Toc23253 \h </w:instrText>
        </w:r>
        <w:r>
          <w:fldChar w:fldCharType="separate"/>
        </w:r>
        <w:r>
          <w:t>11</w:t>
        </w:r>
        <w:r>
          <w:fldChar w:fldCharType="end"/>
        </w:r>
      </w:hyperlink>
    </w:p>
    <w:p>
      <w:pPr>
        <w:pStyle w:val="TOC2"/>
        <w:tabs>
          <w:tab w:val="right" w:leader="dot" w:pos="8306"/>
        </w:tabs>
      </w:pPr>
      <w:hyperlink w:anchor="_Toc3345" w:history="1">
        <w:r>
          <w:rPr>
            <w:rFonts w:ascii="仿宋" w:eastAsia="仿宋" w:hAnsi="仿宋" w:cs="仿宋" w:hint="eastAsia"/>
            <w:lang w:eastAsia="zh-CN"/>
          </w:rPr>
          <w:t>(一)、充气床项目选址</w:t>
        </w:r>
        <w:r>
          <w:tab/>
        </w:r>
        <w:r>
          <w:fldChar w:fldCharType="begin"/>
        </w:r>
        <w:r>
          <w:instrText xml:space="preserve"> PAGEREF _Toc3345 \h </w:instrText>
        </w:r>
        <w:r>
          <w:fldChar w:fldCharType="separate"/>
        </w:r>
        <w:r>
          <w:t>11</w:t>
        </w:r>
        <w:r>
          <w:fldChar w:fldCharType="end"/>
        </w:r>
      </w:hyperlink>
    </w:p>
    <w:p>
      <w:pPr>
        <w:pStyle w:val="TOC2"/>
        <w:tabs>
          <w:tab w:val="right" w:leader="dot" w:pos="8306"/>
        </w:tabs>
      </w:pPr>
      <w:hyperlink w:anchor="_Toc181" w:history="1">
        <w:r>
          <w:rPr>
            <w:rFonts w:ascii="仿宋" w:eastAsia="仿宋" w:hAnsi="仿宋" w:cs="仿宋" w:hint="eastAsia"/>
            <w:lang w:eastAsia="zh-CN"/>
          </w:rPr>
          <w:t>(二)、用地控制指标</w:t>
        </w:r>
        <w:r>
          <w:tab/>
        </w:r>
        <w:r>
          <w:fldChar w:fldCharType="begin"/>
        </w:r>
        <w:r>
          <w:instrText xml:space="preserve"> PAGEREF _Toc181 \h </w:instrText>
        </w:r>
        <w:r>
          <w:fldChar w:fldCharType="separate"/>
        </w:r>
        <w:r>
          <w:t>11</w:t>
        </w:r>
        <w:r>
          <w:fldChar w:fldCharType="end"/>
        </w:r>
      </w:hyperlink>
    </w:p>
    <w:p>
      <w:pPr>
        <w:pStyle w:val="TOC2"/>
        <w:tabs>
          <w:tab w:val="right" w:leader="dot" w:pos="8306"/>
        </w:tabs>
      </w:pPr>
      <w:hyperlink w:anchor="_Toc10927" w:history="1">
        <w:r>
          <w:rPr>
            <w:rFonts w:ascii="仿宋" w:eastAsia="仿宋" w:hAnsi="仿宋" w:cs="仿宋" w:hint="eastAsia"/>
            <w:lang w:eastAsia="zh-CN"/>
          </w:rPr>
          <w:t>(三)、节约用地措施</w:t>
        </w:r>
        <w:r>
          <w:tab/>
        </w:r>
        <w:r>
          <w:fldChar w:fldCharType="begin"/>
        </w:r>
        <w:r>
          <w:instrText xml:space="preserve"> PAGEREF _Toc10927 \h </w:instrText>
        </w:r>
        <w:r>
          <w:fldChar w:fldCharType="separate"/>
        </w:r>
        <w:r>
          <w:t>13</w:t>
        </w:r>
        <w:r>
          <w:fldChar w:fldCharType="end"/>
        </w:r>
      </w:hyperlink>
    </w:p>
    <w:p>
      <w:pPr>
        <w:pStyle w:val="TOC2"/>
        <w:tabs>
          <w:tab w:val="right" w:leader="dot" w:pos="8306"/>
        </w:tabs>
      </w:pPr>
      <w:hyperlink w:anchor="_Toc29245" w:history="1">
        <w:r>
          <w:rPr>
            <w:rFonts w:ascii="仿宋" w:eastAsia="仿宋" w:hAnsi="仿宋" w:cs="仿宋" w:hint="eastAsia"/>
            <w:lang w:eastAsia="zh-CN"/>
          </w:rPr>
          <w:t>(四)、总图布置方案</w:t>
        </w:r>
        <w:r>
          <w:tab/>
        </w:r>
        <w:r>
          <w:fldChar w:fldCharType="begin"/>
        </w:r>
        <w:r>
          <w:instrText xml:space="preserve"> PAGEREF _Toc29245 \h </w:instrText>
        </w:r>
        <w:r>
          <w:fldChar w:fldCharType="separate"/>
        </w:r>
        <w:r>
          <w:t>14</w:t>
        </w:r>
        <w:r>
          <w:fldChar w:fldCharType="end"/>
        </w:r>
      </w:hyperlink>
    </w:p>
    <w:p>
      <w:pPr>
        <w:pStyle w:val="TOC2"/>
        <w:tabs>
          <w:tab w:val="right" w:leader="dot" w:pos="8306"/>
        </w:tabs>
      </w:pPr>
      <w:hyperlink w:anchor="_Toc3733" w:history="1">
        <w:r>
          <w:rPr>
            <w:rFonts w:ascii="仿宋" w:eastAsia="仿宋" w:hAnsi="仿宋" w:cs="仿宋" w:hint="eastAsia"/>
            <w:lang w:eastAsia="zh-CN"/>
          </w:rPr>
          <w:t>(五)、选址综合评价</w:t>
        </w:r>
        <w:r>
          <w:tab/>
        </w:r>
        <w:r>
          <w:fldChar w:fldCharType="begin"/>
        </w:r>
        <w:r>
          <w:instrText xml:space="preserve"> PAGEREF _Toc3733 \h </w:instrText>
        </w:r>
        <w:r>
          <w:fldChar w:fldCharType="separate"/>
        </w:r>
        <w:r>
          <w:t>15</w:t>
        </w:r>
        <w:r>
          <w:fldChar w:fldCharType="end"/>
        </w:r>
      </w:hyperlink>
    </w:p>
    <w:p>
      <w:pPr>
        <w:pStyle w:val="TOC1"/>
        <w:tabs>
          <w:tab w:val="right" w:leader="dot" w:pos="8306"/>
        </w:tabs>
      </w:pPr>
      <w:hyperlink w:anchor="_Toc22070" w:history="1">
        <w:r>
          <w:rPr>
            <w:rFonts w:ascii="仿宋" w:eastAsia="仿宋" w:hAnsi="仿宋" w:cs="仿宋" w:hint="eastAsia"/>
            <w:lang w:eastAsia="zh-CN"/>
          </w:rPr>
          <w:t>五、工艺说明</w:t>
        </w:r>
        <w:r>
          <w:tab/>
        </w:r>
        <w:r>
          <w:fldChar w:fldCharType="begin"/>
        </w:r>
        <w:r>
          <w:instrText xml:space="preserve"> PAGEREF _Toc22070 \h </w:instrText>
        </w:r>
        <w:r>
          <w:fldChar w:fldCharType="separate"/>
        </w:r>
        <w:r>
          <w:t>16</w:t>
        </w:r>
        <w:r>
          <w:fldChar w:fldCharType="end"/>
        </w:r>
      </w:hyperlink>
    </w:p>
    <w:p>
      <w:pPr>
        <w:pStyle w:val="TOC2"/>
        <w:tabs>
          <w:tab w:val="right" w:leader="dot" w:pos="8306"/>
        </w:tabs>
      </w:pPr>
      <w:hyperlink w:anchor="_Toc2116" w:history="1">
        <w:r>
          <w:rPr>
            <w:rFonts w:ascii="仿宋" w:eastAsia="仿宋" w:hAnsi="仿宋" w:cs="仿宋" w:hint="eastAsia"/>
            <w:lang w:eastAsia="zh-CN"/>
          </w:rPr>
          <w:t>(一)、技术管理特点</w:t>
        </w:r>
        <w:r>
          <w:tab/>
        </w:r>
        <w:r>
          <w:fldChar w:fldCharType="begin"/>
        </w:r>
        <w:r>
          <w:instrText xml:space="preserve"> PAGEREF _Toc2116 \h </w:instrText>
        </w:r>
        <w:r>
          <w:fldChar w:fldCharType="separate"/>
        </w:r>
        <w:r>
          <w:t>16</w:t>
        </w:r>
        <w:r>
          <w:fldChar w:fldCharType="end"/>
        </w:r>
      </w:hyperlink>
    </w:p>
    <w:p>
      <w:pPr>
        <w:pStyle w:val="TOC2"/>
        <w:tabs>
          <w:tab w:val="right" w:leader="dot" w:pos="8306"/>
        </w:tabs>
      </w:pPr>
      <w:hyperlink w:anchor="_Toc31357" w:history="1">
        <w:r>
          <w:rPr>
            <w:rFonts w:ascii="仿宋" w:eastAsia="仿宋" w:hAnsi="仿宋" w:cs="仿宋" w:hint="eastAsia"/>
            <w:lang w:eastAsia="zh-CN"/>
          </w:rPr>
          <w:t>(二)、充气床项目工艺技术设计方案</w:t>
        </w:r>
        <w:r>
          <w:tab/>
        </w:r>
        <w:r>
          <w:fldChar w:fldCharType="begin"/>
        </w:r>
        <w:r>
          <w:instrText xml:space="preserve"> PAGEREF _Toc31357 \h </w:instrText>
        </w:r>
        <w:r>
          <w:fldChar w:fldCharType="separate"/>
        </w:r>
        <w:r>
          <w:t>18</w:t>
        </w:r>
        <w:r>
          <w:fldChar w:fldCharType="end"/>
        </w:r>
      </w:hyperlink>
    </w:p>
    <w:p>
      <w:pPr>
        <w:pStyle w:val="TOC2"/>
        <w:tabs>
          <w:tab w:val="right" w:leader="dot" w:pos="8306"/>
        </w:tabs>
      </w:pPr>
      <w:hyperlink w:anchor="_Toc24855" w:history="1">
        <w:r>
          <w:rPr>
            <w:rFonts w:ascii="仿宋" w:eastAsia="仿宋" w:hAnsi="仿宋" w:cs="仿宋" w:hint="eastAsia"/>
            <w:lang w:eastAsia="zh-CN"/>
          </w:rPr>
          <w:t>(三)、设备选型方案</w:t>
        </w:r>
        <w:r>
          <w:tab/>
        </w:r>
        <w:r>
          <w:fldChar w:fldCharType="begin"/>
        </w:r>
        <w:r>
          <w:instrText xml:space="preserve"> PAGEREF _Toc24855 \h </w:instrText>
        </w:r>
        <w:r>
          <w:fldChar w:fldCharType="separate"/>
        </w:r>
        <w:r>
          <w:t>19</w:t>
        </w:r>
        <w:r>
          <w:fldChar w:fldCharType="end"/>
        </w:r>
      </w:hyperlink>
    </w:p>
    <w:p>
      <w:pPr>
        <w:pStyle w:val="TOC1"/>
        <w:tabs>
          <w:tab w:val="right" w:leader="dot" w:pos="8306"/>
        </w:tabs>
      </w:pPr>
      <w:hyperlink w:anchor="_Toc12836" w:history="1">
        <w:r>
          <w:rPr>
            <w:rFonts w:ascii="仿宋" w:eastAsia="仿宋" w:hAnsi="仿宋" w:cs="仿宋" w:hint="eastAsia"/>
            <w:lang w:eastAsia="zh-CN"/>
          </w:rPr>
          <w:t>六、充气床项目建设单位说明</w:t>
        </w:r>
        <w:r>
          <w:tab/>
        </w:r>
        <w:r>
          <w:fldChar w:fldCharType="begin"/>
        </w:r>
        <w:r>
          <w:instrText xml:space="preserve"> PAGEREF _Toc12836 \h </w:instrText>
        </w:r>
        <w:r>
          <w:fldChar w:fldCharType="separate"/>
        </w:r>
        <w:r>
          <w:t>20</w:t>
        </w:r>
        <w:r>
          <w:fldChar w:fldCharType="end"/>
        </w:r>
      </w:hyperlink>
    </w:p>
    <w:p>
      <w:pPr>
        <w:pStyle w:val="TOC2"/>
        <w:tabs>
          <w:tab w:val="right" w:leader="dot" w:pos="8306"/>
        </w:tabs>
      </w:pPr>
      <w:hyperlink w:anchor="_Toc14944" w:history="1">
        <w:r>
          <w:rPr>
            <w:rFonts w:ascii="仿宋" w:eastAsia="仿宋" w:hAnsi="仿宋" w:cs="仿宋" w:hint="eastAsia"/>
            <w:lang w:eastAsia="zh-CN"/>
          </w:rPr>
          <w:t>(一)、充气床项目承办单位基本情况</w:t>
        </w:r>
        <w:r>
          <w:tab/>
        </w:r>
        <w:r>
          <w:fldChar w:fldCharType="begin"/>
        </w:r>
        <w:r>
          <w:instrText xml:space="preserve"> PAGEREF _Toc14944 \h </w:instrText>
        </w:r>
        <w:r>
          <w:fldChar w:fldCharType="separate"/>
        </w:r>
        <w:r>
          <w:t>20</w:t>
        </w:r>
        <w:r>
          <w:fldChar w:fldCharType="end"/>
        </w:r>
      </w:hyperlink>
    </w:p>
    <w:p>
      <w:pPr>
        <w:pStyle w:val="TOC2"/>
        <w:tabs>
          <w:tab w:val="right" w:leader="dot" w:pos="8306"/>
        </w:tabs>
      </w:pPr>
      <w:hyperlink w:anchor="_Toc20916" w:history="1">
        <w:r>
          <w:rPr>
            <w:rFonts w:ascii="仿宋" w:eastAsia="仿宋" w:hAnsi="仿宋" w:cs="仿宋" w:hint="eastAsia"/>
            <w:lang w:eastAsia="zh-CN"/>
          </w:rPr>
          <w:t>(二)、公司经济效益分析</w:t>
        </w:r>
        <w:r>
          <w:tab/>
        </w:r>
        <w:r>
          <w:fldChar w:fldCharType="begin"/>
        </w:r>
        <w:r>
          <w:instrText xml:space="preserve"> PAGEREF _Toc20916 \h </w:instrText>
        </w:r>
        <w:r>
          <w:fldChar w:fldCharType="separate"/>
        </w:r>
        <w:r>
          <w:t>21</w:t>
        </w:r>
        <w:r>
          <w:fldChar w:fldCharType="end"/>
        </w:r>
      </w:hyperlink>
    </w:p>
    <w:p>
      <w:pPr>
        <w:pStyle w:val="TOC1"/>
        <w:tabs>
          <w:tab w:val="right" w:leader="dot" w:pos="8306"/>
        </w:tabs>
      </w:pPr>
      <w:hyperlink w:anchor="_Toc21776" w:history="1">
        <w:r>
          <w:rPr>
            <w:rFonts w:ascii="仿宋" w:eastAsia="仿宋" w:hAnsi="仿宋" w:cs="仿宋" w:hint="eastAsia"/>
            <w:lang w:eastAsia="zh-CN"/>
          </w:rPr>
          <w:t>七、充气床项目人力资源管理</w:t>
        </w:r>
        <w:r>
          <w:tab/>
        </w:r>
        <w:r>
          <w:fldChar w:fldCharType="begin"/>
        </w:r>
        <w:r>
          <w:instrText xml:space="preserve"> PAGEREF _Toc21776 \h </w:instrText>
        </w:r>
        <w:r>
          <w:fldChar w:fldCharType="separate"/>
        </w:r>
        <w:r>
          <w:t>22</w:t>
        </w:r>
        <w:r>
          <w:fldChar w:fldCharType="end"/>
        </w:r>
      </w:hyperlink>
    </w:p>
    <w:p>
      <w:pPr>
        <w:pStyle w:val="TOC2"/>
        <w:tabs>
          <w:tab w:val="right" w:leader="dot" w:pos="8306"/>
        </w:tabs>
      </w:pPr>
      <w:hyperlink w:anchor="_Toc8864" w:history="1">
        <w:r>
          <w:rPr>
            <w:rFonts w:ascii="仿宋" w:eastAsia="仿宋" w:hAnsi="仿宋" w:cs="仿宋" w:hint="eastAsia"/>
            <w:lang w:eastAsia="zh-CN"/>
          </w:rPr>
          <w:t>(一)、建立健全的预算管理制度</w:t>
        </w:r>
        <w:r>
          <w:tab/>
        </w:r>
        <w:r>
          <w:fldChar w:fldCharType="begin"/>
        </w:r>
        <w:r>
          <w:instrText xml:space="preserve"> PAGEREF _Toc8864 \h </w:instrText>
        </w:r>
        <w:r>
          <w:fldChar w:fldCharType="separate"/>
        </w:r>
        <w:r>
          <w:t>22</w:t>
        </w:r>
        <w:r>
          <w:fldChar w:fldCharType="end"/>
        </w:r>
      </w:hyperlink>
    </w:p>
    <w:p>
      <w:pPr>
        <w:pStyle w:val="TOC2"/>
        <w:tabs>
          <w:tab w:val="right" w:leader="dot" w:pos="8306"/>
        </w:tabs>
      </w:pPr>
      <w:hyperlink w:anchor="_Toc22516" w:history="1">
        <w:r>
          <w:rPr>
            <w:rFonts w:ascii="仿宋" w:eastAsia="仿宋" w:hAnsi="仿宋" w:cs="仿宋" w:hint="eastAsia"/>
            <w:lang w:eastAsia="zh-CN"/>
          </w:rPr>
          <w:t>(二)、加强资金流动监控</w:t>
        </w:r>
        <w:r>
          <w:tab/>
        </w:r>
        <w:r>
          <w:fldChar w:fldCharType="begin"/>
        </w:r>
        <w:r>
          <w:instrText xml:space="preserve"> PAGEREF _Toc22516 \h </w:instrText>
        </w:r>
        <w:r>
          <w:fldChar w:fldCharType="separate"/>
        </w:r>
        <w:r>
          <w:t>23</w:t>
        </w:r>
        <w:r>
          <w:fldChar w:fldCharType="end"/>
        </w:r>
      </w:hyperlink>
    </w:p>
    <w:p>
      <w:pPr>
        <w:pStyle w:val="TOC2"/>
        <w:tabs>
          <w:tab w:val="right" w:leader="dot" w:pos="8306"/>
        </w:tabs>
      </w:pPr>
      <w:hyperlink w:anchor="_Toc12065" w:history="1">
        <w:r>
          <w:rPr>
            <w:rFonts w:ascii="仿宋" w:eastAsia="仿宋" w:hAnsi="仿宋" w:cs="仿宋" w:hint="eastAsia"/>
            <w:lang w:eastAsia="zh-CN"/>
          </w:rPr>
          <w:t>(三)、制定完善的风险控制机制</w:t>
        </w:r>
        <w:r>
          <w:tab/>
        </w:r>
        <w:r>
          <w:fldChar w:fldCharType="begin"/>
        </w:r>
        <w:r>
          <w:instrText xml:space="preserve"> PAGEREF _Toc12065 \h </w:instrText>
        </w:r>
        <w:r>
          <w:fldChar w:fldCharType="separate"/>
        </w:r>
        <w:r>
          <w:t>24</w:t>
        </w:r>
        <w:r>
          <w:fldChar w:fldCharType="end"/>
        </w:r>
      </w:hyperlink>
    </w:p>
    <w:p>
      <w:pPr>
        <w:pStyle w:val="TOC2"/>
        <w:tabs>
          <w:tab w:val="right" w:leader="dot" w:pos="8306"/>
        </w:tabs>
      </w:pPr>
      <w:hyperlink w:anchor="_Toc4239" w:history="1">
        <w:r>
          <w:rPr>
            <w:rFonts w:ascii="仿宋" w:eastAsia="仿宋" w:hAnsi="仿宋" w:cs="仿宋" w:hint="eastAsia"/>
            <w:lang w:eastAsia="zh-CN"/>
          </w:rPr>
          <w:t>(四)、优化成本管理</w:t>
        </w:r>
        <w:r>
          <w:tab/>
        </w:r>
        <w:r>
          <w:fldChar w:fldCharType="begin"/>
        </w:r>
        <w:r>
          <w:instrText xml:space="preserve"> PAGEREF _Toc4239 \h </w:instrText>
        </w:r>
        <w:r>
          <w:fldChar w:fldCharType="separate"/>
        </w:r>
        <w:r>
          <w:t>26</w:t>
        </w:r>
        <w:r>
          <w:fldChar w:fldCharType="end"/>
        </w:r>
      </w:hyperlink>
    </w:p>
    <w:p>
      <w:pPr>
        <w:pStyle w:val="TOC1"/>
        <w:tabs>
          <w:tab w:val="right" w:leader="dot" w:pos="8306"/>
        </w:tabs>
      </w:pPr>
      <w:hyperlink w:anchor="_Toc4624" w:history="1">
        <w:r>
          <w:rPr>
            <w:rFonts w:ascii="仿宋" w:eastAsia="仿宋" w:hAnsi="仿宋" w:cs="仿宋" w:hint="eastAsia"/>
            <w:lang w:eastAsia="zh-CN"/>
          </w:rPr>
          <w:t>八、充气床项目经营效益</w:t>
        </w:r>
        <w:r>
          <w:tab/>
        </w:r>
        <w:r>
          <w:fldChar w:fldCharType="begin"/>
        </w:r>
        <w:r>
          <w:instrText xml:space="preserve"> PAGEREF _Toc4624 \h </w:instrText>
        </w:r>
        <w:r>
          <w:fldChar w:fldCharType="separate"/>
        </w:r>
        <w:r>
          <w:t>27</w:t>
        </w:r>
        <w:r>
          <w:fldChar w:fldCharType="end"/>
        </w:r>
      </w:hyperlink>
    </w:p>
    <w:p>
      <w:pPr>
        <w:pStyle w:val="TOC2"/>
        <w:tabs>
          <w:tab w:val="right" w:leader="dot" w:pos="8306"/>
        </w:tabs>
      </w:pPr>
      <w:hyperlink w:anchor="_Toc19484" w:history="1">
        <w:r>
          <w:rPr>
            <w:rFonts w:ascii="仿宋" w:eastAsia="仿宋" w:hAnsi="仿宋" w:cs="仿宋" w:hint="eastAsia"/>
            <w:lang w:eastAsia="zh-CN"/>
          </w:rPr>
          <w:t>(一)、经济评价财务测算</w:t>
        </w:r>
        <w:r>
          <w:tab/>
        </w:r>
        <w:r>
          <w:fldChar w:fldCharType="begin"/>
        </w:r>
        <w:r>
          <w:instrText xml:space="preserve"> PAGEREF _Toc19484 \h </w:instrText>
        </w:r>
        <w:r>
          <w:fldChar w:fldCharType="separate"/>
        </w:r>
        <w:r>
          <w:t>27</w:t>
        </w:r>
        <w:r>
          <w:fldChar w:fldCharType="end"/>
        </w:r>
      </w:hyperlink>
    </w:p>
    <w:p>
      <w:pPr>
        <w:pStyle w:val="TOC2"/>
        <w:tabs>
          <w:tab w:val="right" w:leader="dot" w:pos="8306"/>
        </w:tabs>
      </w:pPr>
      <w:hyperlink w:anchor="_Toc4734" w:history="1">
        <w:r>
          <w:rPr>
            <w:rFonts w:ascii="仿宋" w:eastAsia="仿宋" w:hAnsi="仿宋" w:cs="仿宋" w:hint="eastAsia"/>
            <w:lang w:eastAsia="zh-CN"/>
          </w:rPr>
          <w:t>(二)、充气床项目盈利能力分析</w:t>
        </w:r>
        <w:r>
          <w:tab/>
        </w:r>
        <w:r>
          <w:fldChar w:fldCharType="begin"/>
        </w:r>
        <w:r>
          <w:instrText xml:space="preserve"> PAGEREF _Toc4734 \h </w:instrText>
        </w:r>
        <w:r>
          <w:fldChar w:fldCharType="separate"/>
        </w:r>
        <w:r>
          <w:t>28</w:t>
        </w:r>
        <w:r>
          <w:fldChar w:fldCharType="end"/>
        </w:r>
      </w:hyperlink>
    </w:p>
    <w:p>
      <w:pPr>
        <w:pStyle w:val="TOC1"/>
        <w:tabs>
          <w:tab w:val="right" w:leader="dot" w:pos="8306"/>
        </w:tabs>
      </w:pPr>
      <w:hyperlink w:anchor="_Toc4409" w:history="1">
        <w:r>
          <w:rPr>
            <w:rFonts w:ascii="仿宋" w:eastAsia="仿宋" w:hAnsi="仿宋" w:cs="仿宋" w:hint="eastAsia"/>
            <w:lang w:eastAsia="zh-CN"/>
          </w:rPr>
          <w:t>九、充气床项目环境影响分析</w:t>
        </w:r>
        <w:r>
          <w:tab/>
        </w:r>
        <w:r>
          <w:fldChar w:fldCharType="begin"/>
        </w:r>
        <w:r>
          <w:instrText xml:space="preserve"> PAGEREF _Toc4409 \h </w:instrText>
        </w:r>
        <w:r>
          <w:fldChar w:fldCharType="separate"/>
        </w:r>
        <w:r>
          <w:t>29</w:t>
        </w:r>
        <w:r>
          <w:fldChar w:fldCharType="end"/>
        </w:r>
      </w:hyperlink>
    </w:p>
    <w:p>
      <w:pPr>
        <w:pStyle w:val="TOC2"/>
        <w:tabs>
          <w:tab w:val="right" w:leader="dot" w:pos="8306"/>
        </w:tabs>
      </w:pPr>
      <w:hyperlink w:anchor="_Toc20757" w:history="1">
        <w:r>
          <w:rPr>
            <w:rFonts w:ascii="仿宋" w:eastAsia="仿宋" w:hAnsi="仿宋" w:cs="仿宋" w:hint="eastAsia"/>
            <w:lang w:eastAsia="zh-CN"/>
          </w:rPr>
          <w:t>(一)、建设区域环境质量现状</w:t>
        </w:r>
        <w:r>
          <w:tab/>
        </w:r>
        <w:r>
          <w:fldChar w:fldCharType="begin"/>
        </w:r>
        <w:r>
          <w:instrText xml:space="preserve"> PAGEREF _Toc20757 \h </w:instrText>
        </w:r>
        <w:r>
          <w:fldChar w:fldCharType="separate"/>
        </w:r>
        <w:r>
          <w:t>29</w:t>
        </w:r>
        <w:r>
          <w:fldChar w:fldCharType="end"/>
        </w:r>
      </w:hyperlink>
    </w:p>
    <w:p>
      <w:pPr>
        <w:pStyle w:val="TOC2"/>
        <w:tabs>
          <w:tab w:val="right" w:leader="dot" w:pos="8306"/>
        </w:tabs>
      </w:pPr>
      <w:hyperlink w:anchor="_Toc2119" w:history="1">
        <w:r>
          <w:rPr>
            <w:rFonts w:ascii="仿宋" w:eastAsia="仿宋" w:hAnsi="仿宋" w:cs="仿宋" w:hint="eastAsia"/>
            <w:lang w:eastAsia="zh-CN"/>
          </w:rPr>
          <w:t>(二)、建设期环境保护</w:t>
        </w:r>
        <w:r>
          <w:tab/>
        </w:r>
        <w:r>
          <w:fldChar w:fldCharType="begin"/>
        </w:r>
        <w:r>
          <w:instrText xml:space="preserve"> PAGEREF _Toc2119 \h </w:instrText>
        </w:r>
        <w:r>
          <w:fldChar w:fldCharType="separate"/>
        </w:r>
        <w:r>
          <w:t>30</w:t>
        </w:r>
        <w:r>
          <w:fldChar w:fldCharType="end"/>
        </w:r>
      </w:hyperlink>
    </w:p>
    <w:p>
      <w:pPr>
        <w:pStyle w:val="TOC2"/>
        <w:tabs>
          <w:tab w:val="right" w:leader="dot" w:pos="8306"/>
        </w:tabs>
      </w:pPr>
      <w:hyperlink w:anchor="_Toc15759" w:history="1">
        <w:r>
          <w:rPr>
            <w:rFonts w:ascii="仿宋" w:eastAsia="仿宋" w:hAnsi="仿宋" w:cs="仿宋" w:hint="eastAsia"/>
            <w:lang w:eastAsia="zh-CN"/>
          </w:rPr>
          <w:t>(三)、运营期环境保护</w:t>
        </w:r>
        <w:r>
          <w:tab/>
        </w:r>
        <w:r>
          <w:fldChar w:fldCharType="begin"/>
        </w:r>
        <w:r>
          <w:instrText xml:space="preserve"> PAGEREF _Toc15759 \h </w:instrText>
        </w:r>
        <w:r>
          <w:fldChar w:fldCharType="separate"/>
        </w:r>
        <w:r>
          <w:t>32</w:t>
        </w:r>
        <w:r>
          <w:fldChar w:fldCharType="end"/>
        </w:r>
      </w:hyperlink>
    </w:p>
    <w:p>
      <w:pPr>
        <w:pStyle w:val="TOC2"/>
        <w:tabs>
          <w:tab w:val="right" w:leader="dot" w:pos="8306"/>
        </w:tabs>
      </w:pPr>
      <w:hyperlink w:anchor="_Toc3982" w:history="1">
        <w:r>
          <w:rPr>
            <w:rFonts w:ascii="仿宋" w:eastAsia="仿宋" w:hAnsi="仿宋" w:cs="仿宋" w:hint="eastAsia"/>
            <w:lang w:eastAsia="zh-CN"/>
          </w:rPr>
          <w:t>(四)、充气床项目建设对区域经济的影响</w:t>
        </w:r>
        <w:r>
          <w:tab/>
        </w:r>
        <w:r>
          <w:fldChar w:fldCharType="begin"/>
        </w:r>
        <w:r>
          <w:instrText xml:space="preserve"> PAGEREF _Toc3982 \h </w:instrText>
        </w:r>
        <w:r>
          <w:fldChar w:fldCharType="separate"/>
        </w:r>
        <w:r>
          <w:t>33</w:t>
        </w:r>
        <w:r>
          <w:fldChar w:fldCharType="end"/>
        </w:r>
      </w:hyperlink>
    </w:p>
    <w:p>
      <w:pPr>
        <w:pStyle w:val="TOC2"/>
        <w:tabs>
          <w:tab w:val="right" w:leader="dot" w:pos="8306"/>
        </w:tabs>
      </w:pPr>
      <w:hyperlink w:anchor="_Toc31934" w:history="1">
        <w:r>
          <w:rPr>
            <w:rFonts w:ascii="仿宋" w:eastAsia="仿宋" w:hAnsi="仿宋" w:cs="仿宋" w:hint="eastAsia"/>
            <w:lang w:eastAsia="zh-CN"/>
          </w:rPr>
          <w:t>(五)、废弃物处理</w:t>
        </w:r>
        <w:r>
          <w:tab/>
        </w:r>
        <w:r>
          <w:fldChar w:fldCharType="begin"/>
        </w:r>
        <w:r>
          <w:instrText xml:space="preserve"> PAGEREF _Toc31934 \h </w:instrText>
        </w:r>
        <w:r>
          <w:fldChar w:fldCharType="separate"/>
        </w:r>
        <w:r>
          <w:t>35</w:t>
        </w:r>
        <w:r>
          <w:fldChar w:fldCharType="end"/>
        </w:r>
      </w:hyperlink>
    </w:p>
    <w:p>
      <w:pPr>
        <w:pStyle w:val="TOC2"/>
        <w:tabs>
          <w:tab w:val="right" w:leader="dot" w:pos="8306"/>
        </w:tabs>
      </w:pPr>
      <w:hyperlink w:anchor="_Toc8601" w:history="1">
        <w:r>
          <w:rPr>
            <w:rFonts w:ascii="仿宋" w:eastAsia="仿宋" w:hAnsi="仿宋" w:cs="仿宋" w:hint="eastAsia"/>
            <w:lang w:eastAsia="zh-CN"/>
          </w:rPr>
          <w:t>(六)、特殊环境影响分析</w:t>
        </w:r>
        <w:r>
          <w:tab/>
        </w:r>
        <w:r>
          <w:fldChar w:fldCharType="begin"/>
        </w:r>
        <w:r>
          <w:instrText xml:space="preserve"> PAGEREF _Toc8601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2" w:history="1">
        <w:r>
          <w:rPr>
            <w:rFonts w:ascii="仿宋" w:eastAsia="仿宋" w:hAnsi="仿宋" w:cs="仿宋" w:hint="eastAsia"/>
            <w:lang w:eastAsia="zh-CN"/>
          </w:rPr>
          <w:t>(七)、清洁生产</w:t>
        </w:r>
        <w:r>
          <w:tab/>
        </w:r>
        <w:r>
          <w:fldChar w:fldCharType="begin"/>
        </w:r>
        <w:r>
          <w:instrText xml:space="preserve"> PAGEREF _Toc27642 \h </w:instrText>
        </w:r>
        <w:r>
          <w:fldChar w:fldCharType="separate"/>
        </w:r>
        <w:r>
          <w:t>37</w:t>
        </w:r>
        <w:r>
          <w:fldChar w:fldCharType="end"/>
        </w:r>
      </w:hyperlink>
    </w:p>
    <w:p>
      <w:pPr>
        <w:pStyle w:val="TOC2"/>
        <w:tabs>
          <w:tab w:val="right" w:leader="dot" w:pos="8306"/>
        </w:tabs>
      </w:pPr>
      <w:hyperlink w:anchor="_Toc10094" w:history="1">
        <w:r>
          <w:rPr>
            <w:rFonts w:ascii="仿宋" w:eastAsia="仿宋" w:hAnsi="仿宋" w:cs="仿宋" w:hint="eastAsia"/>
            <w:lang w:eastAsia="zh-CN"/>
          </w:rPr>
          <w:t>(八)、环境保护综合评价</w:t>
        </w:r>
        <w:r>
          <w:tab/>
        </w:r>
        <w:r>
          <w:fldChar w:fldCharType="begin"/>
        </w:r>
        <w:r>
          <w:instrText xml:space="preserve"> PAGEREF _Toc10094 \h </w:instrText>
        </w:r>
        <w:r>
          <w:fldChar w:fldCharType="separate"/>
        </w:r>
        <w:r>
          <w:t>38</w:t>
        </w:r>
        <w:r>
          <w:fldChar w:fldCharType="end"/>
        </w:r>
      </w:hyperlink>
    </w:p>
    <w:p>
      <w:pPr>
        <w:pStyle w:val="TOC1"/>
        <w:tabs>
          <w:tab w:val="right" w:leader="dot" w:pos="8306"/>
        </w:tabs>
      </w:pPr>
      <w:hyperlink w:anchor="_Toc5371" w:history="1">
        <w:r>
          <w:rPr>
            <w:rFonts w:ascii="仿宋" w:eastAsia="仿宋" w:hAnsi="仿宋" w:cs="仿宋" w:hint="eastAsia"/>
            <w:lang w:eastAsia="zh-CN"/>
          </w:rPr>
          <w:t>十、充气床项目计划安排</w:t>
        </w:r>
        <w:r>
          <w:tab/>
        </w:r>
        <w:r>
          <w:fldChar w:fldCharType="begin"/>
        </w:r>
        <w:r>
          <w:instrText xml:space="preserve"> PAGEREF _Toc5371 \h </w:instrText>
        </w:r>
        <w:r>
          <w:fldChar w:fldCharType="separate"/>
        </w:r>
        <w:r>
          <w:t>40</w:t>
        </w:r>
        <w:r>
          <w:fldChar w:fldCharType="end"/>
        </w:r>
      </w:hyperlink>
    </w:p>
    <w:p>
      <w:pPr>
        <w:pStyle w:val="TOC2"/>
        <w:tabs>
          <w:tab w:val="right" w:leader="dot" w:pos="8306"/>
        </w:tabs>
      </w:pPr>
      <w:hyperlink w:anchor="_Toc23949" w:history="1">
        <w:r>
          <w:rPr>
            <w:rFonts w:ascii="仿宋" w:eastAsia="仿宋" w:hAnsi="仿宋" w:cs="仿宋" w:hint="eastAsia"/>
            <w:lang w:eastAsia="zh-CN"/>
          </w:rPr>
          <w:t>(一)、建设周期</w:t>
        </w:r>
        <w:r>
          <w:tab/>
        </w:r>
        <w:r>
          <w:fldChar w:fldCharType="begin"/>
        </w:r>
        <w:r>
          <w:instrText xml:space="preserve"> PAGEREF _Toc23949 \h </w:instrText>
        </w:r>
        <w:r>
          <w:fldChar w:fldCharType="separate"/>
        </w:r>
        <w:r>
          <w:t>40</w:t>
        </w:r>
        <w:r>
          <w:fldChar w:fldCharType="end"/>
        </w:r>
      </w:hyperlink>
    </w:p>
    <w:p>
      <w:pPr>
        <w:pStyle w:val="TOC2"/>
        <w:tabs>
          <w:tab w:val="right" w:leader="dot" w:pos="8306"/>
        </w:tabs>
      </w:pPr>
      <w:hyperlink w:anchor="_Toc15705" w:history="1">
        <w:r>
          <w:rPr>
            <w:rFonts w:ascii="仿宋" w:eastAsia="仿宋" w:hAnsi="仿宋" w:cs="仿宋" w:hint="eastAsia"/>
            <w:lang w:eastAsia="zh-CN"/>
          </w:rPr>
          <w:t>(二)、建设进度</w:t>
        </w:r>
        <w:r>
          <w:tab/>
        </w:r>
        <w:r>
          <w:fldChar w:fldCharType="begin"/>
        </w:r>
        <w:r>
          <w:instrText xml:space="preserve"> PAGEREF _Toc15705 \h </w:instrText>
        </w:r>
        <w:r>
          <w:fldChar w:fldCharType="separate"/>
        </w:r>
        <w:r>
          <w:t>40</w:t>
        </w:r>
        <w:r>
          <w:fldChar w:fldCharType="end"/>
        </w:r>
      </w:hyperlink>
    </w:p>
    <w:p>
      <w:pPr>
        <w:pStyle w:val="TOC2"/>
        <w:tabs>
          <w:tab w:val="right" w:leader="dot" w:pos="8306"/>
        </w:tabs>
      </w:pPr>
      <w:hyperlink w:anchor="_Toc27099" w:history="1">
        <w:r>
          <w:rPr>
            <w:rFonts w:ascii="仿宋" w:eastAsia="仿宋" w:hAnsi="仿宋" w:cs="仿宋" w:hint="eastAsia"/>
            <w:lang w:eastAsia="zh-CN"/>
          </w:rPr>
          <w:t>(三)、进度安排注意事项</w:t>
        </w:r>
        <w:r>
          <w:tab/>
        </w:r>
        <w:r>
          <w:fldChar w:fldCharType="begin"/>
        </w:r>
        <w:r>
          <w:instrText xml:space="preserve"> PAGEREF _Toc27099 \h </w:instrText>
        </w:r>
        <w:r>
          <w:fldChar w:fldCharType="separate"/>
        </w:r>
        <w:r>
          <w:t>41</w:t>
        </w:r>
        <w:r>
          <w:fldChar w:fldCharType="end"/>
        </w:r>
      </w:hyperlink>
    </w:p>
    <w:p>
      <w:pPr>
        <w:pStyle w:val="TOC2"/>
        <w:tabs>
          <w:tab w:val="right" w:leader="dot" w:pos="8306"/>
        </w:tabs>
      </w:pPr>
      <w:hyperlink w:anchor="_Toc22356" w:history="1">
        <w:r>
          <w:rPr>
            <w:rFonts w:ascii="仿宋" w:eastAsia="仿宋" w:hAnsi="仿宋" w:cs="仿宋" w:hint="eastAsia"/>
            <w:lang w:eastAsia="zh-CN"/>
          </w:rPr>
          <w:t>(四)、人力资源配置</w:t>
        </w:r>
        <w:r>
          <w:tab/>
        </w:r>
        <w:r>
          <w:fldChar w:fldCharType="begin"/>
        </w:r>
        <w:r>
          <w:instrText xml:space="preserve"> PAGEREF _Toc22356 \h </w:instrText>
        </w:r>
        <w:r>
          <w:fldChar w:fldCharType="separate"/>
        </w:r>
        <w:r>
          <w:t>43</w:t>
        </w:r>
        <w:r>
          <w:fldChar w:fldCharType="end"/>
        </w:r>
      </w:hyperlink>
    </w:p>
    <w:p>
      <w:pPr>
        <w:pStyle w:val="TOC1"/>
        <w:tabs>
          <w:tab w:val="right" w:leader="dot" w:pos="8306"/>
        </w:tabs>
      </w:pPr>
      <w:hyperlink w:anchor="_Toc29151" w:history="1">
        <w:r>
          <w:rPr>
            <w:rFonts w:ascii="仿宋" w:eastAsia="仿宋" w:hAnsi="仿宋" w:cs="仿宋" w:hint="eastAsia"/>
            <w:lang w:eastAsia="zh-CN"/>
          </w:rPr>
          <w:t>十一、充气床项目技术管理</w:t>
        </w:r>
        <w:r>
          <w:tab/>
        </w:r>
        <w:r>
          <w:fldChar w:fldCharType="begin"/>
        </w:r>
        <w:r>
          <w:instrText xml:space="preserve"> PAGEREF _Toc29151 \h </w:instrText>
        </w:r>
        <w:r>
          <w:fldChar w:fldCharType="separate"/>
        </w:r>
        <w:r>
          <w:t>44</w:t>
        </w:r>
        <w:r>
          <w:fldChar w:fldCharType="end"/>
        </w:r>
      </w:hyperlink>
    </w:p>
    <w:p>
      <w:pPr>
        <w:pStyle w:val="TOC2"/>
        <w:tabs>
          <w:tab w:val="right" w:leader="dot" w:pos="8306"/>
        </w:tabs>
      </w:pPr>
      <w:hyperlink w:anchor="_Toc1422" w:history="1">
        <w:r>
          <w:rPr>
            <w:rFonts w:ascii="仿宋" w:eastAsia="仿宋" w:hAnsi="仿宋" w:cs="仿宋" w:hint="eastAsia"/>
            <w:lang w:eastAsia="zh-CN"/>
          </w:rPr>
          <w:t>(一)、技术方案选用方向</w:t>
        </w:r>
        <w:r>
          <w:tab/>
        </w:r>
        <w:r>
          <w:fldChar w:fldCharType="begin"/>
        </w:r>
        <w:r>
          <w:instrText xml:space="preserve"> PAGEREF _Toc1422 \h </w:instrText>
        </w:r>
        <w:r>
          <w:fldChar w:fldCharType="separate"/>
        </w:r>
        <w:r>
          <w:t>44</w:t>
        </w:r>
        <w:r>
          <w:fldChar w:fldCharType="end"/>
        </w:r>
      </w:hyperlink>
    </w:p>
    <w:p>
      <w:pPr>
        <w:pStyle w:val="TOC2"/>
        <w:tabs>
          <w:tab w:val="right" w:leader="dot" w:pos="8306"/>
        </w:tabs>
      </w:pPr>
      <w:hyperlink w:anchor="_Toc15360" w:history="1">
        <w:r>
          <w:rPr>
            <w:rFonts w:ascii="仿宋" w:eastAsia="仿宋" w:hAnsi="仿宋" w:cs="仿宋" w:hint="eastAsia"/>
            <w:lang w:eastAsia="zh-CN"/>
          </w:rPr>
          <w:t>(二)、工艺技术方案选用原则</w:t>
        </w:r>
        <w:r>
          <w:tab/>
        </w:r>
        <w:r>
          <w:fldChar w:fldCharType="begin"/>
        </w:r>
        <w:r>
          <w:instrText xml:space="preserve"> PAGEREF _Toc15360 \h </w:instrText>
        </w:r>
        <w:r>
          <w:fldChar w:fldCharType="separate"/>
        </w:r>
        <w:r>
          <w:t>46</w:t>
        </w:r>
        <w:r>
          <w:fldChar w:fldCharType="end"/>
        </w:r>
      </w:hyperlink>
    </w:p>
    <w:p>
      <w:pPr>
        <w:pStyle w:val="TOC2"/>
        <w:tabs>
          <w:tab w:val="right" w:leader="dot" w:pos="8306"/>
        </w:tabs>
      </w:pPr>
      <w:hyperlink w:anchor="_Toc12762" w:history="1">
        <w:r>
          <w:rPr>
            <w:rFonts w:ascii="仿宋" w:eastAsia="仿宋" w:hAnsi="仿宋" w:cs="仿宋" w:hint="eastAsia"/>
            <w:lang w:eastAsia="zh-CN"/>
          </w:rPr>
          <w:t>(三)、工艺技术方案要求</w:t>
        </w:r>
        <w:r>
          <w:tab/>
        </w:r>
        <w:r>
          <w:fldChar w:fldCharType="begin"/>
        </w:r>
        <w:r>
          <w:instrText xml:space="preserve"> PAGEREF _Toc12762 \h </w:instrText>
        </w:r>
        <w:r>
          <w:fldChar w:fldCharType="separate"/>
        </w:r>
        <w:r>
          <w:t>48</w:t>
        </w:r>
        <w:r>
          <w:fldChar w:fldCharType="end"/>
        </w:r>
      </w:hyperlink>
    </w:p>
    <w:p>
      <w:pPr>
        <w:pStyle w:val="TOC1"/>
        <w:tabs>
          <w:tab w:val="right" w:leader="dot" w:pos="8306"/>
        </w:tabs>
      </w:pPr>
      <w:hyperlink w:anchor="_Toc31657" w:history="1">
        <w:r>
          <w:rPr>
            <w:rFonts w:ascii="仿宋" w:eastAsia="仿宋" w:hAnsi="仿宋" w:cs="仿宋" w:hint="eastAsia"/>
            <w:lang w:eastAsia="zh-CN"/>
          </w:rPr>
          <w:t>十二、充气床项目创新与研发</w:t>
        </w:r>
        <w:r>
          <w:tab/>
        </w:r>
        <w:r>
          <w:fldChar w:fldCharType="begin"/>
        </w:r>
        <w:r>
          <w:instrText xml:space="preserve"> PAGEREF _Toc31657 \h </w:instrText>
        </w:r>
        <w:r>
          <w:fldChar w:fldCharType="separate"/>
        </w:r>
        <w:r>
          <w:t>50</w:t>
        </w:r>
        <w:r>
          <w:fldChar w:fldCharType="end"/>
        </w:r>
      </w:hyperlink>
    </w:p>
    <w:p>
      <w:pPr>
        <w:pStyle w:val="TOC2"/>
        <w:tabs>
          <w:tab w:val="right" w:leader="dot" w:pos="8306"/>
        </w:tabs>
      </w:pPr>
      <w:hyperlink w:anchor="_Toc30550" w:history="1">
        <w:r>
          <w:rPr>
            <w:rFonts w:ascii="仿宋" w:eastAsia="仿宋" w:hAnsi="仿宋" w:cs="仿宋" w:hint="eastAsia"/>
            <w:lang w:eastAsia="zh-CN"/>
          </w:rPr>
          <w:t>(一)、创新策略与方向</w:t>
        </w:r>
        <w:r>
          <w:tab/>
        </w:r>
        <w:r>
          <w:fldChar w:fldCharType="begin"/>
        </w:r>
        <w:r>
          <w:instrText xml:space="preserve"> PAGEREF _Toc30550 \h </w:instrText>
        </w:r>
        <w:r>
          <w:fldChar w:fldCharType="separate"/>
        </w:r>
        <w:r>
          <w:t>50</w:t>
        </w:r>
        <w:r>
          <w:fldChar w:fldCharType="end"/>
        </w:r>
      </w:hyperlink>
    </w:p>
    <w:p>
      <w:pPr>
        <w:pStyle w:val="TOC2"/>
        <w:tabs>
          <w:tab w:val="right" w:leader="dot" w:pos="8306"/>
        </w:tabs>
      </w:pPr>
      <w:hyperlink w:anchor="_Toc10098" w:history="1">
        <w:r>
          <w:rPr>
            <w:rFonts w:ascii="仿宋" w:eastAsia="仿宋" w:hAnsi="仿宋" w:cs="仿宋" w:hint="eastAsia"/>
            <w:lang w:eastAsia="zh-CN"/>
          </w:rPr>
          <w:t>(二)、研发规划与投入</w:t>
        </w:r>
        <w:r>
          <w:tab/>
        </w:r>
        <w:r>
          <w:fldChar w:fldCharType="begin"/>
        </w:r>
        <w:r>
          <w:instrText xml:space="preserve"> PAGEREF _Toc10098 \h </w:instrText>
        </w:r>
        <w:r>
          <w:fldChar w:fldCharType="separate"/>
        </w:r>
        <w:r>
          <w:t>51</w:t>
        </w:r>
        <w:r>
          <w:fldChar w:fldCharType="end"/>
        </w:r>
      </w:hyperlink>
    </w:p>
    <w:p>
      <w:pPr>
        <w:pStyle w:val="TOC1"/>
        <w:tabs>
          <w:tab w:val="right" w:leader="dot" w:pos="8306"/>
        </w:tabs>
      </w:pPr>
      <w:hyperlink w:anchor="_Toc25182" w:history="1">
        <w:r>
          <w:rPr>
            <w:rFonts w:ascii="仿宋" w:eastAsia="仿宋" w:hAnsi="仿宋" w:cs="仿宋" w:hint="eastAsia"/>
            <w:lang w:eastAsia="zh-CN"/>
          </w:rPr>
          <w:t>十三、充气床项目治理与监督</w:t>
        </w:r>
        <w:r>
          <w:tab/>
        </w:r>
        <w:r>
          <w:fldChar w:fldCharType="begin"/>
        </w:r>
        <w:r>
          <w:instrText xml:space="preserve"> PAGEREF _Toc25182 \h </w:instrText>
        </w:r>
        <w:r>
          <w:fldChar w:fldCharType="separate"/>
        </w:r>
        <w:r>
          <w:t>53</w:t>
        </w:r>
        <w:r>
          <w:fldChar w:fldCharType="end"/>
        </w:r>
      </w:hyperlink>
    </w:p>
    <w:p>
      <w:pPr>
        <w:pStyle w:val="TOC2"/>
        <w:tabs>
          <w:tab w:val="right" w:leader="dot" w:pos="8306"/>
        </w:tabs>
      </w:pPr>
      <w:hyperlink w:anchor="_Toc29132" w:history="1">
        <w:r>
          <w:rPr>
            <w:rFonts w:ascii="仿宋" w:eastAsia="仿宋" w:hAnsi="仿宋" w:cs="仿宋" w:hint="eastAsia"/>
            <w:lang w:eastAsia="zh-CN"/>
          </w:rPr>
          <w:t>(一)、充气床项目治理结构</w:t>
        </w:r>
        <w:r>
          <w:tab/>
        </w:r>
        <w:r>
          <w:fldChar w:fldCharType="begin"/>
        </w:r>
        <w:r>
          <w:instrText xml:space="preserve"> PAGEREF _Toc29132 \h </w:instrText>
        </w:r>
        <w:r>
          <w:fldChar w:fldCharType="separate"/>
        </w:r>
        <w:r>
          <w:t>53</w:t>
        </w:r>
        <w:r>
          <w:fldChar w:fldCharType="end"/>
        </w:r>
      </w:hyperlink>
    </w:p>
    <w:p>
      <w:pPr>
        <w:pStyle w:val="TOC2"/>
        <w:tabs>
          <w:tab w:val="right" w:leader="dot" w:pos="8306"/>
        </w:tabs>
      </w:pPr>
      <w:hyperlink w:anchor="_Toc23842" w:history="1">
        <w:r>
          <w:rPr>
            <w:rFonts w:ascii="仿宋" w:eastAsia="仿宋" w:hAnsi="仿宋" w:cs="仿宋" w:hint="eastAsia"/>
            <w:lang w:eastAsia="zh-CN"/>
          </w:rPr>
          <w:t>(二)、监督与审计</w:t>
        </w:r>
        <w:r>
          <w:tab/>
        </w:r>
        <w:r>
          <w:fldChar w:fldCharType="begin"/>
        </w:r>
        <w:r>
          <w:instrText xml:space="preserve"> PAGEREF _Toc23842 \h </w:instrText>
        </w:r>
        <w:r>
          <w:fldChar w:fldCharType="separate"/>
        </w:r>
        <w:r>
          <w:t>54</w:t>
        </w:r>
        <w:r>
          <w:fldChar w:fldCharType="end"/>
        </w:r>
      </w:hyperlink>
    </w:p>
    <w:p>
      <w:pPr>
        <w:pStyle w:val="TOC1"/>
        <w:tabs>
          <w:tab w:val="right" w:leader="dot" w:pos="8306"/>
        </w:tabs>
      </w:pPr>
      <w:hyperlink w:anchor="_Toc32695" w:history="1">
        <w:r>
          <w:rPr>
            <w:rFonts w:ascii="仿宋" w:eastAsia="仿宋" w:hAnsi="仿宋" w:cs="仿宋" w:hint="eastAsia"/>
            <w:lang w:eastAsia="zh-CN"/>
          </w:rPr>
          <w:t>十四、利益相关者分析与沟通计划</w:t>
        </w:r>
        <w:r>
          <w:tab/>
        </w:r>
        <w:r>
          <w:fldChar w:fldCharType="begin"/>
        </w:r>
        <w:r>
          <w:instrText xml:space="preserve"> PAGEREF _Toc32695 \h </w:instrText>
        </w:r>
        <w:r>
          <w:fldChar w:fldCharType="separate"/>
        </w:r>
        <w:r>
          <w:t>55</w:t>
        </w:r>
        <w:r>
          <w:fldChar w:fldCharType="end"/>
        </w:r>
      </w:hyperlink>
    </w:p>
    <w:p>
      <w:pPr>
        <w:pStyle w:val="TOC2"/>
        <w:tabs>
          <w:tab w:val="right" w:leader="dot" w:pos="8306"/>
        </w:tabs>
      </w:pPr>
      <w:hyperlink w:anchor="_Toc5602" w:history="1">
        <w:r>
          <w:rPr>
            <w:rFonts w:ascii="仿宋" w:eastAsia="仿宋" w:hAnsi="仿宋" w:cs="仿宋" w:hint="eastAsia"/>
            <w:lang w:eastAsia="zh-CN"/>
          </w:rPr>
          <w:t>(一)、利益相关者分析</w:t>
        </w:r>
        <w:r>
          <w:tab/>
        </w:r>
        <w:r>
          <w:fldChar w:fldCharType="begin"/>
        </w:r>
        <w:r>
          <w:instrText xml:space="preserve"> PAGEREF _Toc5602 \h </w:instrText>
        </w:r>
        <w:r>
          <w:fldChar w:fldCharType="separate"/>
        </w:r>
        <w:r>
          <w:t>55</w:t>
        </w:r>
        <w:r>
          <w:fldChar w:fldCharType="end"/>
        </w:r>
      </w:hyperlink>
    </w:p>
    <w:p>
      <w:pPr>
        <w:pStyle w:val="TOC2"/>
        <w:tabs>
          <w:tab w:val="right" w:leader="dot" w:pos="8306"/>
        </w:tabs>
      </w:pPr>
      <w:hyperlink w:anchor="_Toc5777" w:history="1">
        <w:r>
          <w:rPr>
            <w:rFonts w:ascii="仿宋" w:eastAsia="仿宋" w:hAnsi="仿宋" w:cs="仿宋" w:hint="eastAsia"/>
            <w:lang w:eastAsia="zh-CN"/>
          </w:rPr>
          <w:t>(二)、沟通计划</w:t>
        </w:r>
        <w:r>
          <w:tab/>
        </w:r>
        <w:r>
          <w:fldChar w:fldCharType="begin"/>
        </w:r>
        <w:r>
          <w:instrText xml:space="preserve"> PAGEREF _Toc5777 \h </w:instrText>
        </w:r>
        <w:r>
          <w:fldChar w:fldCharType="separate"/>
        </w:r>
        <w:r>
          <w:t>57</w:t>
        </w:r>
        <w:r>
          <w:fldChar w:fldCharType="end"/>
        </w:r>
      </w:hyperlink>
    </w:p>
    <w:p>
      <w:pPr>
        <w:pStyle w:val="TOC1"/>
        <w:tabs>
          <w:tab w:val="right" w:leader="dot" w:pos="8306"/>
        </w:tabs>
      </w:pPr>
      <w:hyperlink w:anchor="_Toc21538" w:history="1">
        <w:r>
          <w:rPr>
            <w:rFonts w:ascii="仿宋" w:eastAsia="仿宋" w:hAnsi="仿宋" w:cs="仿宋" w:hint="eastAsia"/>
            <w:lang w:eastAsia="zh-CN"/>
          </w:rPr>
          <w:t>十五、风险识别与分类</w:t>
        </w:r>
        <w:r>
          <w:tab/>
        </w:r>
        <w:r>
          <w:fldChar w:fldCharType="begin"/>
        </w:r>
        <w:r>
          <w:instrText xml:space="preserve"> PAGEREF _Toc21538 \h </w:instrText>
        </w:r>
        <w:r>
          <w:fldChar w:fldCharType="separate"/>
        </w:r>
        <w:r>
          <w:t>58</w:t>
        </w:r>
        <w:r>
          <w:fldChar w:fldCharType="end"/>
        </w:r>
      </w:hyperlink>
    </w:p>
    <w:p>
      <w:pPr>
        <w:pStyle w:val="TOC2"/>
        <w:tabs>
          <w:tab w:val="right" w:leader="dot" w:pos="8306"/>
        </w:tabs>
      </w:pPr>
      <w:hyperlink w:anchor="_Toc261" w:history="1">
        <w:r>
          <w:rPr>
            <w:rFonts w:ascii="仿宋" w:eastAsia="仿宋" w:hAnsi="仿宋" w:cs="仿宋" w:hint="eastAsia"/>
            <w:lang w:eastAsia="zh-CN"/>
          </w:rPr>
          <w:t>(一)、风险识别</w:t>
        </w:r>
        <w:r>
          <w:tab/>
        </w:r>
        <w:r>
          <w:fldChar w:fldCharType="begin"/>
        </w:r>
        <w:r>
          <w:instrText xml:space="preserve"> PAGEREF _Toc261 \h </w:instrText>
        </w:r>
        <w:r>
          <w:fldChar w:fldCharType="separate"/>
        </w:r>
        <w:r>
          <w:t>58</w:t>
        </w:r>
        <w:r>
          <w:fldChar w:fldCharType="end"/>
        </w:r>
      </w:hyperlink>
    </w:p>
    <w:p>
      <w:pPr>
        <w:pStyle w:val="TOC2"/>
        <w:tabs>
          <w:tab w:val="right" w:leader="dot" w:pos="8306"/>
        </w:tabs>
      </w:pPr>
      <w:hyperlink w:anchor="_Toc7245" w:history="1">
        <w:r>
          <w:rPr>
            <w:rFonts w:ascii="仿宋" w:eastAsia="仿宋" w:hAnsi="仿宋" w:cs="仿宋" w:hint="eastAsia"/>
            <w:lang w:eastAsia="zh-CN"/>
          </w:rPr>
          <w:t>(二)、风险分类</w:t>
        </w:r>
        <w:r>
          <w:tab/>
        </w:r>
        <w:r>
          <w:fldChar w:fldCharType="begin"/>
        </w:r>
        <w:r>
          <w:instrText xml:space="preserve"> PAGEREF _Toc7245 \h </w:instrText>
        </w:r>
        <w:r>
          <w:fldChar w:fldCharType="separate"/>
        </w:r>
        <w:r>
          <w:t>59</w:t>
        </w:r>
        <w:r>
          <w:fldChar w:fldCharType="end"/>
        </w:r>
      </w:hyperlink>
    </w:p>
    <w:p>
      <w:pPr>
        <w:pStyle w:val="TOC1"/>
        <w:tabs>
          <w:tab w:val="right" w:leader="dot" w:pos="8306"/>
        </w:tabs>
      </w:pPr>
      <w:hyperlink w:anchor="_Toc11408" w:history="1">
        <w:r>
          <w:rPr>
            <w:rFonts w:ascii="仿宋" w:eastAsia="仿宋" w:hAnsi="仿宋" w:cs="仿宋" w:hint="eastAsia"/>
            <w:lang w:eastAsia="zh-CN"/>
          </w:rPr>
          <w:t>十六、充气床项目工程方案分析</w:t>
        </w:r>
        <w:r>
          <w:tab/>
        </w:r>
        <w:r>
          <w:fldChar w:fldCharType="begin"/>
        </w:r>
        <w:r>
          <w:instrText xml:space="preserve"> PAGEREF _Toc11408 \h </w:instrText>
        </w:r>
        <w:r>
          <w:fldChar w:fldCharType="separate"/>
        </w:r>
        <w:r>
          <w:t>61</w:t>
        </w:r>
        <w:r>
          <w:fldChar w:fldCharType="end"/>
        </w:r>
      </w:hyperlink>
    </w:p>
    <w:p>
      <w:pPr>
        <w:pStyle w:val="TOC2"/>
        <w:tabs>
          <w:tab w:val="right" w:leader="dot" w:pos="8306"/>
        </w:tabs>
      </w:pPr>
      <w:hyperlink w:anchor="_Toc15778" w:history="1">
        <w:r>
          <w:rPr>
            <w:rFonts w:ascii="仿宋" w:eastAsia="仿宋" w:hAnsi="仿宋" w:cs="仿宋" w:hint="eastAsia"/>
            <w:lang w:eastAsia="zh-CN"/>
          </w:rPr>
          <w:t>(一)、建筑工程设计原则</w:t>
        </w:r>
        <w:r>
          <w:tab/>
        </w:r>
        <w:r>
          <w:fldChar w:fldCharType="begin"/>
        </w:r>
        <w:r>
          <w:instrText xml:space="preserve"> PAGEREF _Toc15778 \h </w:instrText>
        </w:r>
        <w:r>
          <w:fldChar w:fldCharType="separate"/>
        </w:r>
        <w:r>
          <w:t>61</w:t>
        </w:r>
        <w:r>
          <w:fldChar w:fldCharType="end"/>
        </w:r>
      </w:hyperlink>
    </w:p>
    <w:p>
      <w:pPr>
        <w:pStyle w:val="TOC2"/>
        <w:tabs>
          <w:tab w:val="right" w:leader="dot" w:pos="8306"/>
        </w:tabs>
      </w:pPr>
      <w:hyperlink w:anchor="_Toc19531" w:history="1">
        <w:r>
          <w:rPr>
            <w:rFonts w:ascii="仿宋" w:eastAsia="仿宋" w:hAnsi="仿宋" w:cs="仿宋" w:hint="eastAsia"/>
            <w:lang w:eastAsia="zh-CN"/>
          </w:rPr>
          <w:t>(二)、土建工程建设指标</w:t>
        </w:r>
        <w:r>
          <w:tab/>
        </w:r>
        <w:r>
          <w:fldChar w:fldCharType="begin"/>
        </w:r>
        <w:r>
          <w:instrText xml:space="preserve"> PAGEREF _Toc19531 \h </w:instrText>
        </w:r>
        <w:r>
          <w:fldChar w:fldCharType="separate"/>
        </w:r>
        <w:r>
          <w:t>64</w:t>
        </w:r>
        <w:r>
          <w:fldChar w:fldCharType="end"/>
        </w:r>
      </w:hyperlink>
    </w:p>
    <w:p>
      <w:pPr>
        <w:pStyle w:val="TOC1"/>
        <w:tabs>
          <w:tab w:val="right" w:leader="dot" w:pos="8306"/>
        </w:tabs>
      </w:pPr>
      <w:hyperlink w:anchor="_Toc1123" w:history="1">
        <w:r>
          <w:rPr>
            <w:rFonts w:ascii="仿宋" w:eastAsia="仿宋" w:hAnsi="仿宋" w:cs="仿宋" w:hint="eastAsia"/>
            <w:lang w:eastAsia="zh-CN"/>
          </w:rPr>
          <w:t>十七、质量管理体系</w:t>
        </w:r>
        <w:r>
          <w:tab/>
        </w:r>
        <w:r>
          <w:fldChar w:fldCharType="begin"/>
        </w:r>
        <w:r>
          <w:instrText xml:space="preserve"> PAGEREF _Toc1123 \h </w:instrText>
        </w:r>
        <w:r>
          <w:fldChar w:fldCharType="separate"/>
        </w:r>
        <w:r>
          <w:t>66</w:t>
        </w:r>
        <w:r>
          <w:fldChar w:fldCharType="end"/>
        </w:r>
      </w:hyperlink>
    </w:p>
    <w:p>
      <w:pPr>
        <w:pStyle w:val="TOC2"/>
        <w:tabs>
          <w:tab w:val="right" w:leader="dot" w:pos="8306"/>
        </w:tabs>
      </w:pPr>
      <w:hyperlink w:anchor="_Toc29393" w:history="1">
        <w:r>
          <w:rPr>
            <w:rFonts w:ascii="仿宋" w:eastAsia="仿宋" w:hAnsi="仿宋" w:cs="仿宋" w:hint="eastAsia"/>
            <w:lang w:eastAsia="zh-CN"/>
          </w:rPr>
          <w:t>(一)、质量目标与方针</w:t>
        </w:r>
        <w:r>
          <w:tab/>
        </w:r>
        <w:r>
          <w:fldChar w:fldCharType="begin"/>
        </w:r>
        <w:r>
          <w:instrText xml:space="preserve"> PAGEREF _Toc29393 \h </w:instrText>
        </w:r>
        <w:r>
          <w:fldChar w:fldCharType="separate"/>
        </w:r>
        <w:r>
          <w:t>66</w:t>
        </w:r>
        <w:r>
          <w:fldChar w:fldCharType="end"/>
        </w:r>
      </w:hyperlink>
    </w:p>
    <w:p>
      <w:pPr>
        <w:pStyle w:val="TOC2"/>
        <w:tabs>
          <w:tab w:val="right" w:leader="dot" w:pos="8306"/>
        </w:tabs>
      </w:pPr>
      <w:hyperlink w:anchor="_Toc23193" w:history="1">
        <w:r>
          <w:rPr>
            <w:rFonts w:ascii="仿宋" w:eastAsia="仿宋" w:hAnsi="仿宋" w:cs="仿宋" w:hint="eastAsia"/>
            <w:lang w:eastAsia="zh-CN"/>
          </w:rPr>
          <w:t>(二)、质量管理责任</w:t>
        </w:r>
        <w:r>
          <w:tab/>
        </w:r>
        <w:r>
          <w:fldChar w:fldCharType="begin"/>
        </w:r>
        <w:r>
          <w:instrText xml:space="preserve"> PAGEREF _Toc23193 \h </w:instrText>
        </w:r>
        <w:r>
          <w:fldChar w:fldCharType="separate"/>
        </w:r>
        <w:r>
          <w:t>67</w:t>
        </w:r>
        <w:r>
          <w:fldChar w:fldCharType="end"/>
        </w:r>
      </w:hyperlink>
    </w:p>
    <w:p>
      <w:pPr>
        <w:pStyle w:val="TOC2"/>
        <w:tabs>
          <w:tab w:val="right" w:leader="dot" w:pos="8306"/>
        </w:tabs>
      </w:pPr>
      <w:hyperlink w:anchor="_Toc25718" w:history="1">
        <w:r>
          <w:rPr>
            <w:rFonts w:ascii="仿宋" w:eastAsia="仿宋" w:hAnsi="仿宋" w:cs="仿宋" w:hint="eastAsia"/>
            <w:lang w:eastAsia="zh-CN"/>
          </w:rPr>
          <w:t>(三)、质量管理体系文件</w:t>
        </w:r>
        <w:r>
          <w:tab/>
        </w:r>
        <w:r>
          <w:fldChar w:fldCharType="begin"/>
        </w:r>
        <w:r>
          <w:instrText xml:space="preserve"> PAGEREF _Toc25718 \h </w:instrText>
        </w:r>
        <w:r>
          <w:fldChar w:fldCharType="separate"/>
        </w:r>
        <w:r>
          <w:t>68</w:t>
        </w:r>
        <w:r>
          <w:fldChar w:fldCharType="end"/>
        </w:r>
      </w:hyperlink>
    </w:p>
    <w:p>
      <w:pPr>
        <w:pStyle w:val="TOC2"/>
        <w:tabs>
          <w:tab w:val="right" w:leader="dot" w:pos="8306"/>
        </w:tabs>
      </w:pPr>
      <w:hyperlink w:anchor="_Toc13299" w:history="1">
        <w:r>
          <w:rPr>
            <w:rFonts w:ascii="仿宋" w:eastAsia="仿宋" w:hAnsi="仿宋" w:cs="仿宋" w:hint="eastAsia"/>
            <w:lang w:eastAsia="zh-CN"/>
          </w:rPr>
          <w:t>(四)、质量培训与教育</w:t>
        </w:r>
        <w:r>
          <w:tab/>
        </w:r>
        <w:r>
          <w:fldChar w:fldCharType="begin"/>
        </w:r>
        <w:r>
          <w:instrText xml:space="preserve"> PAGEREF _Toc13299 \h </w:instrText>
        </w:r>
        <w:r>
          <w:fldChar w:fldCharType="separate"/>
        </w:r>
        <w:r>
          <w:t>70</w:t>
        </w:r>
        <w:r>
          <w:fldChar w:fldCharType="end"/>
        </w:r>
      </w:hyperlink>
    </w:p>
    <w:p>
      <w:pPr>
        <w:pStyle w:val="TOC2"/>
        <w:tabs>
          <w:tab w:val="right" w:leader="dot" w:pos="8306"/>
        </w:tabs>
      </w:pPr>
      <w:hyperlink w:anchor="_Toc11314" w:history="1">
        <w:r>
          <w:rPr>
            <w:rFonts w:ascii="仿宋" w:eastAsia="仿宋" w:hAnsi="仿宋" w:cs="仿宋" w:hint="eastAsia"/>
            <w:lang w:eastAsia="zh-CN"/>
          </w:rPr>
          <w:t>(五)、质量审核与评价</w:t>
        </w:r>
        <w:r>
          <w:tab/>
        </w:r>
        <w:r>
          <w:fldChar w:fldCharType="begin"/>
        </w:r>
        <w:r>
          <w:instrText xml:space="preserve"> PAGEREF _Toc11314 \h </w:instrText>
        </w:r>
        <w:r>
          <w:fldChar w:fldCharType="separate"/>
        </w:r>
        <w:r>
          <w:t>71</w:t>
        </w:r>
        <w:r>
          <w:fldChar w:fldCharType="end"/>
        </w:r>
      </w:hyperlink>
    </w:p>
    <w:p>
      <w:pPr>
        <w:pStyle w:val="TOC2"/>
        <w:tabs>
          <w:tab w:val="right" w:leader="dot" w:pos="8306"/>
        </w:tabs>
      </w:pPr>
      <w:hyperlink w:anchor="_Toc17791" w:history="1">
        <w:r>
          <w:rPr>
            <w:rFonts w:ascii="仿宋" w:eastAsia="仿宋" w:hAnsi="仿宋" w:cs="仿宋" w:hint="eastAsia"/>
            <w:lang w:eastAsia="zh-CN"/>
          </w:rPr>
          <w:t>(六)、不符合与纠正措施</w:t>
        </w:r>
        <w:r>
          <w:tab/>
        </w:r>
        <w:r>
          <w:fldChar w:fldCharType="begin"/>
        </w:r>
        <w:r>
          <w:instrText xml:space="preserve"> PAGEREF _Toc17791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1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充气床项目的主要产品是XXXX，预计年产值为XXX万元。这一产品在市场中占据着重要的地位，其广泛的应用范围使得该充气床项目的市场前景非常广阔。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充气床项目的xxx产品作为重要的原材料之一，将在多个领域发挥关键作用。其在建筑、交通、能源等方面的广泛应用将为整个产业链提供强大的支持，形成产业协同效应。充气床项目的年产值XXX万XXX万XXX万万元不仅反映了其在市场上的巨大潜力，更预示着它对国民经济的积极贡献。这种关联度高、涉及面广的产业关系，使得该充气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2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总征地面积为XXXX平方米，相当于约XX.XX亩，其中净用地面积为XXXX平方米，红线范围内相当于约XX.XX亩。这一用地规模充分考虑了充气床项目的建设需求，保障了充气床项目在合适的空间内得以充分发展。充气床项目规划的总建筑面积为XXXX平方米，其中主体工程建设占XXXX平方米，计容建筑面积达XXXX平方米。预计建筑工程的投资将达到XXXX万元，为充气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计划购置的设备共计XXXX台（套），设备购置费用为XXXX万元。这一设备购置计划充分考虑到充气床项目的生产需求和技术要求，确保了充气床项目在生产运营中具备先进的技术装备和高效的生产能力。设备的合理配置将为充气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计划总投资为XXXX万元，预计年实现营业收入为XXXX万元。这一产能规模的设定旨在确保充气床项目能够在投资与回报之间取得平衡，实现长期可持续的发展。充气床项目的总投资充分考虑到各个方面的需求，包括用地建设、设备购置等多个环节，以确保充气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717"/>
      <w:r>
        <w:rPr>
          <w:rFonts w:ascii="仿宋" w:eastAsia="仿宋" w:hAnsi="仿宋" w:cs="仿宋" w:hint="eastAsia"/>
          <w:sz w:val="28"/>
          <w:lang w:eastAsia="zh-CN"/>
        </w:rPr>
        <w:t>二、充气床项目绩效评估</w:t>
      </w:r>
      <w:bookmarkEnd w:id="5"/>
    </w:p>
    <w:p>
      <w:pPr>
        <w:pStyle w:val="Heading2"/>
        <w:rPr>
          <w:rFonts w:ascii="仿宋" w:eastAsia="仿宋" w:hAnsi="仿宋" w:cs="仿宋" w:hint="eastAsia"/>
          <w:lang w:eastAsia="zh-CN"/>
        </w:rPr>
      </w:pPr>
      <w:bookmarkStart w:id="6" w:name="_Toc399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在充气床项目中，我们设计了一套全面的绩效评估指标，以确保充气床项目的可控和成功交付。这些指标跨足充气床项目目标、成本、进度和质量等多个维度，为我们提供了全面洞察充气床项目的健康状况。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目标达成率是我们关注的首要指标。我们设定了明确的目标，并通过定期监测和评估，迅速发现并应对潜在的目标偏差。这为充气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成本绩效是另一个核心关注点。通过实际成本与预算成本的对比分析，我们深入了解成本差异的原因，及时调整资源分配，保持充气床项目在经济效益方面的合理水平。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进度作为关键的绩效指标之一，得到了精心的关注。我们制定了详细的充气床项目进度计划，并设立了进度符合度指标，确保实际进度与计划进度保持一致。这使我们能够快速发现和解决潜在的进度问题，保持充气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充气床项目绩效的不可或缺的一环。我们引入了一系列的质量标准和客户满意度指标，以确保充气床项目交付的成果在质量上达到或超越预期水平。通过持续监测这些指标，我们努力提升充气床项目整体质量水平，为充气床项目的成功交付提供有力保障。通过这些科学且全面的绩效评估，我们能够更好地引导充气床项目的持续改进，确保充气床项目目标的顺利达成。</w:t>
      </w:r>
    </w:p>
    <w:p>
      <w:pPr>
        <w:pStyle w:val="Heading2"/>
        <w:ind w:firstLine="560" w:firstLineChars="200"/>
        <w:rPr>
          <w:rFonts w:ascii="仿宋" w:eastAsia="仿宋" w:hAnsi="仿宋" w:cs="仿宋" w:hint="eastAsia"/>
          <w:sz w:val="28"/>
          <w:lang w:eastAsia="zh-CN"/>
        </w:rPr>
      </w:pPr>
      <w:bookmarkStart w:id="7" w:name="_Toc911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绩效评估是充气床项目中的关键环节，为确保充气床项目达到预期目标，我们采用了多层次、多维度的绩效评估方法。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充气床项目的战略目标对齐，确保每个决策和行动都与充气床项目整体目标保持一致。团队会定期召开战略对齐会议，审视当前工作与充气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充气床项目进度、质量、成本和风险等方面。这些指标通过数据收集和分析，为充气床项目管理团队提供了客观的评估依据。例如，我们通过充气床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绩效评估不仅仅停留在充气床项目内部，还考虑了充气床项目对外部环境的影响。我们定期进行干系人满意度调查，以了解各利益相关方对充气床项目的期望和满意度，并及时做出调整。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这种多层次、多角度的绩效评估方法，使得我们能够全面了解充气床项目的运行状态，及时做出调整，确保充气床项目在不断变化的环境中保持稳健前行。</w:t>
      </w:r>
    </w:p>
    <w:p>
      <w:pPr>
        <w:pStyle w:val="Heading2"/>
        <w:ind w:firstLine="560" w:firstLineChars="200"/>
        <w:rPr>
          <w:rFonts w:ascii="仿宋" w:eastAsia="仿宋" w:hAnsi="仿宋" w:cs="仿宋" w:hint="eastAsia"/>
          <w:sz w:val="28"/>
          <w:lang w:eastAsia="zh-CN"/>
        </w:rPr>
      </w:pPr>
      <w:bookmarkStart w:id="8" w:name="_Toc2659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为了确保充气床项目的有效管理和不断优化，我们采用了精心设计的绩效评估周期。这个周期旨在实现灵活、实时和全面的评估，以适应充气床项目执行中的各种挑战。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充气床项目的不同需求，分为短期、中期和长期。短期评估关注每个迭代或工作周期，以及时发现和解决当前任务中的问题。中期评估涵盖几个迭代，深入了解整体充气床项目的趋势和性能。长期评估则着眼于整个充气床项目阶段，确保充气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充气床项目管理工具和协作平台，团队成员能够随时更新和分享充气床项目数据。这种实时性的反馈机制使我们能够及时察觉潜在问题，快速调整，保持充气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充气床项目的决策制定密不可分。每个周期的充气床项目回顾会议成为集体总结经验、识别问题深层次原因并找到创新解决方案的平台。这种定期的反思与调整机制使充气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184"/>
      <w:r>
        <w:rPr>
          <w:rFonts w:ascii="仿宋" w:eastAsia="仿宋" w:hAnsi="仿宋" w:cs="仿宋" w:hint="eastAsia"/>
          <w:sz w:val="28"/>
          <w:lang w:eastAsia="zh-CN"/>
        </w:rPr>
        <w:t>三、充气床项目土建工程</w:t>
      </w:r>
      <w:bookmarkEnd w:id="9"/>
    </w:p>
    <w:p>
      <w:pPr>
        <w:pStyle w:val="Heading2"/>
        <w:rPr>
          <w:rFonts w:ascii="仿宋" w:eastAsia="仿宋" w:hAnsi="仿宋" w:cs="仿宋" w:hint="eastAsia"/>
          <w:lang w:eastAsia="zh-CN"/>
        </w:rPr>
      </w:pPr>
      <w:bookmarkStart w:id="10" w:name="_Toc2207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在充气床项目的建筑工程设计中，我们将秉承一系列重要的设计原则，以确保充气床项目建筑在功能、美观、可持续性等方面达到最佳效果。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首要原则是确保建筑的功能性得到最大化的发挥。我们将充分理解充气床项目的实际需求，合理布局各个功能区域，保证建筑在满足业务需求的同时，提供高效的工作环境。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在建筑设计中，我们将综合考虑建设和运营成本。通过精细的经济效益分析，确保设计方案在高效利用资源的同时，对充气床项目的长期盈利能力有积极的贡献。</w:t>
      </w:r>
    </w:p>
    <w:p>
      <w:pPr>
        <w:pStyle w:val="Heading2"/>
        <w:ind w:firstLine="560" w:firstLineChars="200"/>
        <w:rPr>
          <w:rFonts w:ascii="仿宋" w:eastAsia="仿宋" w:hAnsi="仿宋" w:cs="仿宋" w:hint="eastAsia"/>
          <w:sz w:val="28"/>
          <w:lang w:eastAsia="zh-CN"/>
        </w:rPr>
      </w:pPr>
      <w:bookmarkStart w:id="11" w:name="_Toc739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的土建工程设计中，我们将精准设定设计年限，结合充气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充气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89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充气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充气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充气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50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本期工程充气床项目预计总建筑面积XXX平方米，其中：计容建筑面积XXX平方米，计划建筑工程投资XX万元，占充气床项目总投资的XX%。</w:t>
      </w:r>
    </w:p>
    <w:p>
      <w:pPr>
        <w:pStyle w:val="Heading1"/>
        <w:ind w:firstLine="560" w:firstLineChars="200"/>
        <w:rPr>
          <w:rFonts w:ascii="仿宋" w:eastAsia="仿宋" w:hAnsi="仿宋" w:cs="仿宋" w:hint="eastAsia"/>
          <w:sz w:val="28"/>
          <w:lang w:eastAsia="zh-CN"/>
        </w:rPr>
      </w:pPr>
      <w:bookmarkStart w:id="14" w:name="_Toc23253"/>
      <w:r>
        <w:rPr>
          <w:rFonts w:ascii="仿宋" w:eastAsia="仿宋" w:hAnsi="仿宋" w:cs="仿宋" w:hint="eastAsia"/>
          <w:sz w:val="28"/>
          <w:lang w:eastAsia="zh-CN"/>
        </w:rPr>
        <w:t>四、充气床项目选址可行性分析</w:t>
      </w:r>
      <w:bookmarkEnd w:id="14"/>
    </w:p>
    <w:p>
      <w:pPr>
        <w:pStyle w:val="Heading2"/>
        <w:rPr>
          <w:rFonts w:ascii="仿宋" w:eastAsia="仿宋" w:hAnsi="仿宋" w:cs="仿宋" w:hint="eastAsia"/>
          <w:lang w:eastAsia="zh-CN"/>
        </w:rPr>
      </w:pPr>
      <w:bookmarkStart w:id="15" w:name="_Toc3345"/>
      <w:r>
        <w:rPr>
          <w:rFonts w:ascii="仿宋" w:eastAsia="仿宋" w:hAnsi="仿宋" w:cs="仿宋" w:hint="eastAsia"/>
          <w:lang w:eastAsia="zh-CN"/>
        </w:rPr>
        <w:t>(一)、充气床项目选址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该充气床项目选址位于XX省XX市XX区XXX街道</w:t>
      </w:r>
    </w:p>
    <w:p>
      <w:pPr>
        <w:pStyle w:val="Heading2"/>
        <w:ind w:firstLine="560" w:firstLineChars="200"/>
        <w:rPr>
          <w:rFonts w:ascii="仿宋" w:eastAsia="仿宋" w:hAnsi="仿宋" w:cs="仿宋" w:hint="eastAsia"/>
          <w:sz w:val="28"/>
          <w:lang w:eastAsia="zh-CN"/>
        </w:rPr>
      </w:pPr>
      <w:bookmarkStart w:id="16" w:name="_Toc18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充气床项目的征地面积将根据充气床项目的实际规模和需求进行精确规划。具体面积XXX平方米，旨在确保充气床项目不仅能够满足当前的发展需求，还能够预留空间以适应未来的扩展。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净用地面积是在征地面积基础上去除不可利用面积后的实际可开发用地。具体面积XXX平方米，考虑到环保、交通、安全等多方面因素，以确保充气床项目在整体利用效率上达到最优。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充气床项目计划建设的建筑总规模具体面积XXX平方米。这一规模的确定综合考虑了充气床项目的性质、规模，以及城市规划的相关要求，确保建筑布局与周边环境协调一致。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绿地率是充气床项目用地中被规划为绿地的比例。具体面积XXX平方米，旨在通过合理规划绿地，改善充气床项目周边环境，提升居民生活质量，并符合城市整体绿化规划。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容积率是用地上可以建设的建筑总体积与用地面积之比。具体面积XXX，通过合理的容积率规划，确保充气床项目建筑规模与周边环境和谐共生。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确保充气床项目选址与当地城市规划相一致，具体面积XXX平方米。通过与城市规划部门深入沟通，确保充气床项目不仅符合城市的整体发展方向，还能够融入城市的发展布局，为城市的长远发展贡献力量。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充分了解并确保充气床项目选址符合当地产业政策，具体面积XXX平方米。这包括充气床项目对当地经济的促进作用，以及对相关产业的带动效应，确保充气床项目与地方政府的产业政策保持一致，促进共赢合作。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用地总体要求必须符合环保和可持续发展的原则，具体面积XXX平方米。通过采用绿色建筑设计、节能减排等措施，确保充气床项目在建设和运营过程中对环境的影响最小化，达到可持续发展的要求。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确保充气床项目选址具备必要的公共设施配套，具体面积XXX平方米。这包括交通便利性、教育、医疗等基础设施，以提高居民生活品质，使得充气床项目选址更具吸引力。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考虑用地总体要求对当地社会稳定性的影响，具体面积XXX平方米。通过深入了解当地社区反馈，确保充气床项目的选址和建设过程对当地社会和谐稳定产生积极作用。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充气床项目选址不仅符合法规和规划，还在实际操作中具有可行性。这一全面规划将为充气床项目的成功实施提供坚实的基础，确保充气床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092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充气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充气床项目的设备规划和空间设计中，我们将采取灵活设备布局的措施。设备布局将根据实际需求进行灵活设计，避免不必要的浪费。通过合理规划设备摆放位置，我们将提高设备的利用率，减少设备间距，以确保充气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充气床项目内部引入共享设施的概念，例如共享会议室、办公区等。通过这种方式，我们可以减少对资源的重复建设，提高资源共享效率，从而减小充气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924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充气床项目的总图布置中，我们将不同功能区域进行明确的规划，以最大程度满足充气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73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我们首先关注市场因素，包括潜在客户分布、竞争对手位置、市场需求等。通过深入的市场调研，我们能够更准确地评估选址对于市场开拓和产品销售的影响，确保充气床项目能够在有利的市场环境中蓬勃发展。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充气床项目对环境的影响是综合评价的重要因素之一。我们将详细考虑选址周边的自然环境、生态保护区、水源地等情况，确保充气床项目的建设和运营对环境影响最小化，并符合当地的环保法规标准。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对选址的评价还需充分考虑当地政府的产业政策和法规。我们将详细了解充气床项目所在地的相关政策，确保充气床项目的规划和运营与当地法规相符，降低不必要的法律风险。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考虑到社会稳定性对企业运营的重要性，我们将评估选址地区的社会安全情况、劳工关系、社区反馈等方面，以确保充气床项目的建设和运营不会受到社会稳定性的负面影响。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最后，我们将综合考虑用地成本，包括土地购置费用、土地开发成本等。通过对用地成本的详细评估，我们能够做出更为精确的经济效益分析，为充气床项目的投资决策提供有力支持。</w:t>
      </w:r>
    </w:p>
    <w:p>
      <w:pPr>
        <w:pStyle w:val="Heading1"/>
        <w:ind w:firstLine="560" w:firstLineChars="200"/>
        <w:rPr>
          <w:rFonts w:ascii="仿宋" w:eastAsia="仿宋" w:hAnsi="仿宋" w:cs="仿宋" w:hint="eastAsia"/>
          <w:sz w:val="28"/>
          <w:lang w:eastAsia="zh-CN"/>
        </w:rPr>
      </w:pPr>
      <w:bookmarkStart w:id="20" w:name="_Toc22070"/>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11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https://d.book118.com/758012116056006032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B6EBF"/>
    <w:rsid w:val="4EBB6E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211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2024-01-29T00:59:00Z</dcterms:created>
  <dcterms:modified xsi:type="dcterms:W3CDTF">2024-01-29T00:59:38Z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2DF2307551C5489182FCD410BC9F3EBE_11</vt:lpwstr>
  </property>
  <property fmtid="{D5CDD505-2E9C-101B-9397-08002B2CF9AE}" pid="3" name="KSOProductBuildVer">
    <vt:lpwstr>2052-12.1.0.16250</vt:lpwstr>
  </property>
</Properties>
</file>