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节能、高效干燥设备相关行业公司成立报告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632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_Toc6329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40" w:history="1">
        <w:r>
          <w:rPr>
            <w:rFonts w:ascii="仿宋" w:eastAsia="仿宋" w:hAnsi="仿宋" w:cs="仿宋" w:hint="eastAsia"/>
            <w:lang w:eastAsia="zh-CN"/>
          </w:rPr>
          <w:t>一、节能、高效干燥设备筹建公司基本信息</w:t>
        </w:r>
        <w:r>
          <w:tab/>
        </w:r>
        <w:r>
          <w:fldChar w:fldCharType="begin"/>
        </w:r>
        <w:r>
          <w:instrText xml:space="preserve"> PAGEREF _Toc28140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_Toc29951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_Toc5616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0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_Toc29200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4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_Toc15494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66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_Toc11666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4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_Toc25174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_Toc188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0" w:history="1">
        <w:r>
          <w:rPr>
            <w:rFonts w:ascii="仿宋" w:eastAsia="仿宋" w:hAnsi="仿宋" w:cs="仿宋" w:hint="eastAsia"/>
            <w:lang w:eastAsia="zh-CN"/>
          </w:rPr>
          <w:t>(一)、节能、高效干燥设备项目选址原则</w:t>
        </w:r>
        <w:r>
          <w:tab/>
        </w:r>
        <w:r>
          <w:fldChar w:fldCharType="begin"/>
        </w:r>
        <w:r>
          <w:instrText xml:space="preserve"> PAGEREF _Toc12840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6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_Toc28668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4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_Toc6248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11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_Toc12511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0" w:history="1">
        <w:r>
          <w:rPr>
            <w:rFonts w:ascii="仿宋" w:eastAsia="仿宋" w:hAnsi="仿宋" w:cs="仿宋" w:hint="eastAsia"/>
            <w:lang w:eastAsia="zh-CN"/>
          </w:rPr>
          <w:t>(五)、节能、高效干燥设备项目选址综合评价</w:t>
        </w:r>
        <w:r>
          <w:tab/>
        </w:r>
        <w:r>
          <w:fldChar w:fldCharType="begin"/>
        </w:r>
        <w:r>
          <w:instrText xml:space="preserve"> PAGEREF _Toc19450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07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_Toc16407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_Toc31392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_Toc4311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_Toc7537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_Toc26582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22" w:history="1">
        <w:r>
          <w:rPr>
            <w:rFonts w:ascii="仿宋" w:eastAsia="仿宋" w:hAnsi="仿宋" w:cs="仿宋" w:hint="eastAsia"/>
            <w:lang w:eastAsia="zh-CN"/>
          </w:rPr>
          <w:t>四、节能、高效干燥设备项目概况</w:t>
        </w:r>
        <w:r>
          <w:tab/>
        </w:r>
        <w:r>
          <w:fldChar w:fldCharType="begin"/>
        </w:r>
        <w:r>
          <w:instrText xml:space="preserve"> PAGEREF _Toc24122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0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_Toc18370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9" w:history="1">
        <w:r>
          <w:rPr>
            <w:rFonts w:ascii="仿宋" w:eastAsia="仿宋" w:hAnsi="仿宋" w:cs="仿宋" w:hint="eastAsia"/>
            <w:lang w:eastAsia="zh-CN"/>
          </w:rPr>
          <w:t>(二)、节能、高效干燥设备项目提出的理由</w:t>
        </w:r>
        <w:r>
          <w:tab/>
        </w:r>
        <w:r>
          <w:fldChar w:fldCharType="begin"/>
        </w:r>
        <w:r>
          <w:instrText xml:space="preserve"> PAGEREF _Toc31939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8" w:history="1">
        <w:r>
          <w:rPr>
            <w:rFonts w:ascii="仿宋" w:eastAsia="仿宋" w:hAnsi="仿宋" w:cs="仿宋" w:hint="eastAsia"/>
            <w:lang w:eastAsia="zh-CN"/>
          </w:rPr>
          <w:t>(三)、节能、高效干燥设备项目选址</w:t>
        </w:r>
        <w:r>
          <w:tab/>
        </w:r>
        <w:r>
          <w:fldChar w:fldCharType="begin"/>
        </w:r>
        <w:r>
          <w:instrText xml:space="preserve"> PAGEREF _Toc16868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6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_Toc23365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25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_Toc21825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06" w:history="1">
        <w:r>
          <w:rPr>
            <w:rFonts w:ascii="仿宋" w:eastAsia="仿宋" w:hAnsi="仿宋" w:cs="仿宋" w:hint="eastAsia"/>
            <w:lang w:eastAsia="zh-CN"/>
          </w:rPr>
          <w:t>(六)、节能、高效干燥设备项目投资</w:t>
        </w:r>
        <w:r>
          <w:tab/>
        </w:r>
        <w:r>
          <w:fldChar w:fldCharType="begin"/>
        </w:r>
        <w:r>
          <w:instrText xml:space="preserve"> PAGEREF _Toc21406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4" w:history="1">
        <w:r>
          <w:rPr>
            <w:rFonts w:ascii="仿宋" w:eastAsia="仿宋" w:hAnsi="仿宋" w:cs="仿宋" w:hint="eastAsia"/>
            <w:lang w:eastAsia="zh-CN"/>
          </w:rPr>
          <w:t>(七)、节能、高效干燥设备项目进度规划</w:t>
        </w:r>
        <w:r>
          <w:tab/>
        </w:r>
        <w:r>
          <w:fldChar w:fldCharType="begin"/>
        </w:r>
        <w:r>
          <w:instrText xml:space="preserve"> PAGEREF _Toc6024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4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_Toc17147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1" w:history="1">
        <w:r>
          <w:rPr>
            <w:rFonts w:ascii="仿宋" w:eastAsia="仿宋" w:hAnsi="仿宋" w:cs="仿宋" w:hint="eastAsia"/>
            <w:lang w:eastAsia="zh-CN"/>
          </w:rPr>
          <w:t>(九)、节能、高效干燥设备项目综合评价</w:t>
        </w:r>
        <w:r>
          <w:tab/>
        </w:r>
        <w:r>
          <w:fldChar w:fldCharType="begin"/>
        </w:r>
        <w:r>
          <w:instrText xml:space="preserve"> PAGEREF _Toc32381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49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_Toc26649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_Toc5580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8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_Toc20558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6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_Toc3176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_Toc12779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_Toc7646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15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_Toc18115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98" w:history="1">
        <w:r>
          <w:rPr>
            <w:rFonts w:ascii="仿宋" w:eastAsia="仿宋" w:hAnsi="仿宋" w:cs="仿宋" w:hint="eastAsia"/>
            <w:lang w:eastAsia="zh-CN"/>
          </w:rPr>
          <w:t>(七)、节能、高效干燥设备项目建设必要性分析</w:t>
        </w:r>
        <w:r>
          <w:tab/>
        </w:r>
        <w:r>
          <w:fldChar w:fldCharType="begin"/>
        </w:r>
        <w:r>
          <w:instrText xml:space="preserve"> PAGEREF _Toc16198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58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_Toc4058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7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_Toc29878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_Toc29571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1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_Toc7019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04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_Toc29047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25" w:history="1">
        <w:r>
          <w:rPr>
            <w:rFonts w:ascii="仿宋" w:eastAsia="仿宋" w:hAnsi="仿宋" w:cs="仿宋" w:hint="eastAsia"/>
            <w:lang w:eastAsia="zh-CN"/>
          </w:rPr>
          <w:t>(五)、节能、高效干燥设备项目总投资</w:t>
        </w:r>
        <w:r>
          <w:tab/>
        </w:r>
        <w:r>
          <w:fldChar w:fldCharType="begin"/>
        </w:r>
        <w:r>
          <w:instrText xml:space="preserve"> PAGEREF _Toc5625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84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_Toc17584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10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_Toc29510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7" w:history="1">
        <w:r>
          <w:rPr>
            <w:rFonts w:ascii="仿宋" w:eastAsia="仿宋" w:hAnsi="仿宋" w:cs="仿宋" w:hint="eastAsia"/>
            <w:lang w:eastAsia="zh-CN"/>
          </w:rPr>
          <w:t>(一)、节能、高效干燥设备项目背景分析</w:t>
        </w:r>
        <w:r>
          <w:tab/>
        </w:r>
        <w:r>
          <w:fldChar w:fldCharType="begin"/>
        </w:r>
        <w:r>
          <w:instrText xml:space="preserve"> PAGEREF _Toc18697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06" w:history="1">
        <w:r>
          <w:rPr>
            <w:rFonts w:ascii="仿宋" w:eastAsia="仿宋" w:hAnsi="仿宋" w:cs="仿宋" w:hint="eastAsia"/>
            <w:lang w:eastAsia="zh-CN"/>
          </w:rPr>
          <w:t>(二)、节能、高效干燥设备项目建设必要性分析</w:t>
        </w:r>
        <w:r>
          <w:tab/>
        </w:r>
        <w:r>
          <w:fldChar w:fldCharType="begin"/>
        </w:r>
        <w:r>
          <w:instrText xml:space="preserve"> PAGEREF _Toc11806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_Toc27381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_Toc21150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83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_Toc22983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1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_Toc32719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_Toc14689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0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_Toc12060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_Toc13898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82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_Toc14482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7" w:history="1">
        <w:r>
          <w:rPr>
            <w:rFonts w:ascii="仿宋" w:eastAsia="仿宋" w:hAnsi="仿宋" w:cs="仿宋" w:hint="eastAsia"/>
            <w:lang w:eastAsia="zh-CN"/>
          </w:rPr>
          <w:t>(一)、节能、高效干燥设备项目进度安排</w:t>
        </w:r>
        <w:r>
          <w:tab/>
        </w:r>
        <w:r>
          <w:fldChar w:fldCharType="begin"/>
        </w:r>
        <w:r>
          <w:instrText xml:space="preserve"> PAGEREF _Toc14197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" w:history="1">
        <w:r>
          <w:rPr>
            <w:rFonts w:ascii="仿宋" w:eastAsia="仿宋" w:hAnsi="仿宋" w:cs="仿宋" w:hint="eastAsia"/>
            <w:lang w:eastAsia="zh-CN"/>
          </w:rPr>
          <w:t>(二)、节能、高效干燥设备项目实施保障措施</w:t>
        </w:r>
        <w:r>
          <w:tab/>
        </w:r>
        <w:r>
          <w:fldChar w:fldCharType="begin"/>
        </w:r>
        <w:r>
          <w:instrText xml:space="preserve"> PAGEREF _Toc522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3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_Toc833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8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_Toc30888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_Toc6523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_Toc12122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9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_Toc21095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_Toc4661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_Toc4890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_Toc24042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7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_Toc10674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_Toc17314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_Toc14376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7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_Toc9478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_Toc2765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9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_Toc28992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11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_Toc24511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3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_Toc13103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_Toc3785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632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8140"/>
      <w:r>
        <w:rPr>
          <w:rFonts w:ascii="仿宋" w:eastAsia="仿宋" w:hAnsi="仿宋" w:cs="仿宋" w:hint="eastAsia"/>
          <w:sz w:val="28"/>
          <w:lang w:eastAsia="zh-CN"/>
        </w:rPr>
        <w:t>一、节能、高效干燥设备筹建公司基本信息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951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5616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9200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5494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1666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经营范围：从事XXX相关业务(企业依法自主选择经营节能、高效干燥设备项目，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开展经营活动；依法须经批准的节能、高效干燥设备项目，经相关部门批准后依批准的内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容开展经营活动；不得从事本市产业政策禁止和限制类节能、高效干燥设备项目的经营活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5174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https://d.book118.com/758022074016006031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节能、高效干燥设备相关行业公司成立报告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58022074016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2024-01-16T13:29:00Z</dcterms:created>
  <dcterms:modified xsi:type="dcterms:W3CDTF">2024-01-16T13:29:45Z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A2C154619CB841C49D56993042DD7839_11</vt:lpwstr>
  </property>
  <property fmtid="{D5CDD505-2E9C-101B-9397-08002B2CF9AE}" pid="3" name="KSOProductBuildVer">
    <vt:lpwstr>2052-12.1.0.16120</vt:lpwstr>
  </property>
</Properties>
</file>