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角钢塔项目计划设计方案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2" w:history="1">
        <w:r>
          <w:rPr>
            <w:rFonts w:ascii="仿宋" w:eastAsia="仿宋" w:hAnsi="仿宋" w:cs="仿宋" w:hint="eastAsia"/>
            <w:lang w:eastAsia="zh-CN"/>
          </w:rPr>
          <w:t>概论</w:t>
        </w:r>
        <w:r>
          <w:tab/>
        </w:r>
        <w:r>
          <w:fldChar w:fldCharType="begin"/>
        </w:r>
        <w:r>
          <w:instrText xml:space="preserve"> PAGEREF _Toc3022 \h </w:instrText>
        </w:r>
        <w:r>
          <w:fldChar w:fldCharType="separate"/>
        </w:r>
        <w:r>
          <w:t>3</w:t>
        </w:r>
        <w:r>
          <w:fldChar w:fldCharType="end"/>
        </w:r>
      </w:hyperlink>
    </w:p>
    <w:p>
      <w:pPr>
        <w:pStyle w:val="TOC1"/>
        <w:tabs>
          <w:tab w:val="right" w:leader="dot" w:pos="8306"/>
        </w:tabs>
      </w:pPr>
      <w:hyperlink w:anchor="_Toc14085" w:history="1">
        <w:r>
          <w:rPr>
            <w:rFonts w:ascii="仿宋" w:eastAsia="仿宋" w:hAnsi="仿宋" w:cs="仿宋" w:hint="eastAsia"/>
            <w:lang w:eastAsia="zh-CN"/>
          </w:rPr>
          <w:t>一、角钢塔项目概论</w:t>
        </w:r>
        <w:r>
          <w:tab/>
        </w:r>
        <w:r>
          <w:fldChar w:fldCharType="begin"/>
        </w:r>
        <w:r>
          <w:instrText xml:space="preserve"> PAGEREF _Toc14085 \h </w:instrText>
        </w:r>
        <w:r>
          <w:fldChar w:fldCharType="separate"/>
        </w:r>
        <w:r>
          <w:t>3</w:t>
        </w:r>
        <w:r>
          <w:fldChar w:fldCharType="end"/>
        </w:r>
      </w:hyperlink>
    </w:p>
    <w:p>
      <w:pPr>
        <w:pStyle w:val="TOC2"/>
        <w:tabs>
          <w:tab w:val="right" w:leader="dot" w:pos="8306"/>
        </w:tabs>
      </w:pPr>
      <w:hyperlink w:anchor="_Toc14799" w:history="1">
        <w:r>
          <w:rPr>
            <w:rFonts w:ascii="仿宋" w:eastAsia="仿宋" w:hAnsi="仿宋" w:cs="仿宋" w:hint="eastAsia"/>
            <w:lang w:eastAsia="zh-CN"/>
          </w:rPr>
          <w:t>(一)、角钢塔项目概况</w:t>
        </w:r>
        <w:r>
          <w:tab/>
        </w:r>
        <w:r>
          <w:fldChar w:fldCharType="begin"/>
        </w:r>
        <w:r>
          <w:instrText xml:space="preserve"> PAGEREF _Toc14799 \h </w:instrText>
        </w:r>
        <w:r>
          <w:fldChar w:fldCharType="separate"/>
        </w:r>
        <w:r>
          <w:t>3</w:t>
        </w:r>
        <w:r>
          <w:fldChar w:fldCharType="end"/>
        </w:r>
      </w:hyperlink>
    </w:p>
    <w:p>
      <w:pPr>
        <w:pStyle w:val="TOC2"/>
        <w:tabs>
          <w:tab w:val="right" w:leader="dot" w:pos="8306"/>
        </w:tabs>
      </w:pPr>
      <w:hyperlink w:anchor="_Toc20945" w:history="1">
        <w:r>
          <w:rPr>
            <w:rFonts w:ascii="仿宋" w:eastAsia="仿宋" w:hAnsi="仿宋" w:cs="仿宋" w:hint="eastAsia"/>
            <w:lang w:eastAsia="zh-CN"/>
          </w:rPr>
          <w:t>(二)、角钢塔项目目标</w:t>
        </w:r>
        <w:r>
          <w:tab/>
        </w:r>
        <w:r>
          <w:fldChar w:fldCharType="begin"/>
        </w:r>
        <w:r>
          <w:instrText xml:space="preserve"> PAGEREF _Toc20945 \h </w:instrText>
        </w:r>
        <w:r>
          <w:fldChar w:fldCharType="separate"/>
        </w:r>
        <w:r>
          <w:t>5</w:t>
        </w:r>
        <w:r>
          <w:fldChar w:fldCharType="end"/>
        </w:r>
      </w:hyperlink>
    </w:p>
    <w:p>
      <w:pPr>
        <w:pStyle w:val="TOC2"/>
        <w:tabs>
          <w:tab w:val="right" w:leader="dot" w:pos="8306"/>
        </w:tabs>
      </w:pPr>
      <w:hyperlink w:anchor="_Toc24472" w:history="1">
        <w:r>
          <w:rPr>
            <w:rFonts w:ascii="仿宋" w:eastAsia="仿宋" w:hAnsi="仿宋" w:cs="仿宋" w:hint="eastAsia"/>
            <w:lang w:eastAsia="zh-CN"/>
          </w:rPr>
          <w:t>(三)、角钢塔项目提出的理由</w:t>
        </w:r>
        <w:r>
          <w:tab/>
        </w:r>
        <w:r>
          <w:fldChar w:fldCharType="begin"/>
        </w:r>
        <w:r>
          <w:instrText xml:space="preserve"> PAGEREF _Toc24472 \h </w:instrText>
        </w:r>
        <w:r>
          <w:fldChar w:fldCharType="separate"/>
        </w:r>
        <w:r>
          <w:t>6</w:t>
        </w:r>
        <w:r>
          <w:fldChar w:fldCharType="end"/>
        </w:r>
      </w:hyperlink>
    </w:p>
    <w:p>
      <w:pPr>
        <w:pStyle w:val="TOC2"/>
        <w:tabs>
          <w:tab w:val="right" w:leader="dot" w:pos="8306"/>
        </w:tabs>
      </w:pPr>
      <w:hyperlink w:anchor="_Toc20493" w:history="1">
        <w:r>
          <w:rPr>
            <w:rFonts w:ascii="仿宋" w:eastAsia="仿宋" w:hAnsi="仿宋" w:cs="仿宋" w:hint="eastAsia"/>
            <w:lang w:eastAsia="zh-CN"/>
          </w:rPr>
          <w:t>(四)、角钢塔项目意义</w:t>
        </w:r>
        <w:r>
          <w:tab/>
        </w:r>
        <w:r>
          <w:fldChar w:fldCharType="begin"/>
        </w:r>
        <w:r>
          <w:instrText xml:space="preserve"> PAGEREF _Toc20493 \h </w:instrText>
        </w:r>
        <w:r>
          <w:fldChar w:fldCharType="separate"/>
        </w:r>
        <w:r>
          <w:t>8</w:t>
        </w:r>
        <w:r>
          <w:fldChar w:fldCharType="end"/>
        </w:r>
      </w:hyperlink>
    </w:p>
    <w:p>
      <w:pPr>
        <w:pStyle w:val="TOC2"/>
        <w:tabs>
          <w:tab w:val="right" w:leader="dot" w:pos="8306"/>
        </w:tabs>
      </w:pPr>
      <w:hyperlink w:anchor="_Toc8132" w:history="1">
        <w:r>
          <w:rPr>
            <w:rFonts w:ascii="仿宋" w:eastAsia="仿宋" w:hAnsi="仿宋" w:cs="仿宋" w:hint="eastAsia"/>
            <w:lang w:eastAsia="zh-CN"/>
          </w:rPr>
          <w:t>(五)、角钢塔项目背景</w:t>
        </w:r>
        <w:r>
          <w:tab/>
        </w:r>
        <w:r>
          <w:fldChar w:fldCharType="begin"/>
        </w:r>
        <w:r>
          <w:instrText xml:space="preserve"> PAGEREF _Toc8132 \h </w:instrText>
        </w:r>
        <w:r>
          <w:fldChar w:fldCharType="separate"/>
        </w:r>
        <w:r>
          <w:t>8</w:t>
        </w:r>
        <w:r>
          <w:fldChar w:fldCharType="end"/>
        </w:r>
      </w:hyperlink>
    </w:p>
    <w:p>
      <w:pPr>
        <w:pStyle w:val="TOC1"/>
        <w:tabs>
          <w:tab w:val="right" w:leader="dot" w:pos="8306"/>
        </w:tabs>
      </w:pPr>
      <w:hyperlink w:anchor="_Toc16909" w:history="1">
        <w:r>
          <w:rPr>
            <w:rFonts w:ascii="仿宋" w:eastAsia="仿宋" w:hAnsi="仿宋" w:cs="仿宋" w:hint="eastAsia"/>
            <w:lang w:eastAsia="zh-CN"/>
          </w:rPr>
          <w:t>二、角钢塔项目可持续发展</w:t>
        </w:r>
        <w:r>
          <w:tab/>
        </w:r>
        <w:r>
          <w:fldChar w:fldCharType="begin"/>
        </w:r>
        <w:r>
          <w:instrText xml:space="preserve"> PAGEREF _Toc16909 \h </w:instrText>
        </w:r>
        <w:r>
          <w:fldChar w:fldCharType="separate"/>
        </w:r>
        <w:r>
          <w:t>9</w:t>
        </w:r>
        <w:r>
          <w:fldChar w:fldCharType="end"/>
        </w:r>
      </w:hyperlink>
    </w:p>
    <w:p>
      <w:pPr>
        <w:pStyle w:val="TOC2"/>
        <w:tabs>
          <w:tab w:val="right" w:leader="dot" w:pos="8306"/>
        </w:tabs>
      </w:pPr>
      <w:hyperlink w:anchor="_Toc2260" w:history="1">
        <w:r>
          <w:rPr>
            <w:rFonts w:ascii="仿宋" w:eastAsia="仿宋" w:hAnsi="仿宋" w:cs="仿宋" w:hint="eastAsia"/>
            <w:lang w:eastAsia="zh-CN"/>
          </w:rPr>
          <w:t>(一)、可持续战略与实践</w:t>
        </w:r>
        <w:r>
          <w:tab/>
        </w:r>
        <w:r>
          <w:fldChar w:fldCharType="begin"/>
        </w:r>
        <w:r>
          <w:instrText xml:space="preserve"> PAGEREF _Toc2260 \h </w:instrText>
        </w:r>
        <w:r>
          <w:fldChar w:fldCharType="separate"/>
        </w:r>
        <w:r>
          <w:t>9</w:t>
        </w:r>
        <w:r>
          <w:fldChar w:fldCharType="end"/>
        </w:r>
      </w:hyperlink>
    </w:p>
    <w:p>
      <w:pPr>
        <w:pStyle w:val="TOC2"/>
        <w:tabs>
          <w:tab w:val="right" w:leader="dot" w:pos="8306"/>
        </w:tabs>
      </w:pPr>
      <w:hyperlink w:anchor="_Toc17868" w:history="1">
        <w:r>
          <w:rPr>
            <w:rFonts w:ascii="仿宋" w:eastAsia="仿宋" w:hAnsi="仿宋" w:cs="仿宋" w:hint="eastAsia"/>
            <w:lang w:eastAsia="zh-CN"/>
          </w:rPr>
          <w:t>(二)、环保与社会责任</w:t>
        </w:r>
        <w:r>
          <w:tab/>
        </w:r>
        <w:r>
          <w:fldChar w:fldCharType="begin"/>
        </w:r>
        <w:r>
          <w:instrText xml:space="preserve"> PAGEREF _Toc17868 \h </w:instrText>
        </w:r>
        <w:r>
          <w:fldChar w:fldCharType="separate"/>
        </w:r>
        <w:r>
          <w:t>10</w:t>
        </w:r>
        <w:r>
          <w:fldChar w:fldCharType="end"/>
        </w:r>
      </w:hyperlink>
    </w:p>
    <w:p>
      <w:pPr>
        <w:pStyle w:val="TOC1"/>
        <w:tabs>
          <w:tab w:val="right" w:leader="dot" w:pos="8306"/>
        </w:tabs>
      </w:pPr>
      <w:hyperlink w:anchor="_Toc19564" w:history="1">
        <w:r>
          <w:rPr>
            <w:rFonts w:ascii="仿宋" w:eastAsia="仿宋" w:hAnsi="仿宋" w:cs="仿宋" w:hint="eastAsia"/>
            <w:lang w:eastAsia="zh-CN"/>
          </w:rPr>
          <w:t>三、工艺说明</w:t>
        </w:r>
        <w:r>
          <w:tab/>
        </w:r>
        <w:r>
          <w:fldChar w:fldCharType="begin"/>
        </w:r>
        <w:r>
          <w:instrText xml:space="preserve"> PAGEREF _Toc19564 \h </w:instrText>
        </w:r>
        <w:r>
          <w:fldChar w:fldCharType="separate"/>
        </w:r>
        <w:r>
          <w:t>11</w:t>
        </w:r>
        <w:r>
          <w:fldChar w:fldCharType="end"/>
        </w:r>
      </w:hyperlink>
    </w:p>
    <w:p>
      <w:pPr>
        <w:pStyle w:val="TOC2"/>
        <w:tabs>
          <w:tab w:val="right" w:leader="dot" w:pos="8306"/>
        </w:tabs>
      </w:pPr>
      <w:hyperlink w:anchor="_Toc27557" w:history="1">
        <w:r>
          <w:rPr>
            <w:rFonts w:ascii="仿宋" w:eastAsia="仿宋" w:hAnsi="仿宋" w:cs="仿宋" w:hint="eastAsia"/>
            <w:lang w:eastAsia="zh-CN"/>
          </w:rPr>
          <w:t>(一)、技术管理特点</w:t>
        </w:r>
        <w:r>
          <w:tab/>
        </w:r>
        <w:r>
          <w:fldChar w:fldCharType="begin"/>
        </w:r>
        <w:r>
          <w:instrText xml:space="preserve"> PAGEREF _Toc27557 \h </w:instrText>
        </w:r>
        <w:r>
          <w:fldChar w:fldCharType="separate"/>
        </w:r>
        <w:r>
          <w:t>11</w:t>
        </w:r>
        <w:r>
          <w:fldChar w:fldCharType="end"/>
        </w:r>
      </w:hyperlink>
    </w:p>
    <w:p>
      <w:pPr>
        <w:pStyle w:val="TOC2"/>
        <w:tabs>
          <w:tab w:val="right" w:leader="dot" w:pos="8306"/>
        </w:tabs>
      </w:pPr>
      <w:hyperlink w:anchor="_Toc29084" w:history="1">
        <w:r>
          <w:rPr>
            <w:rFonts w:ascii="仿宋" w:eastAsia="仿宋" w:hAnsi="仿宋" w:cs="仿宋" w:hint="eastAsia"/>
            <w:lang w:eastAsia="zh-CN"/>
          </w:rPr>
          <w:t>(二)、角钢塔项目工艺技术设计方案</w:t>
        </w:r>
        <w:r>
          <w:tab/>
        </w:r>
        <w:r>
          <w:fldChar w:fldCharType="begin"/>
        </w:r>
        <w:r>
          <w:instrText xml:space="preserve"> PAGEREF _Toc29084 \h </w:instrText>
        </w:r>
        <w:r>
          <w:fldChar w:fldCharType="separate"/>
        </w:r>
        <w:r>
          <w:t>12</w:t>
        </w:r>
        <w:r>
          <w:fldChar w:fldCharType="end"/>
        </w:r>
      </w:hyperlink>
    </w:p>
    <w:p>
      <w:pPr>
        <w:pStyle w:val="TOC2"/>
        <w:tabs>
          <w:tab w:val="right" w:leader="dot" w:pos="8306"/>
        </w:tabs>
      </w:pPr>
      <w:hyperlink w:anchor="_Toc32261" w:history="1">
        <w:r>
          <w:rPr>
            <w:rFonts w:ascii="仿宋" w:eastAsia="仿宋" w:hAnsi="仿宋" w:cs="仿宋" w:hint="eastAsia"/>
            <w:lang w:eastAsia="zh-CN"/>
          </w:rPr>
          <w:t>(三)、设备选型方案</w:t>
        </w:r>
        <w:r>
          <w:tab/>
        </w:r>
        <w:r>
          <w:fldChar w:fldCharType="begin"/>
        </w:r>
        <w:r>
          <w:instrText xml:space="preserve"> PAGEREF _Toc32261 \h </w:instrText>
        </w:r>
        <w:r>
          <w:fldChar w:fldCharType="separate"/>
        </w:r>
        <w:r>
          <w:t>13</w:t>
        </w:r>
        <w:r>
          <w:fldChar w:fldCharType="end"/>
        </w:r>
      </w:hyperlink>
    </w:p>
    <w:p>
      <w:pPr>
        <w:pStyle w:val="TOC1"/>
        <w:tabs>
          <w:tab w:val="right" w:leader="dot" w:pos="8306"/>
        </w:tabs>
      </w:pPr>
      <w:hyperlink w:anchor="_Toc25167" w:history="1">
        <w:r>
          <w:rPr>
            <w:rFonts w:ascii="仿宋" w:eastAsia="仿宋" w:hAnsi="仿宋" w:cs="仿宋" w:hint="eastAsia"/>
            <w:lang w:eastAsia="zh-CN"/>
          </w:rPr>
          <w:t>四、角钢塔项目文档管理</w:t>
        </w:r>
        <w:r>
          <w:tab/>
        </w:r>
        <w:r>
          <w:fldChar w:fldCharType="begin"/>
        </w:r>
        <w:r>
          <w:instrText xml:space="preserve"> PAGEREF _Toc25167 \h </w:instrText>
        </w:r>
        <w:r>
          <w:fldChar w:fldCharType="separate"/>
        </w:r>
        <w:r>
          <w:t>15</w:t>
        </w:r>
        <w:r>
          <w:fldChar w:fldCharType="end"/>
        </w:r>
      </w:hyperlink>
    </w:p>
    <w:p>
      <w:pPr>
        <w:pStyle w:val="TOC2"/>
        <w:tabs>
          <w:tab w:val="right" w:leader="dot" w:pos="8306"/>
        </w:tabs>
      </w:pPr>
      <w:hyperlink w:anchor="_Toc11154" w:history="1">
        <w:r>
          <w:rPr>
            <w:rFonts w:ascii="仿宋" w:eastAsia="仿宋" w:hAnsi="仿宋" w:cs="仿宋" w:hint="eastAsia"/>
            <w:lang w:eastAsia="zh-CN"/>
          </w:rPr>
          <w:t>(一)、文档编制与审查</w:t>
        </w:r>
        <w:r>
          <w:tab/>
        </w:r>
        <w:r>
          <w:fldChar w:fldCharType="begin"/>
        </w:r>
        <w:r>
          <w:instrText xml:space="preserve"> PAGEREF _Toc11154 \h </w:instrText>
        </w:r>
        <w:r>
          <w:fldChar w:fldCharType="separate"/>
        </w:r>
        <w:r>
          <w:t>15</w:t>
        </w:r>
        <w:r>
          <w:fldChar w:fldCharType="end"/>
        </w:r>
      </w:hyperlink>
    </w:p>
    <w:p>
      <w:pPr>
        <w:pStyle w:val="TOC2"/>
        <w:tabs>
          <w:tab w:val="right" w:leader="dot" w:pos="8306"/>
        </w:tabs>
      </w:pPr>
      <w:hyperlink w:anchor="_Toc30038" w:history="1">
        <w:r>
          <w:rPr>
            <w:rFonts w:ascii="仿宋" w:eastAsia="仿宋" w:hAnsi="仿宋" w:cs="仿宋" w:hint="eastAsia"/>
            <w:lang w:eastAsia="zh-CN"/>
          </w:rPr>
          <w:t>(二)、文档发布与分发</w:t>
        </w:r>
        <w:r>
          <w:tab/>
        </w:r>
        <w:r>
          <w:fldChar w:fldCharType="begin"/>
        </w:r>
        <w:r>
          <w:instrText xml:space="preserve"> PAGEREF _Toc30038 \h </w:instrText>
        </w:r>
        <w:r>
          <w:fldChar w:fldCharType="separate"/>
        </w:r>
        <w:r>
          <w:t>16</w:t>
        </w:r>
        <w:r>
          <w:fldChar w:fldCharType="end"/>
        </w:r>
      </w:hyperlink>
    </w:p>
    <w:p>
      <w:pPr>
        <w:pStyle w:val="TOC2"/>
        <w:tabs>
          <w:tab w:val="right" w:leader="dot" w:pos="8306"/>
        </w:tabs>
      </w:pPr>
      <w:hyperlink w:anchor="_Toc20371" w:history="1">
        <w:r>
          <w:rPr>
            <w:rFonts w:ascii="仿宋" w:eastAsia="仿宋" w:hAnsi="仿宋" w:cs="仿宋" w:hint="eastAsia"/>
            <w:lang w:eastAsia="zh-CN"/>
          </w:rPr>
          <w:t>(三)、文档存档与归档</w:t>
        </w:r>
        <w:r>
          <w:tab/>
        </w:r>
        <w:r>
          <w:fldChar w:fldCharType="begin"/>
        </w:r>
        <w:r>
          <w:instrText xml:space="preserve"> PAGEREF _Toc20371 \h </w:instrText>
        </w:r>
        <w:r>
          <w:fldChar w:fldCharType="separate"/>
        </w:r>
        <w:r>
          <w:t>17</w:t>
        </w:r>
        <w:r>
          <w:fldChar w:fldCharType="end"/>
        </w:r>
      </w:hyperlink>
    </w:p>
    <w:p>
      <w:pPr>
        <w:pStyle w:val="TOC1"/>
        <w:tabs>
          <w:tab w:val="right" w:leader="dot" w:pos="8306"/>
        </w:tabs>
      </w:pPr>
      <w:hyperlink w:anchor="_Toc25004" w:history="1">
        <w:r>
          <w:rPr>
            <w:rFonts w:ascii="仿宋" w:eastAsia="仿宋" w:hAnsi="仿宋" w:cs="仿宋" w:hint="eastAsia"/>
            <w:lang w:eastAsia="zh-CN"/>
          </w:rPr>
          <w:t>五、角钢塔项目建设单位说明</w:t>
        </w:r>
        <w:r>
          <w:tab/>
        </w:r>
        <w:r>
          <w:fldChar w:fldCharType="begin"/>
        </w:r>
        <w:r>
          <w:instrText xml:space="preserve"> PAGEREF _Toc25004 \h </w:instrText>
        </w:r>
        <w:r>
          <w:fldChar w:fldCharType="separate"/>
        </w:r>
        <w:r>
          <w:t>18</w:t>
        </w:r>
        <w:r>
          <w:fldChar w:fldCharType="end"/>
        </w:r>
      </w:hyperlink>
    </w:p>
    <w:p>
      <w:pPr>
        <w:pStyle w:val="TOC2"/>
        <w:tabs>
          <w:tab w:val="right" w:leader="dot" w:pos="8306"/>
        </w:tabs>
      </w:pPr>
      <w:hyperlink w:anchor="_Toc12966" w:history="1">
        <w:r>
          <w:rPr>
            <w:rFonts w:ascii="仿宋" w:eastAsia="仿宋" w:hAnsi="仿宋" w:cs="仿宋" w:hint="eastAsia"/>
            <w:lang w:eastAsia="zh-CN"/>
          </w:rPr>
          <w:t>(一)、角钢塔项目承办单位基本情况</w:t>
        </w:r>
        <w:r>
          <w:tab/>
        </w:r>
        <w:r>
          <w:fldChar w:fldCharType="begin"/>
        </w:r>
        <w:r>
          <w:instrText xml:space="preserve"> PAGEREF _Toc12966 \h </w:instrText>
        </w:r>
        <w:r>
          <w:fldChar w:fldCharType="separate"/>
        </w:r>
        <w:r>
          <w:t>18</w:t>
        </w:r>
        <w:r>
          <w:fldChar w:fldCharType="end"/>
        </w:r>
      </w:hyperlink>
    </w:p>
    <w:p>
      <w:pPr>
        <w:pStyle w:val="TOC2"/>
        <w:tabs>
          <w:tab w:val="right" w:leader="dot" w:pos="8306"/>
        </w:tabs>
      </w:pPr>
      <w:hyperlink w:anchor="_Toc11484" w:history="1">
        <w:r>
          <w:rPr>
            <w:rFonts w:ascii="仿宋" w:eastAsia="仿宋" w:hAnsi="仿宋" w:cs="仿宋" w:hint="eastAsia"/>
            <w:lang w:eastAsia="zh-CN"/>
          </w:rPr>
          <w:t>(二)、公司经济效益分析</w:t>
        </w:r>
        <w:r>
          <w:tab/>
        </w:r>
        <w:r>
          <w:fldChar w:fldCharType="begin"/>
        </w:r>
        <w:r>
          <w:instrText xml:space="preserve"> PAGEREF _Toc11484 \h </w:instrText>
        </w:r>
        <w:r>
          <w:fldChar w:fldCharType="separate"/>
        </w:r>
        <w:r>
          <w:t>19</w:t>
        </w:r>
        <w:r>
          <w:fldChar w:fldCharType="end"/>
        </w:r>
      </w:hyperlink>
    </w:p>
    <w:p>
      <w:pPr>
        <w:pStyle w:val="TOC1"/>
        <w:tabs>
          <w:tab w:val="right" w:leader="dot" w:pos="8306"/>
        </w:tabs>
      </w:pPr>
      <w:hyperlink w:anchor="_Toc11774" w:history="1">
        <w:r>
          <w:rPr>
            <w:rFonts w:ascii="仿宋" w:eastAsia="仿宋" w:hAnsi="仿宋" w:cs="仿宋" w:hint="eastAsia"/>
            <w:lang w:eastAsia="zh-CN"/>
          </w:rPr>
          <w:t>六、角钢塔项目选址可行性分析</w:t>
        </w:r>
        <w:r>
          <w:tab/>
        </w:r>
        <w:r>
          <w:fldChar w:fldCharType="begin"/>
        </w:r>
        <w:r>
          <w:instrText xml:space="preserve"> PAGEREF _Toc11774 \h </w:instrText>
        </w:r>
        <w:r>
          <w:fldChar w:fldCharType="separate"/>
        </w:r>
        <w:r>
          <w:t>20</w:t>
        </w:r>
        <w:r>
          <w:fldChar w:fldCharType="end"/>
        </w:r>
      </w:hyperlink>
    </w:p>
    <w:p>
      <w:pPr>
        <w:pStyle w:val="TOC2"/>
        <w:tabs>
          <w:tab w:val="right" w:leader="dot" w:pos="8306"/>
        </w:tabs>
      </w:pPr>
      <w:hyperlink w:anchor="_Toc30141" w:history="1">
        <w:r>
          <w:rPr>
            <w:rFonts w:ascii="仿宋" w:eastAsia="仿宋" w:hAnsi="仿宋" w:cs="仿宋" w:hint="eastAsia"/>
            <w:lang w:eastAsia="zh-CN"/>
          </w:rPr>
          <w:t>(一)、角钢塔项目选址</w:t>
        </w:r>
        <w:r>
          <w:tab/>
        </w:r>
        <w:r>
          <w:fldChar w:fldCharType="begin"/>
        </w:r>
        <w:r>
          <w:instrText xml:space="preserve"> PAGEREF _Toc30141 \h </w:instrText>
        </w:r>
        <w:r>
          <w:fldChar w:fldCharType="separate"/>
        </w:r>
        <w:r>
          <w:t>20</w:t>
        </w:r>
        <w:r>
          <w:fldChar w:fldCharType="end"/>
        </w:r>
      </w:hyperlink>
    </w:p>
    <w:p>
      <w:pPr>
        <w:pStyle w:val="TOC2"/>
        <w:tabs>
          <w:tab w:val="right" w:leader="dot" w:pos="8306"/>
        </w:tabs>
      </w:pPr>
      <w:hyperlink w:anchor="_Toc11714" w:history="1">
        <w:r>
          <w:rPr>
            <w:rFonts w:ascii="仿宋" w:eastAsia="仿宋" w:hAnsi="仿宋" w:cs="仿宋" w:hint="eastAsia"/>
            <w:lang w:eastAsia="zh-CN"/>
          </w:rPr>
          <w:t>(二)、用地控制指标</w:t>
        </w:r>
        <w:r>
          <w:tab/>
        </w:r>
        <w:r>
          <w:fldChar w:fldCharType="begin"/>
        </w:r>
        <w:r>
          <w:instrText xml:space="preserve"> PAGEREF _Toc11714 \h </w:instrText>
        </w:r>
        <w:r>
          <w:fldChar w:fldCharType="separate"/>
        </w:r>
        <w:r>
          <w:t>20</w:t>
        </w:r>
        <w:r>
          <w:fldChar w:fldCharType="end"/>
        </w:r>
      </w:hyperlink>
    </w:p>
    <w:p>
      <w:pPr>
        <w:pStyle w:val="TOC2"/>
        <w:tabs>
          <w:tab w:val="right" w:leader="dot" w:pos="8306"/>
        </w:tabs>
      </w:pPr>
      <w:hyperlink w:anchor="_Toc17882" w:history="1">
        <w:r>
          <w:rPr>
            <w:rFonts w:ascii="仿宋" w:eastAsia="仿宋" w:hAnsi="仿宋" w:cs="仿宋" w:hint="eastAsia"/>
            <w:lang w:eastAsia="zh-CN"/>
          </w:rPr>
          <w:t>(三)、节约用地措施</w:t>
        </w:r>
        <w:r>
          <w:tab/>
        </w:r>
        <w:r>
          <w:fldChar w:fldCharType="begin"/>
        </w:r>
        <w:r>
          <w:instrText xml:space="preserve"> PAGEREF _Toc17882 \h </w:instrText>
        </w:r>
        <w:r>
          <w:fldChar w:fldCharType="separate"/>
        </w:r>
        <w:r>
          <w:t>22</w:t>
        </w:r>
        <w:r>
          <w:fldChar w:fldCharType="end"/>
        </w:r>
      </w:hyperlink>
    </w:p>
    <w:p>
      <w:pPr>
        <w:pStyle w:val="TOC2"/>
        <w:tabs>
          <w:tab w:val="right" w:leader="dot" w:pos="8306"/>
        </w:tabs>
      </w:pPr>
      <w:hyperlink w:anchor="_Toc13132" w:history="1">
        <w:r>
          <w:rPr>
            <w:rFonts w:ascii="仿宋" w:eastAsia="仿宋" w:hAnsi="仿宋" w:cs="仿宋" w:hint="eastAsia"/>
            <w:lang w:eastAsia="zh-CN"/>
          </w:rPr>
          <w:t>(四)、总图布置方案</w:t>
        </w:r>
        <w:r>
          <w:tab/>
        </w:r>
        <w:r>
          <w:fldChar w:fldCharType="begin"/>
        </w:r>
        <w:r>
          <w:instrText xml:space="preserve"> PAGEREF _Toc13132 \h </w:instrText>
        </w:r>
        <w:r>
          <w:fldChar w:fldCharType="separate"/>
        </w:r>
        <w:r>
          <w:t>23</w:t>
        </w:r>
        <w:r>
          <w:fldChar w:fldCharType="end"/>
        </w:r>
      </w:hyperlink>
    </w:p>
    <w:p>
      <w:pPr>
        <w:pStyle w:val="TOC2"/>
        <w:tabs>
          <w:tab w:val="right" w:leader="dot" w:pos="8306"/>
        </w:tabs>
      </w:pPr>
      <w:hyperlink w:anchor="_Toc10043" w:history="1">
        <w:r>
          <w:rPr>
            <w:rFonts w:ascii="仿宋" w:eastAsia="仿宋" w:hAnsi="仿宋" w:cs="仿宋" w:hint="eastAsia"/>
            <w:lang w:eastAsia="zh-CN"/>
          </w:rPr>
          <w:t>(五)、选址综合评价</w:t>
        </w:r>
        <w:r>
          <w:tab/>
        </w:r>
        <w:r>
          <w:fldChar w:fldCharType="begin"/>
        </w:r>
        <w:r>
          <w:instrText xml:space="preserve"> PAGEREF _Toc10043 \h </w:instrText>
        </w:r>
        <w:r>
          <w:fldChar w:fldCharType="separate"/>
        </w:r>
        <w:r>
          <w:t>24</w:t>
        </w:r>
        <w:r>
          <w:fldChar w:fldCharType="end"/>
        </w:r>
      </w:hyperlink>
    </w:p>
    <w:p>
      <w:pPr>
        <w:pStyle w:val="TOC1"/>
        <w:tabs>
          <w:tab w:val="right" w:leader="dot" w:pos="8306"/>
        </w:tabs>
      </w:pPr>
      <w:hyperlink w:anchor="_Toc15946" w:history="1">
        <w:r>
          <w:rPr>
            <w:rFonts w:ascii="仿宋" w:eastAsia="仿宋" w:hAnsi="仿宋" w:cs="仿宋" w:hint="eastAsia"/>
            <w:lang w:eastAsia="zh-CN"/>
          </w:rPr>
          <w:t>七、角钢塔项目环境影响分析</w:t>
        </w:r>
        <w:r>
          <w:tab/>
        </w:r>
        <w:r>
          <w:fldChar w:fldCharType="begin"/>
        </w:r>
        <w:r>
          <w:instrText xml:space="preserve"> PAGEREF _Toc15946 \h </w:instrText>
        </w:r>
        <w:r>
          <w:fldChar w:fldCharType="separate"/>
        </w:r>
        <w:r>
          <w:t>25</w:t>
        </w:r>
        <w:r>
          <w:fldChar w:fldCharType="end"/>
        </w:r>
      </w:hyperlink>
    </w:p>
    <w:p>
      <w:pPr>
        <w:pStyle w:val="TOC2"/>
        <w:tabs>
          <w:tab w:val="right" w:leader="dot" w:pos="8306"/>
        </w:tabs>
      </w:pPr>
      <w:hyperlink w:anchor="_Toc26999" w:history="1">
        <w:r>
          <w:rPr>
            <w:rFonts w:ascii="仿宋" w:eastAsia="仿宋" w:hAnsi="仿宋" w:cs="仿宋" w:hint="eastAsia"/>
            <w:lang w:eastAsia="zh-CN"/>
          </w:rPr>
          <w:t>(一)、建设区域环境质量现状</w:t>
        </w:r>
        <w:r>
          <w:tab/>
        </w:r>
        <w:r>
          <w:fldChar w:fldCharType="begin"/>
        </w:r>
        <w:r>
          <w:instrText xml:space="preserve"> PAGEREF _Toc26999 \h </w:instrText>
        </w:r>
        <w:r>
          <w:fldChar w:fldCharType="separate"/>
        </w:r>
        <w:r>
          <w:t>25</w:t>
        </w:r>
        <w:r>
          <w:fldChar w:fldCharType="end"/>
        </w:r>
      </w:hyperlink>
    </w:p>
    <w:p>
      <w:pPr>
        <w:pStyle w:val="TOC2"/>
        <w:tabs>
          <w:tab w:val="right" w:leader="dot" w:pos="8306"/>
        </w:tabs>
      </w:pPr>
      <w:hyperlink w:anchor="_Toc31769" w:history="1">
        <w:r>
          <w:rPr>
            <w:rFonts w:ascii="仿宋" w:eastAsia="仿宋" w:hAnsi="仿宋" w:cs="仿宋" w:hint="eastAsia"/>
            <w:lang w:eastAsia="zh-CN"/>
          </w:rPr>
          <w:t>(二)、建设期环境保护</w:t>
        </w:r>
        <w:r>
          <w:tab/>
        </w:r>
        <w:r>
          <w:fldChar w:fldCharType="begin"/>
        </w:r>
        <w:r>
          <w:instrText xml:space="preserve"> PAGEREF _Toc31769 \h </w:instrText>
        </w:r>
        <w:r>
          <w:fldChar w:fldCharType="separate"/>
        </w:r>
        <w:r>
          <w:t>26</w:t>
        </w:r>
        <w:r>
          <w:fldChar w:fldCharType="end"/>
        </w:r>
      </w:hyperlink>
    </w:p>
    <w:p>
      <w:pPr>
        <w:pStyle w:val="TOC2"/>
        <w:tabs>
          <w:tab w:val="right" w:leader="dot" w:pos="8306"/>
        </w:tabs>
      </w:pPr>
      <w:hyperlink w:anchor="_Toc6181" w:history="1">
        <w:r>
          <w:rPr>
            <w:rFonts w:ascii="仿宋" w:eastAsia="仿宋" w:hAnsi="仿宋" w:cs="仿宋" w:hint="eastAsia"/>
            <w:lang w:eastAsia="zh-CN"/>
          </w:rPr>
          <w:t>(三)、运营期环境保护</w:t>
        </w:r>
        <w:r>
          <w:tab/>
        </w:r>
        <w:r>
          <w:fldChar w:fldCharType="begin"/>
        </w:r>
        <w:r>
          <w:instrText xml:space="preserve"> PAGEREF _Toc6181 \h </w:instrText>
        </w:r>
        <w:r>
          <w:fldChar w:fldCharType="separate"/>
        </w:r>
        <w:r>
          <w:t>28</w:t>
        </w:r>
        <w:r>
          <w:fldChar w:fldCharType="end"/>
        </w:r>
      </w:hyperlink>
    </w:p>
    <w:p>
      <w:pPr>
        <w:pStyle w:val="TOC2"/>
        <w:tabs>
          <w:tab w:val="right" w:leader="dot" w:pos="8306"/>
        </w:tabs>
      </w:pPr>
      <w:hyperlink w:anchor="_Toc22230" w:history="1">
        <w:r>
          <w:rPr>
            <w:rFonts w:ascii="仿宋" w:eastAsia="仿宋" w:hAnsi="仿宋" w:cs="仿宋" w:hint="eastAsia"/>
            <w:lang w:eastAsia="zh-CN"/>
          </w:rPr>
          <w:t>(四)、角钢塔项目建设对区域经济的影响</w:t>
        </w:r>
        <w:r>
          <w:tab/>
        </w:r>
        <w:r>
          <w:fldChar w:fldCharType="begin"/>
        </w:r>
        <w:r>
          <w:instrText xml:space="preserve"> PAGEREF _Toc22230 \h </w:instrText>
        </w:r>
        <w:r>
          <w:fldChar w:fldCharType="separate"/>
        </w:r>
        <w:r>
          <w:t>29</w:t>
        </w:r>
        <w:r>
          <w:fldChar w:fldCharType="end"/>
        </w:r>
      </w:hyperlink>
    </w:p>
    <w:p>
      <w:pPr>
        <w:pStyle w:val="TOC2"/>
        <w:tabs>
          <w:tab w:val="right" w:leader="dot" w:pos="8306"/>
        </w:tabs>
      </w:pPr>
      <w:hyperlink w:anchor="_Toc30263" w:history="1">
        <w:r>
          <w:rPr>
            <w:rFonts w:ascii="仿宋" w:eastAsia="仿宋" w:hAnsi="仿宋" w:cs="仿宋" w:hint="eastAsia"/>
            <w:lang w:eastAsia="zh-CN"/>
          </w:rPr>
          <w:t>(五)、废弃物处理</w:t>
        </w:r>
        <w:r>
          <w:tab/>
        </w:r>
        <w:r>
          <w:fldChar w:fldCharType="begin"/>
        </w:r>
        <w:r>
          <w:instrText xml:space="preserve"> PAGEREF _Toc30263 \h </w:instrText>
        </w:r>
        <w:r>
          <w:fldChar w:fldCharType="separate"/>
        </w:r>
        <w:r>
          <w:t>31</w:t>
        </w:r>
        <w:r>
          <w:fldChar w:fldCharType="end"/>
        </w:r>
      </w:hyperlink>
    </w:p>
    <w:p>
      <w:pPr>
        <w:pStyle w:val="TOC2"/>
        <w:tabs>
          <w:tab w:val="right" w:leader="dot" w:pos="8306"/>
        </w:tabs>
      </w:pPr>
      <w:hyperlink w:anchor="_Toc2538" w:history="1">
        <w:r>
          <w:rPr>
            <w:rFonts w:ascii="仿宋" w:eastAsia="仿宋" w:hAnsi="仿宋" w:cs="仿宋" w:hint="eastAsia"/>
            <w:lang w:eastAsia="zh-CN"/>
          </w:rPr>
          <w:t>(六)、特殊环境影响分析</w:t>
        </w:r>
        <w:r>
          <w:tab/>
        </w:r>
        <w:r>
          <w:fldChar w:fldCharType="begin"/>
        </w:r>
        <w:r>
          <w:instrText xml:space="preserve"> PAGEREF _Toc2538 \h </w:instrText>
        </w:r>
        <w:r>
          <w:fldChar w:fldCharType="separate"/>
        </w:r>
        <w:r>
          <w:t>32</w:t>
        </w:r>
        <w:r>
          <w:fldChar w:fldCharType="end"/>
        </w:r>
      </w:hyperlink>
    </w:p>
    <w:p>
      <w:pPr>
        <w:pStyle w:val="TOC2"/>
        <w:tabs>
          <w:tab w:val="right" w:leader="dot" w:pos="8306"/>
        </w:tabs>
      </w:pPr>
      <w:hyperlink w:anchor="_Toc11454" w:history="1">
        <w:r>
          <w:rPr>
            <w:rFonts w:ascii="仿宋" w:eastAsia="仿宋" w:hAnsi="仿宋" w:cs="仿宋" w:hint="eastAsia"/>
            <w:lang w:eastAsia="zh-CN"/>
          </w:rPr>
          <w:t>(七)、清洁生产</w:t>
        </w:r>
        <w:r>
          <w:tab/>
        </w:r>
        <w:r>
          <w:fldChar w:fldCharType="begin"/>
        </w:r>
        <w:r>
          <w:instrText xml:space="preserve"> PAGEREF _Toc11454 \h </w:instrText>
        </w:r>
        <w:r>
          <w:fldChar w:fldCharType="separate"/>
        </w:r>
        <w:r>
          <w:t>33</w:t>
        </w:r>
        <w:r>
          <w:fldChar w:fldCharType="end"/>
        </w:r>
      </w:hyperlink>
    </w:p>
    <w:p>
      <w:pPr>
        <w:pStyle w:val="TOC2"/>
        <w:tabs>
          <w:tab w:val="right" w:leader="dot" w:pos="8306"/>
        </w:tabs>
      </w:pPr>
      <w:hyperlink w:anchor="_Toc20522" w:history="1">
        <w:r>
          <w:rPr>
            <w:rFonts w:ascii="仿宋" w:eastAsia="仿宋" w:hAnsi="仿宋" w:cs="仿宋" w:hint="eastAsia"/>
            <w:lang w:eastAsia="zh-CN"/>
          </w:rPr>
          <w:t>(八)、环境保护综合评价</w:t>
        </w:r>
        <w:r>
          <w:tab/>
        </w:r>
        <w:r>
          <w:fldChar w:fldCharType="begin"/>
        </w:r>
        <w:r>
          <w:instrText xml:space="preserve"> PAGEREF _Toc20522 \h </w:instrText>
        </w:r>
        <w:r>
          <w:fldChar w:fldCharType="separate"/>
        </w:r>
        <w:r>
          <w:t>34</w:t>
        </w:r>
        <w:r>
          <w:fldChar w:fldCharType="end"/>
        </w:r>
      </w:hyperlink>
    </w:p>
    <w:p>
      <w:pPr>
        <w:pStyle w:val="TOC1"/>
        <w:tabs>
          <w:tab w:val="right" w:leader="dot" w:pos="8306"/>
        </w:tabs>
      </w:pPr>
      <w:hyperlink w:anchor="_Toc4383" w:history="1">
        <w:r>
          <w:rPr>
            <w:rFonts w:ascii="仿宋" w:eastAsia="仿宋" w:hAnsi="仿宋" w:cs="仿宋" w:hint="eastAsia"/>
            <w:lang w:eastAsia="zh-CN"/>
          </w:rPr>
          <w:t>八、生产安全保护</w:t>
        </w:r>
        <w:r>
          <w:tab/>
        </w:r>
        <w:r>
          <w:fldChar w:fldCharType="begin"/>
        </w:r>
        <w:r>
          <w:instrText xml:space="preserve"> PAGEREF _Toc4383 \h </w:instrText>
        </w:r>
        <w:r>
          <w:fldChar w:fldCharType="separate"/>
        </w:r>
        <w:r>
          <w:t>35</w:t>
        </w:r>
        <w:r>
          <w:fldChar w:fldCharType="end"/>
        </w:r>
      </w:hyperlink>
    </w:p>
    <w:p>
      <w:pPr>
        <w:pStyle w:val="TOC2"/>
        <w:tabs>
          <w:tab w:val="right" w:leader="dot" w:pos="8306"/>
        </w:tabs>
      </w:pPr>
      <w:hyperlink w:anchor="_Toc8127" w:history="1">
        <w:r>
          <w:rPr>
            <w:rFonts w:ascii="仿宋" w:eastAsia="仿宋" w:hAnsi="仿宋" w:cs="仿宋" w:hint="eastAsia"/>
            <w:lang w:eastAsia="zh-CN"/>
          </w:rPr>
          <w:t>(一)、消防安全</w:t>
        </w:r>
        <w:r>
          <w:tab/>
        </w:r>
        <w:r>
          <w:fldChar w:fldCharType="begin"/>
        </w:r>
        <w:r>
          <w:instrText xml:space="preserve"> PAGEREF _Toc8127 \h </w:instrText>
        </w:r>
        <w:r>
          <w:fldChar w:fldCharType="separate"/>
        </w:r>
        <w:r>
          <w:t>35</w:t>
        </w:r>
        <w:r>
          <w:fldChar w:fldCharType="end"/>
        </w:r>
      </w:hyperlink>
    </w:p>
    <w:p>
      <w:pPr>
        <w:pStyle w:val="TOC2"/>
        <w:tabs>
          <w:tab w:val="right" w:leader="dot" w:pos="8306"/>
        </w:tabs>
      </w:pPr>
      <w:hyperlink w:anchor="_Toc17877" w:history="1">
        <w:r>
          <w:rPr>
            <w:rFonts w:ascii="仿宋" w:eastAsia="仿宋" w:hAnsi="仿宋" w:cs="仿宋" w:hint="eastAsia"/>
            <w:lang w:eastAsia="zh-CN"/>
          </w:rPr>
          <w:t>(二)、防火防爆总图布置措施</w:t>
        </w:r>
        <w:r>
          <w:tab/>
        </w:r>
        <w:r>
          <w:fldChar w:fldCharType="begin"/>
        </w:r>
        <w:r>
          <w:instrText xml:space="preserve"> PAGEREF _Toc17877 \h </w:instrText>
        </w:r>
        <w:r>
          <w:fldChar w:fldCharType="separate"/>
        </w:r>
        <w:r>
          <w:t>37</w:t>
        </w:r>
        <w:r>
          <w:fldChar w:fldCharType="end"/>
        </w:r>
      </w:hyperlink>
    </w:p>
    <w:p>
      <w:pPr>
        <w:pStyle w:val="TOC2"/>
        <w:tabs>
          <w:tab w:val="right" w:leader="dot" w:pos="8306"/>
        </w:tabs>
      </w:pPr>
      <w:hyperlink w:anchor="_Toc19049" w:history="1">
        <w:r>
          <w:rPr>
            <w:rFonts w:ascii="仿宋" w:eastAsia="仿宋" w:hAnsi="仿宋" w:cs="仿宋" w:hint="eastAsia"/>
            <w:lang w:eastAsia="zh-CN"/>
          </w:rPr>
          <w:t>(三)、自然灾害防范措施</w:t>
        </w:r>
        <w:r>
          <w:tab/>
        </w:r>
        <w:r>
          <w:fldChar w:fldCharType="begin"/>
        </w:r>
        <w:r>
          <w:instrText xml:space="preserve"> PAGEREF _Toc19049 \h </w:instrText>
        </w:r>
        <w:r>
          <w:fldChar w:fldCharType="separate"/>
        </w:r>
        <w:r>
          <w:t>37</w:t>
        </w:r>
        <w:r>
          <w:fldChar w:fldCharType="end"/>
        </w:r>
      </w:hyperlink>
    </w:p>
    <w:p>
      <w:pPr>
        <w:pStyle w:val="TOC2"/>
        <w:tabs>
          <w:tab w:val="right" w:leader="dot" w:pos="8306"/>
        </w:tabs>
      </w:pPr>
      <w:hyperlink w:anchor="_Toc21019" w:history="1">
        <w:r>
          <w:rPr>
            <w:rFonts w:ascii="仿宋" w:eastAsia="仿宋" w:hAnsi="仿宋" w:cs="仿宋" w:hint="eastAsia"/>
            <w:lang w:eastAsia="zh-CN"/>
          </w:rPr>
          <w:t>(四)、安全色及安全标志使用要求</w:t>
        </w:r>
        <w:r>
          <w:tab/>
        </w:r>
        <w:r>
          <w:fldChar w:fldCharType="begin"/>
        </w:r>
        <w:r>
          <w:instrText xml:space="preserve"> PAGEREF _Toc21019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7" w:history="1">
        <w:r>
          <w:rPr>
            <w:rFonts w:ascii="仿宋" w:eastAsia="仿宋" w:hAnsi="仿宋" w:cs="仿宋" w:hint="eastAsia"/>
            <w:lang w:eastAsia="zh-CN"/>
          </w:rPr>
          <w:t>(五)、防尘防毒措施</w:t>
        </w:r>
        <w:r>
          <w:tab/>
        </w:r>
        <w:r>
          <w:fldChar w:fldCharType="begin"/>
        </w:r>
        <w:r>
          <w:instrText xml:space="preserve"> PAGEREF _Toc19687 \h </w:instrText>
        </w:r>
        <w:r>
          <w:fldChar w:fldCharType="separate"/>
        </w:r>
        <w:r>
          <w:t>39</w:t>
        </w:r>
        <w:r>
          <w:fldChar w:fldCharType="end"/>
        </w:r>
      </w:hyperlink>
    </w:p>
    <w:p>
      <w:pPr>
        <w:pStyle w:val="TOC2"/>
        <w:tabs>
          <w:tab w:val="right" w:leader="dot" w:pos="8306"/>
        </w:tabs>
      </w:pPr>
      <w:hyperlink w:anchor="_Toc28744" w:history="1">
        <w:r>
          <w:rPr>
            <w:rFonts w:ascii="仿宋" w:eastAsia="仿宋" w:hAnsi="仿宋" w:cs="仿宋" w:hint="eastAsia"/>
            <w:lang w:eastAsia="zh-CN"/>
          </w:rPr>
          <w:t>(六)、防静电、触电防护及防雷措施</w:t>
        </w:r>
        <w:r>
          <w:tab/>
        </w:r>
        <w:r>
          <w:fldChar w:fldCharType="begin"/>
        </w:r>
        <w:r>
          <w:instrText xml:space="preserve"> PAGEREF _Toc28744 \h </w:instrText>
        </w:r>
        <w:r>
          <w:fldChar w:fldCharType="separate"/>
        </w:r>
        <w:r>
          <w:t>40</w:t>
        </w:r>
        <w:r>
          <w:fldChar w:fldCharType="end"/>
        </w:r>
      </w:hyperlink>
    </w:p>
    <w:p>
      <w:pPr>
        <w:pStyle w:val="TOC2"/>
        <w:tabs>
          <w:tab w:val="right" w:leader="dot" w:pos="8306"/>
        </w:tabs>
      </w:pPr>
      <w:hyperlink w:anchor="_Toc11909" w:history="1">
        <w:r>
          <w:rPr>
            <w:rFonts w:ascii="仿宋" w:eastAsia="仿宋" w:hAnsi="仿宋" w:cs="仿宋" w:hint="eastAsia"/>
            <w:lang w:eastAsia="zh-CN"/>
          </w:rPr>
          <w:t>(七)、机械设备安全保障措施</w:t>
        </w:r>
        <w:r>
          <w:tab/>
        </w:r>
        <w:r>
          <w:fldChar w:fldCharType="begin"/>
        </w:r>
        <w:r>
          <w:instrText xml:space="preserve"> PAGEREF _Toc11909 \h </w:instrText>
        </w:r>
        <w:r>
          <w:fldChar w:fldCharType="separate"/>
        </w:r>
        <w:r>
          <w:t>42</w:t>
        </w:r>
        <w:r>
          <w:fldChar w:fldCharType="end"/>
        </w:r>
      </w:hyperlink>
    </w:p>
    <w:p>
      <w:pPr>
        <w:pStyle w:val="TOC1"/>
        <w:tabs>
          <w:tab w:val="right" w:leader="dot" w:pos="8306"/>
        </w:tabs>
      </w:pPr>
      <w:hyperlink w:anchor="_Toc3998" w:history="1">
        <w:r>
          <w:rPr>
            <w:rFonts w:ascii="仿宋" w:eastAsia="仿宋" w:hAnsi="仿宋" w:cs="仿宋" w:hint="eastAsia"/>
            <w:lang w:eastAsia="zh-CN"/>
          </w:rPr>
          <w:t>九、角钢塔项目创新与研发</w:t>
        </w:r>
        <w:r>
          <w:tab/>
        </w:r>
        <w:r>
          <w:fldChar w:fldCharType="begin"/>
        </w:r>
        <w:r>
          <w:instrText xml:space="preserve"> PAGEREF _Toc3998 \h </w:instrText>
        </w:r>
        <w:r>
          <w:fldChar w:fldCharType="separate"/>
        </w:r>
        <w:r>
          <w:t>43</w:t>
        </w:r>
        <w:r>
          <w:fldChar w:fldCharType="end"/>
        </w:r>
      </w:hyperlink>
    </w:p>
    <w:p>
      <w:pPr>
        <w:pStyle w:val="TOC2"/>
        <w:tabs>
          <w:tab w:val="right" w:leader="dot" w:pos="8306"/>
        </w:tabs>
      </w:pPr>
      <w:hyperlink w:anchor="_Toc6680" w:history="1">
        <w:r>
          <w:rPr>
            <w:rFonts w:ascii="仿宋" w:eastAsia="仿宋" w:hAnsi="仿宋" w:cs="仿宋" w:hint="eastAsia"/>
            <w:lang w:eastAsia="zh-CN"/>
          </w:rPr>
          <w:t>(一)、创新策略与方向</w:t>
        </w:r>
        <w:r>
          <w:tab/>
        </w:r>
        <w:r>
          <w:fldChar w:fldCharType="begin"/>
        </w:r>
        <w:r>
          <w:instrText xml:space="preserve"> PAGEREF _Toc6680 \h </w:instrText>
        </w:r>
        <w:r>
          <w:fldChar w:fldCharType="separate"/>
        </w:r>
        <w:r>
          <w:t>43</w:t>
        </w:r>
        <w:r>
          <w:fldChar w:fldCharType="end"/>
        </w:r>
      </w:hyperlink>
    </w:p>
    <w:p>
      <w:pPr>
        <w:pStyle w:val="TOC2"/>
        <w:tabs>
          <w:tab w:val="right" w:leader="dot" w:pos="8306"/>
        </w:tabs>
      </w:pPr>
      <w:hyperlink w:anchor="_Toc11723" w:history="1">
        <w:r>
          <w:rPr>
            <w:rFonts w:ascii="仿宋" w:eastAsia="仿宋" w:hAnsi="仿宋" w:cs="仿宋" w:hint="eastAsia"/>
            <w:lang w:eastAsia="zh-CN"/>
          </w:rPr>
          <w:t>(二)、研发规划与投入</w:t>
        </w:r>
        <w:r>
          <w:tab/>
        </w:r>
        <w:r>
          <w:fldChar w:fldCharType="begin"/>
        </w:r>
        <w:r>
          <w:instrText xml:space="preserve"> PAGEREF _Toc11723 \h </w:instrText>
        </w:r>
        <w:r>
          <w:fldChar w:fldCharType="separate"/>
        </w:r>
        <w:r>
          <w:t>44</w:t>
        </w:r>
        <w:r>
          <w:fldChar w:fldCharType="end"/>
        </w:r>
      </w:hyperlink>
    </w:p>
    <w:p>
      <w:pPr>
        <w:pStyle w:val="TOC1"/>
        <w:tabs>
          <w:tab w:val="right" w:leader="dot" w:pos="8306"/>
        </w:tabs>
      </w:pPr>
      <w:hyperlink w:anchor="_Toc25594" w:history="1">
        <w:r>
          <w:rPr>
            <w:rFonts w:ascii="仿宋" w:eastAsia="仿宋" w:hAnsi="仿宋" w:cs="仿宋" w:hint="eastAsia"/>
            <w:lang w:eastAsia="zh-CN"/>
          </w:rPr>
          <w:t>十、角钢塔项目投资规划</w:t>
        </w:r>
        <w:r>
          <w:tab/>
        </w:r>
        <w:r>
          <w:fldChar w:fldCharType="begin"/>
        </w:r>
        <w:r>
          <w:instrText xml:space="preserve"> PAGEREF _Toc25594 \h </w:instrText>
        </w:r>
        <w:r>
          <w:fldChar w:fldCharType="separate"/>
        </w:r>
        <w:r>
          <w:t>46</w:t>
        </w:r>
        <w:r>
          <w:fldChar w:fldCharType="end"/>
        </w:r>
      </w:hyperlink>
    </w:p>
    <w:p>
      <w:pPr>
        <w:pStyle w:val="TOC2"/>
        <w:tabs>
          <w:tab w:val="right" w:leader="dot" w:pos="8306"/>
        </w:tabs>
      </w:pPr>
      <w:hyperlink w:anchor="_Toc3464" w:history="1">
        <w:r>
          <w:rPr>
            <w:rFonts w:ascii="仿宋" w:eastAsia="仿宋" w:hAnsi="仿宋" w:cs="仿宋" w:hint="eastAsia"/>
            <w:lang w:eastAsia="zh-CN"/>
          </w:rPr>
          <w:t>(一)、角钢塔项目总投资估算</w:t>
        </w:r>
        <w:r>
          <w:tab/>
        </w:r>
        <w:r>
          <w:fldChar w:fldCharType="begin"/>
        </w:r>
        <w:r>
          <w:instrText xml:space="preserve"> PAGEREF _Toc3464 \h </w:instrText>
        </w:r>
        <w:r>
          <w:fldChar w:fldCharType="separate"/>
        </w:r>
        <w:r>
          <w:t>46</w:t>
        </w:r>
        <w:r>
          <w:fldChar w:fldCharType="end"/>
        </w:r>
      </w:hyperlink>
    </w:p>
    <w:p>
      <w:pPr>
        <w:pStyle w:val="TOC2"/>
        <w:tabs>
          <w:tab w:val="right" w:leader="dot" w:pos="8306"/>
        </w:tabs>
      </w:pPr>
      <w:hyperlink w:anchor="_Toc3263" w:history="1">
        <w:r>
          <w:rPr>
            <w:rFonts w:ascii="仿宋" w:eastAsia="仿宋" w:hAnsi="仿宋" w:cs="仿宋" w:hint="eastAsia"/>
            <w:lang w:eastAsia="zh-CN"/>
          </w:rPr>
          <w:t>(二)、资金筹措</w:t>
        </w:r>
        <w:r>
          <w:tab/>
        </w:r>
        <w:r>
          <w:fldChar w:fldCharType="begin"/>
        </w:r>
        <w:r>
          <w:instrText xml:space="preserve"> PAGEREF _Toc3263 \h </w:instrText>
        </w:r>
        <w:r>
          <w:fldChar w:fldCharType="separate"/>
        </w:r>
        <w:r>
          <w:t>47</w:t>
        </w:r>
        <w:r>
          <w:fldChar w:fldCharType="end"/>
        </w:r>
      </w:hyperlink>
    </w:p>
    <w:p>
      <w:pPr>
        <w:pStyle w:val="TOC1"/>
        <w:tabs>
          <w:tab w:val="right" w:leader="dot" w:pos="8306"/>
        </w:tabs>
      </w:pPr>
      <w:hyperlink w:anchor="_Toc15078" w:history="1">
        <w:r>
          <w:rPr>
            <w:rFonts w:ascii="仿宋" w:eastAsia="仿宋" w:hAnsi="仿宋" w:cs="仿宋" w:hint="eastAsia"/>
            <w:lang w:eastAsia="zh-CN"/>
          </w:rPr>
          <w:t>十一、角钢塔项目技术管理</w:t>
        </w:r>
        <w:r>
          <w:tab/>
        </w:r>
        <w:r>
          <w:fldChar w:fldCharType="begin"/>
        </w:r>
        <w:r>
          <w:instrText xml:space="preserve"> PAGEREF _Toc15078 \h </w:instrText>
        </w:r>
        <w:r>
          <w:fldChar w:fldCharType="separate"/>
        </w:r>
        <w:r>
          <w:t>48</w:t>
        </w:r>
        <w:r>
          <w:fldChar w:fldCharType="end"/>
        </w:r>
      </w:hyperlink>
    </w:p>
    <w:p>
      <w:pPr>
        <w:pStyle w:val="TOC2"/>
        <w:tabs>
          <w:tab w:val="right" w:leader="dot" w:pos="8306"/>
        </w:tabs>
      </w:pPr>
      <w:hyperlink w:anchor="_Toc3772" w:history="1">
        <w:r>
          <w:rPr>
            <w:rFonts w:ascii="仿宋" w:eastAsia="仿宋" w:hAnsi="仿宋" w:cs="仿宋" w:hint="eastAsia"/>
            <w:lang w:eastAsia="zh-CN"/>
          </w:rPr>
          <w:t>(一)、技术方案选用方向</w:t>
        </w:r>
        <w:r>
          <w:tab/>
        </w:r>
        <w:r>
          <w:fldChar w:fldCharType="begin"/>
        </w:r>
        <w:r>
          <w:instrText xml:space="preserve"> PAGEREF _Toc3772 \h </w:instrText>
        </w:r>
        <w:r>
          <w:fldChar w:fldCharType="separate"/>
        </w:r>
        <w:r>
          <w:t>48</w:t>
        </w:r>
        <w:r>
          <w:fldChar w:fldCharType="end"/>
        </w:r>
      </w:hyperlink>
    </w:p>
    <w:p>
      <w:pPr>
        <w:pStyle w:val="TOC2"/>
        <w:tabs>
          <w:tab w:val="right" w:leader="dot" w:pos="8306"/>
        </w:tabs>
      </w:pPr>
      <w:hyperlink w:anchor="_Toc4940" w:history="1">
        <w:r>
          <w:rPr>
            <w:rFonts w:ascii="仿宋" w:eastAsia="仿宋" w:hAnsi="仿宋" w:cs="仿宋" w:hint="eastAsia"/>
            <w:lang w:eastAsia="zh-CN"/>
          </w:rPr>
          <w:t>(二)、工艺技术方案选用原则</w:t>
        </w:r>
        <w:r>
          <w:tab/>
        </w:r>
        <w:r>
          <w:fldChar w:fldCharType="begin"/>
        </w:r>
        <w:r>
          <w:instrText xml:space="preserve"> PAGEREF _Toc4940 \h </w:instrText>
        </w:r>
        <w:r>
          <w:fldChar w:fldCharType="separate"/>
        </w:r>
        <w:r>
          <w:t>50</w:t>
        </w:r>
        <w:r>
          <w:fldChar w:fldCharType="end"/>
        </w:r>
      </w:hyperlink>
    </w:p>
    <w:p>
      <w:pPr>
        <w:pStyle w:val="TOC2"/>
        <w:tabs>
          <w:tab w:val="right" w:leader="dot" w:pos="8306"/>
        </w:tabs>
      </w:pPr>
      <w:hyperlink w:anchor="_Toc29845" w:history="1">
        <w:r>
          <w:rPr>
            <w:rFonts w:ascii="仿宋" w:eastAsia="仿宋" w:hAnsi="仿宋" w:cs="仿宋" w:hint="eastAsia"/>
            <w:lang w:eastAsia="zh-CN"/>
          </w:rPr>
          <w:t>(三)、工艺技术方案要求</w:t>
        </w:r>
        <w:r>
          <w:tab/>
        </w:r>
        <w:r>
          <w:fldChar w:fldCharType="begin"/>
        </w:r>
        <w:r>
          <w:instrText xml:space="preserve"> PAGEREF _Toc29845 \h </w:instrText>
        </w:r>
        <w:r>
          <w:fldChar w:fldCharType="separate"/>
        </w:r>
        <w:r>
          <w:t>52</w:t>
        </w:r>
        <w:r>
          <w:fldChar w:fldCharType="end"/>
        </w:r>
      </w:hyperlink>
    </w:p>
    <w:p>
      <w:pPr>
        <w:pStyle w:val="TOC1"/>
        <w:tabs>
          <w:tab w:val="right" w:leader="dot" w:pos="8306"/>
        </w:tabs>
      </w:pPr>
      <w:hyperlink w:anchor="_Toc30269" w:history="1">
        <w:r>
          <w:rPr>
            <w:rFonts w:ascii="仿宋" w:eastAsia="仿宋" w:hAnsi="仿宋" w:cs="仿宋" w:hint="eastAsia"/>
            <w:lang w:eastAsia="zh-CN"/>
          </w:rPr>
          <w:t>十二、角钢塔项目计划安排</w:t>
        </w:r>
        <w:r>
          <w:tab/>
        </w:r>
        <w:r>
          <w:fldChar w:fldCharType="begin"/>
        </w:r>
        <w:r>
          <w:instrText xml:space="preserve"> PAGEREF _Toc30269 \h </w:instrText>
        </w:r>
        <w:r>
          <w:fldChar w:fldCharType="separate"/>
        </w:r>
        <w:r>
          <w:t>54</w:t>
        </w:r>
        <w:r>
          <w:fldChar w:fldCharType="end"/>
        </w:r>
      </w:hyperlink>
    </w:p>
    <w:p>
      <w:pPr>
        <w:pStyle w:val="TOC2"/>
        <w:tabs>
          <w:tab w:val="right" w:leader="dot" w:pos="8306"/>
        </w:tabs>
      </w:pPr>
      <w:hyperlink w:anchor="_Toc26989" w:history="1">
        <w:r>
          <w:rPr>
            <w:rFonts w:ascii="仿宋" w:eastAsia="仿宋" w:hAnsi="仿宋" w:cs="仿宋" w:hint="eastAsia"/>
            <w:lang w:eastAsia="zh-CN"/>
          </w:rPr>
          <w:t>(一)、建设周期</w:t>
        </w:r>
        <w:r>
          <w:tab/>
        </w:r>
        <w:r>
          <w:fldChar w:fldCharType="begin"/>
        </w:r>
        <w:r>
          <w:instrText xml:space="preserve"> PAGEREF _Toc26989 \h </w:instrText>
        </w:r>
        <w:r>
          <w:fldChar w:fldCharType="separate"/>
        </w:r>
        <w:r>
          <w:t>54</w:t>
        </w:r>
        <w:r>
          <w:fldChar w:fldCharType="end"/>
        </w:r>
      </w:hyperlink>
    </w:p>
    <w:p>
      <w:pPr>
        <w:pStyle w:val="TOC2"/>
        <w:tabs>
          <w:tab w:val="right" w:leader="dot" w:pos="8306"/>
        </w:tabs>
      </w:pPr>
      <w:hyperlink w:anchor="_Toc11602" w:history="1">
        <w:r>
          <w:rPr>
            <w:rFonts w:ascii="仿宋" w:eastAsia="仿宋" w:hAnsi="仿宋" w:cs="仿宋" w:hint="eastAsia"/>
            <w:lang w:eastAsia="zh-CN"/>
          </w:rPr>
          <w:t>(二)、建设进度</w:t>
        </w:r>
        <w:r>
          <w:tab/>
        </w:r>
        <w:r>
          <w:fldChar w:fldCharType="begin"/>
        </w:r>
        <w:r>
          <w:instrText xml:space="preserve"> PAGEREF _Toc11602 \h </w:instrText>
        </w:r>
        <w:r>
          <w:fldChar w:fldCharType="separate"/>
        </w:r>
        <w:r>
          <w:t>55</w:t>
        </w:r>
        <w:r>
          <w:fldChar w:fldCharType="end"/>
        </w:r>
      </w:hyperlink>
    </w:p>
    <w:p>
      <w:pPr>
        <w:pStyle w:val="TOC2"/>
        <w:tabs>
          <w:tab w:val="right" w:leader="dot" w:pos="8306"/>
        </w:tabs>
      </w:pPr>
      <w:hyperlink w:anchor="_Toc14195" w:history="1">
        <w:r>
          <w:rPr>
            <w:rFonts w:ascii="仿宋" w:eastAsia="仿宋" w:hAnsi="仿宋" w:cs="仿宋" w:hint="eastAsia"/>
            <w:lang w:eastAsia="zh-CN"/>
          </w:rPr>
          <w:t>(三)、进度安排注意事项</w:t>
        </w:r>
        <w:r>
          <w:tab/>
        </w:r>
        <w:r>
          <w:fldChar w:fldCharType="begin"/>
        </w:r>
        <w:r>
          <w:instrText xml:space="preserve"> PAGEREF _Toc14195 \h </w:instrText>
        </w:r>
        <w:r>
          <w:fldChar w:fldCharType="separate"/>
        </w:r>
        <w:r>
          <w:t>56</w:t>
        </w:r>
        <w:r>
          <w:fldChar w:fldCharType="end"/>
        </w:r>
      </w:hyperlink>
    </w:p>
    <w:p>
      <w:pPr>
        <w:pStyle w:val="TOC2"/>
        <w:tabs>
          <w:tab w:val="right" w:leader="dot" w:pos="8306"/>
        </w:tabs>
      </w:pPr>
      <w:hyperlink w:anchor="_Toc19732" w:history="1">
        <w:r>
          <w:rPr>
            <w:rFonts w:ascii="仿宋" w:eastAsia="仿宋" w:hAnsi="仿宋" w:cs="仿宋" w:hint="eastAsia"/>
            <w:lang w:eastAsia="zh-CN"/>
          </w:rPr>
          <w:t>(四)、人力资源配置</w:t>
        </w:r>
        <w:r>
          <w:tab/>
        </w:r>
        <w:r>
          <w:fldChar w:fldCharType="begin"/>
        </w:r>
        <w:r>
          <w:instrText xml:space="preserve"> PAGEREF _Toc19732 \h </w:instrText>
        </w:r>
        <w:r>
          <w:fldChar w:fldCharType="separate"/>
        </w:r>
        <w:r>
          <w:t>57</w:t>
        </w:r>
        <w:r>
          <w:fldChar w:fldCharType="end"/>
        </w:r>
      </w:hyperlink>
    </w:p>
    <w:p>
      <w:pPr>
        <w:pStyle w:val="TOC1"/>
        <w:tabs>
          <w:tab w:val="right" w:leader="dot" w:pos="8306"/>
        </w:tabs>
      </w:pPr>
      <w:hyperlink w:anchor="_Toc4052" w:history="1">
        <w:r>
          <w:rPr>
            <w:rFonts w:ascii="仿宋" w:eastAsia="仿宋" w:hAnsi="仿宋" w:cs="仿宋" w:hint="eastAsia"/>
            <w:lang w:eastAsia="zh-CN"/>
          </w:rPr>
          <w:t>十三、营销与推广策略</w:t>
        </w:r>
        <w:r>
          <w:tab/>
        </w:r>
        <w:r>
          <w:fldChar w:fldCharType="begin"/>
        </w:r>
        <w:r>
          <w:instrText xml:space="preserve"> PAGEREF _Toc4052 \h </w:instrText>
        </w:r>
        <w:r>
          <w:fldChar w:fldCharType="separate"/>
        </w:r>
        <w:r>
          <w:t>58</w:t>
        </w:r>
        <w:r>
          <w:fldChar w:fldCharType="end"/>
        </w:r>
      </w:hyperlink>
    </w:p>
    <w:p>
      <w:pPr>
        <w:pStyle w:val="TOC2"/>
        <w:tabs>
          <w:tab w:val="right" w:leader="dot" w:pos="8306"/>
        </w:tabs>
      </w:pPr>
      <w:hyperlink w:anchor="_Toc7578" w:history="1">
        <w:r>
          <w:rPr>
            <w:rFonts w:ascii="仿宋" w:eastAsia="仿宋" w:hAnsi="仿宋" w:cs="仿宋" w:hint="eastAsia"/>
            <w:lang w:eastAsia="zh-CN"/>
          </w:rPr>
          <w:t>(一)、产品/服务定位与特点</w:t>
        </w:r>
        <w:r>
          <w:tab/>
        </w:r>
        <w:r>
          <w:fldChar w:fldCharType="begin"/>
        </w:r>
        <w:r>
          <w:instrText xml:space="preserve"> PAGEREF _Toc7578 \h </w:instrText>
        </w:r>
        <w:r>
          <w:fldChar w:fldCharType="separate"/>
        </w:r>
        <w:r>
          <w:t>58</w:t>
        </w:r>
        <w:r>
          <w:fldChar w:fldCharType="end"/>
        </w:r>
      </w:hyperlink>
    </w:p>
    <w:p>
      <w:pPr>
        <w:pStyle w:val="TOC2"/>
        <w:tabs>
          <w:tab w:val="right" w:leader="dot" w:pos="8306"/>
        </w:tabs>
      </w:pPr>
      <w:hyperlink w:anchor="_Toc3943" w:history="1">
        <w:r>
          <w:rPr>
            <w:rFonts w:ascii="仿宋" w:eastAsia="仿宋" w:hAnsi="仿宋" w:cs="仿宋" w:hint="eastAsia"/>
            <w:lang w:eastAsia="zh-CN"/>
          </w:rPr>
          <w:t>(二)、市场定位与竞争分析</w:t>
        </w:r>
        <w:r>
          <w:tab/>
        </w:r>
        <w:r>
          <w:fldChar w:fldCharType="begin"/>
        </w:r>
        <w:r>
          <w:instrText xml:space="preserve"> PAGEREF _Toc3943 \h </w:instrText>
        </w:r>
        <w:r>
          <w:fldChar w:fldCharType="separate"/>
        </w:r>
        <w:r>
          <w:t>59</w:t>
        </w:r>
        <w:r>
          <w:fldChar w:fldCharType="end"/>
        </w:r>
      </w:hyperlink>
    </w:p>
    <w:p>
      <w:pPr>
        <w:pStyle w:val="TOC2"/>
        <w:tabs>
          <w:tab w:val="right" w:leader="dot" w:pos="8306"/>
        </w:tabs>
      </w:pPr>
      <w:hyperlink w:anchor="_Toc20754" w:history="1">
        <w:r>
          <w:rPr>
            <w:rFonts w:ascii="仿宋" w:eastAsia="仿宋" w:hAnsi="仿宋" w:cs="仿宋" w:hint="eastAsia"/>
            <w:lang w:eastAsia="zh-CN"/>
          </w:rPr>
          <w:t>(三)、营销渠道与策略</w:t>
        </w:r>
        <w:r>
          <w:tab/>
        </w:r>
        <w:r>
          <w:fldChar w:fldCharType="begin"/>
        </w:r>
        <w:r>
          <w:instrText xml:space="preserve"> PAGEREF _Toc20754 \h </w:instrText>
        </w:r>
        <w:r>
          <w:fldChar w:fldCharType="separate"/>
        </w:r>
        <w:r>
          <w:t>61</w:t>
        </w:r>
        <w:r>
          <w:fldChar w:fldCharType="end"/>
        </w:r>
      </w:hyperlink>
    </w:p>
    <w:p>
      <w:pPr>
        <w:pStyle w:val="TOC2"/>
        <w:tabs>
          <w:tab w:val="right" w:leader="dot" w:pos="8306"/>
        </w:tabs>
      </w:pPr>
      <w:hyperlink w:anchor="_Toc19851" w:history="1">
        <w:r>
          <w:rPr>
            <w:rFonts w:ascii="仿宋" w:eastAsia="仿宋" w:hAnsi="仿宋" w:cs="仿宋" w:hint="eastAsia"/>
            <w:lang w:eastAsia="zh-CN"/>
          </w:rPr>
          <w:t>(四)、推广与宣传活动</w:t>
        </w:r>
        <w:r>
          <w:tab/>
        </w:r>
        <w:r>
          <w:fldChar w:fldCharType="begin"/>
        </w:r>
        <w:r>
          <w:instrText xml:space="preserve"> PAGEREF _Toc19851 \h </w:instrText>
        </w:r>
        <w:r>
          <w:fldChar w:fldCharType="separate"/>
        </w:r>
        <w:r>
          <w:t>62</w:t>
        </w:r>
        <w:r>
          <w:fldChar w:fldCharType="end"/>
        </w:r>
      </w:hyperlink>
    </w:p>
    <w:p>
      <w:pPr>
        <w:pStyle w:val="TOC1"/>
        <w:tabs>
          <w:tab w:val="right" w:leader="dot" w:pos="8306"/>
        </w:tabs>
      </w:pPr>
      <w:hyperlink w:anchor="_Toc16291" w:history="1">
        <w:r>
          <w:rPr>
            <w:rFonts w:ascii="仿宋" w:eastAsia="仿宋" w:hAnsi="仿宋" w:cs="仿宋" w:hint="eastAsia"/>
            <w:lang w:eastAsia="zh-CN"/>
          </w:rPr>
          <w:t>十四、供应链管理</w:t>
        </w:r>
        <w:r>
          <w:tab/>
        </w:r>
        <w:r>
          <w:fldChar w:fldCharType="begin"/>
        </w:r>
        <w:r>
          <w:instrText xml:space="preserve"> PAGEREF _Toc16291 \h </w:instrText>
        </w:r>
        <w:r>
          <w:fldChar w:fldCharType="separate"/>
        </w:r>
        <w:r>
          <w:t>67</w:t>
        </w:r>
        <w:r>
          <w:fldChar w:fldCharType="end"/>
        </w:r>
      </w:hyperlink>
    </w:p>
    <w:p>
      <w:pPr>
        <w:pStyle w:val="TOC2"/>
        <w:tabs>
          <w:tab w:val="right" w:leader="dot" w:pos="8306"/>
        </w:tabs>
      </w:pPr>
      <w:hyperlink w:anchor="_Toc28423" w:history="1">
        <w:r>
          <w:rPr>
            <w:rFonts w:ascii="仿宋" w:eastAsia="仿宋" w:hAnsi="仿宋" w:cs="仿宋" w:hint="eastAsia"/>
            <w:lang w:eastAsia="zh-CN"/>
          </w:rPr>
          <w:t>(一)、供应链战略规划</w:t>
        </w:r>
        <w:r>
          <w:tab/>
        </w:r>
        <w:r>
          <w:fldChar w:fldCharType="begin"/>
        </w:r>
        <w:r>
          <w:instrText xml:space="preserve"> PAGEREF _Toc28423 \h </w:instrText>
        </w:r>
        <w:r>
          <w:fldChar w:fldCharType="separate"/>
        </w:r>
        <w:r>
          <w:t>67</w:t>
        </w:r>
        <w:r>
          <w:fldChar w:fldCharType="end"/>
        </w:r>
      </w:hyperlink>
    </w:p>
    <w:p>
      <w:pPr>
        <w:pStyle w:val="TOC2"/>
        <w:tabs>
          <w:tab w:val="right" w:leader="dot" w:pos="8306"/>
        </w:tabs>
      </w:pPr>
      <w:hyperlink w:anchor="_Toc23365" w:history="1">
        <w:r>
          <w:rPr>
            <w:rFonts w:ascii="仿宋" w:eastAsia="仿宋" w:hAnsi="仿宋" w:cs="仿宋" w:hint="eastAsia"/>
            <w:lang w:eastAsia="zh-CN"/>
          </w:rPr>
          <w:t>(二)、供应商选择与合作</w:t>
        </w:r>
        <w:r>
          <w:tab/>
        </w:r>
        <w:r>
          <w:fldChar w:fldCharType="begin"/>
        </w:r>
        <w:r>
          <w:instrText xml:space="preserve"> PAGEREF _Toc23365 \h </w:instrText>
        </w:r>
        <w:r>
          <w:fldChar w:fldCharType="separate"/>
        </w:r>
        <w:r>
          <w:t>69</w:t>
        </w:r>
        <w:r>
          <w:fldChar w:fldCharType="end"/>
        </w:r>
      </w:hyperlink>
    </w:p>
    <w:p>
      <w:pPr>
        <w:pStyle w:val="TOC2"/>
        <w:tabs>
          <w:tab w:val="right" w:leader="dot" w:pos="8306"/>
        </w:tabs>
      </w:pPr>
      <w:hyperlink w:anchor="_Toc17655" w:history="1">
        <w:r>
          <w:rPr>
            <w:rFonts w:ascii="仿宋" w:eastAsia="仿宋" w:hAnsi="仿宋" w:cs="仿宋" w:hint="eastAsia"/>
            <w:lang w:eastAsia="zh-CN"/>
          </w:rPr>
          <w:t>(三)、物流与库存管理</w:t>
        </w:r>
        <w:r>
          <w:tab/>
        </w:r>
        <w:r>
          <w:fldChar w:fldCharType="begin"/>
        </w:r>
        <w:r>
          <w:instrText xml:space="preserve"> PAGEREF _Toc17655 \h </w:instrText>
        </w:r>
        <w:r>
          <w:fldChar w:fldCharType="separate"/>
        </w:r>
        <w:r>
          <w:t>70</w:t>
        </w:r>
        <w:r>
          <w:fldChar w:fldCharType="end"/>
        </w:r>
      </w:hyperlink>
    </w:p>
    <w:p>
      <w:pPr>
        <w:pStyle w:val="TOC1"/>
        <w:tabs>
          <w:tab w:val="right" w:leader="dot" w:pos="8306"/>
        </w:tabs>
      </w:pPr>
      <w:hyperlink w:anchor="_Toc25483" w:history="1">
        <w:r>
          <w:rPr>
            <w:rFonts w:ascii="仿宋" w:eastAsia="仿宋" w:hAnsi="仿宋" w:cs="仿宋" w:hint="eastAsia"/>
            <w:lang w:eastAsia="zh-CN"/>
          </w:rPr>
          <w:t>十五、角钢塔项目实施保障措施</w:t>
        </w:r>
        <w:r>
          <w:tab/>
        </w:r>
        <w:r>
          <w:fldChar w:fldCharType="begin"/>
        </w:r>
        <w:r>
          <w:instrText xml:space="preserve"> PAGEREF _Toc25483 \h </w:instrText>
        </w:r>
        <w:r>
          <w:fldChar w:fldCharType="separate"/>
        </w:r>
        <w:r>
          <w:t>71</w:t>
        </w:r>
        <w:r>
          <w:fldChar w:fldCharType="end"/>
        </w:r>
      </w:hyperlink>
    </w:p>
    <w:p>
      <w:pPr>
        <w:pStyle w:val="TOC2"/>
        <w:tabs>
          <w:tab w:val="right" w:leader="dot" w:pos="8306"/>
        </w:tabs>
      </w:pPr>
      <w:hyperlink w:anchor="_Toc5" w:history="1">
        <w:r>
          <w:rPr>
            <w:rFonts w:ascii="仿宋" w:eastAsia="仿宋" w:hAnsi="仿宋" w:cs="仿宋" w:hint="eastAsia"/>
            <w:lang w:eastAsia="zh-CN"/>
          </w:rPr>
          <w:t>(一)、角钢塔项目实施保障机制</w:t>
        </w:r>
        <w:r>
          <w:tab/>
        </w:r>
        <w:r>
          <w:fldChar w:fldCharType="begin"/>
        </w:r>
        <w:r>
          <w:instrText xml:space="preserve"> PAGEREF _Toc5 \h </w:instrText>
        </w:r>
        <w:r>
          <w:fldChar w:fldCharType="separate"/>
        </w:r>
        <w:r>
          <w:t>71</w:t>
        </w:r>
        <w:r>
          <w:fldChar w:fldCharType="end"/>
        </w:r>
      </w:hyperlink>
    </w:p>
    <w:p>
      <w:pPr>
        <w:pStyle w:val="TOC2"/>
        <w:tabs>
          <w:tab w:val="right" w:leader="dot" w:pos="8306"/>
        </w:tabs>
      </w:pPr>
      <w:hyperlink w:anchor="_Toc24679" w:history="1">
        <w:r>
          <w:rPr>
            <w:rFonts w:ascii="仿宋" w:eastAsia="仿宋" w:hAnsi="仿宋" w:cs="仿宋" w:hint="eastAsia"/>
            <w:lang w:eastAsia="zh-CN"/>
          </w:rPr>
          <w:t>(二)、角钢塔项目法律合规要求</w:t>
        </w:r>
        <w:r>
          <w:tab/>
        </w:r>
        <w:r>
          <w:fldChar w:fldCharType="begin"/>
        </w:r>
        <w:r>
          <w:instrText xml:space="preserve"> PAGEREF _Toc24679 \h </w:instrText>
        </w:r>
        <w:r>
          <w:fldChar w:fldCharType="separate"/>
        </w:r>
        <w:r>
          <w:t>75</w:t>
        </w:r>
        <w:r>
          <w:fldChar w:fldCharType="end"/>
        </w:r>
      </w:hyperlink>
    </w:p>
    <w:p>
      <w:pPr>
        <w:pStyle w:val="TOC2"/>
        <w:tabs>
          <w:tab w:val="right" w:leader="dot" w:pos="8306"/>
        </w:tabs>
      </w:pPr>
      <w:hyperlink w:anchor="_Toc637" w:history="1">
        <w:r>
          <w:rPr>
            <w:rFonts w:ascii="仿宋" w:eastAsia="仿宋" w:hAnsi="仿宋" w:cs="仿宋" w:hint="eastAsia"/>
            <w:lang w:eastAsia="zh-CN"/>
          </w:rPr>
          <w:t>(三)、角钢塔项目合同管理与法律事务</w:t>
        </w:r>
        <w:r>
          <w:tab/>
        </w:r>
        <w:r>
          <w:fldChar w:fldCharType="begin"/>
        </w:r>
        <w:r>
          <w:instrText xml:space="preserve"> PAGEREF _Toc637 \h </w:instrText>
        </w:r>
        <w:r>
          <w:fldChar w:fldCharType="separate"/>
        </w:r>
        <w:r>
          <w:t>79</w:t>
        </w:r>
        <w:r>
          <w:fldChar w:fldCharType="end"/>
        </w:r>
      </w:hyperlink>
    </w:p>
    <w:p>
      <w:pPr>
        <w:pStyle w:val="TOC2"/>
        <w:tabs>
          <w:tab w:val="right" w:leader="dot" w:pos="8306"/>
        </w:tabs>
      </w:pPr>
      <w:hyperlink w:anchor="_Toc25719" w:history="1">
        <w:r>
          <w:rPr>
            <w:rFonts w:ascii="仿宋" w:eastAsia="仿宋" w:hAnsi="仿宋" w:cs="仿宋" w:hint="eastAsia"/>
            <w:lang w:eastAsia="zh-CN"/>
          </w:rPr>
          <w:t>(四)、角钢塔项目知识产权保护策略</w:t>
        </w:r>
        <w:r>
          <w:tab/>
        </w:r>
        <w:r>
          <w:fldChar w:fldCharType="begin"/>
        </w:r>
        <w:r>
          <w:instrText xml:space="preserve"> PAGEREF _Toc25719 \h </w:instrText>
        </w:r>
        <w:r>
          <w:fldChar w:fldCharType="separate"/>
        </w:r>
        <w:r>
          <w:t>85</w:t>
        </w:r>
        <w:r>
          <w:fldChar w:fldCharType="end"/>
        </w:r>
      </w:hyperlink>
    </w:p>
    <w:p>
      <w:pPr>
        <w:pStyle w:val="TOC1"/>
        <w:tabs>
          <w:tab w:val="right" w:leader="dot" w:pos="8306"/>
        </w:tabs>
      </w:pPr>
      <w:hyperlink w:anchor="_Toc28676" w:history="1">
        <w:r>
          <w:rPr>
            <w:rFonts w:ascii="仿宋" w:eastAsia="仿宋" w:hAnsi="仿宋" w:cs="仿宋" w:hint="eastAsia"/>
            <w:lang w:eastAsia="zh-CN"/>
          </w:rPr>
          <w:t>十六、角钢塔项目变更管理</w:t>
        </w:r>
        <w:r>
          <w:tab/>
        </w:r>
        <w:r>
          <w:fldChar w:fldCharType="begin"/>
        </w:r>
        <w:r>
          <w:instrText xml:space="preserve"> PAGEREF _Toc28676 \h </w:instrText>
        </w:r>
        <w:r>
          <w:fldChar w:fldCharType="separate"/>
        </w:r>
        <w:r>
          <w:t>87</w:t>
        </w:r>
        <w:r>
          <w:fldChar w:fldCharType="end"/>
        </w:r>
      </w:hyperlink>
    </w:p>
    <w:p>
      <w:pPr>
        <w:pStyle w:val="TOC2"/>
        <w:tabs>
          <w:tab w:val="right" w:leader="dot" w:pos="8306"/>
        </w:tabs>
      </w:pPr>
      <w:hyperlink w:anchor="_Toc23136" w:history="1">
        <w:r>
          <w:rPr>
            <w:rFonts w:ascii="仿宋" w:eastAsia="仿宋" w:hAnsi="仿宋" w:cs="仿宋" w:hint="eastAsia"/>
            <w:lang w:eastAsia="zh-CN"/>
          </w:rPr>
          <w:t>(一)、变更申请与评估</w:t>
        </w:r>
        <w:r>
          <w:tab/>
        </w:r>
        <w:r>
          <w:fldChar w:fldCharType="begin"/>
        </w:r>
        <w:r>
          <w:instrText xml:space="preserve"> PAGEREF _Toc23136 \h </w:instrText>
        </w:r>
        <w:r>
          <w:fldChar w:fldCharType="separate"/>
        </w:r>
        <w:r>
          <w:t>87</w:t>
        </w:r>
        <w:r>
          <w:fldChar w:fldCharType="end"/>
        </w:r>
      </w:hyperlink>
    </w:p>
    <w:p>
      <w:pPr>
        <w:pStyle w:val="TOC2"/>
        <w:tabs>
          <w:tab w:val="right" w:leader="dot" w:pos="8306"/>
        </w:tabs>
      </w:pPr>
      <w:hyperlink w:anchor="_Toc20467" w:history="1">
        <w:r>
          <w:rPr>
            <w:rFonts w:ascii="仿宋" w:eastAsia="仿宋" w:hAnsi="仿宋" w:cs="仿宋" w:hint="eastAsia"/>
            <w:lang w:eastAsia="zh-CN"/>
          </w:rPr>
          <w:t>(二)、变更实施与控制</w:t>
        </w:r>
        <w:r>
          <w:tab/>
        </w:r>
        <w:r>
          <w:fldChar w:fldCharType="begin"/>
        </w:r>
        <w:r>
          <w:instrText xml:space="preserve"> PAGEREF _Toc20467 \h </w:instrText>
        </w:r>
        <w:r>
          <w:fldChar w:fldCharType="separate"/>
        </w:r>
        <w:r>
          <w:t>88</w:t>
        </w:r>
        <w:r>
          <w:fldChar w:fldCharType="end"/>
        </w:r>
      </w:hyperlink>
    </w:p>
    <w:p>
      <w:pPr>
        <w:pStyle w:val="TOC1"/>
        <w:tabs>
          <w:tab w:val="right" w:leader="dot" w:pos="8306"/>
        </w:tabs>
      </w:pPr>
      <w:hyperlink w:anchor="_Toc32309" w:history="1">
        <w:r>
          <w:rPr>
            <w:rFonts w:ascii="仿宋" w:eastAsia="仿宋" w:hAnsi="仿宋" w:cs="仿宋" w:hint="eastAsia"/>
            <w:lang w:eastAsia="zh-CN"/>
          </w:rPr>
          <w:t>十七、质量管理体系</w:t>
        </w:r>
        <w:r>
          <w:tab/>
        </w:r>
        <w:r>
          <w:fldChar w:fldCharType="begin"/>
        </w:r>
        <w:r>
          <w:instrText xml:space="preserve"> PAGEREF _Toc32309 \h </w:instrText>
        </w:r>
        <w:r>
          <w:fldChar w:fldCharType="separate"/>
        </w:r>
        <w:r>
          <w:t>88</w:t>
        </w:r>
        <w:r>
          <w:fldChar w:fldCharType="end"/>
        </w:r>
      </w:hyperlink>
    </w:p>
    <w:p>
      <w:pPr>
        <w:pStyle w:val="TOC2"/>
        <w:tabs>
          <w:tab w:val="right" w:leader="dot" w:pos="8306"/>
        </w:tabs>
      </w:pPr>
      <w:hyperlink w:anchor="_Toc32682" w:history="1">
        <w:r>
          <w:rPr>
            <w:rFonts w:ascii="仿宋" w:eastAsia="仿宋" w:hAnsi="仿宋" w:cs="仿宋" w:hint="eastAsia"/>
            <w:lang w:eastAsia="zh-CN"/>
          </w:rPr>
          <w:t>(一)、质量目标与方针</w:t>
        </w:r>
        <w:r>
          <w:tab/>
        </w:r>
        <w:r>
          <w:fldChar w:fldCharType="begin"/>
        </w:r>
        <w:r>
          <w:instrText xml:space="preserve"> PAGEREF _Toc32682 \h </w:instrText>
        </w:r>
        <w:r>
          <w:fldChar w:fldCharType="separate"/>
        </w:r>
        <w:r>
          <w:t>88</w:t>
        </w:r>
        <w:r>
          <w:fldChar w:fldCharType="end"/>
        </w:r>
      </w:hyperlink>
    </w:p>
    <w:p>
      <w:pPr>
        <w:pStyle w:val="TOC2"/>
        <w:tabs>
          <w:tab w:val="right" w:leader="dot" w:pos="8306"/>
        </w:tabs>
      </w:pPr>
      <w:hyperlink w:anchor="_Toc27403" w:history="1">
        <w:r>
          <w:rPr>
            <w:rFonts w:ascii="仿宋" w:eastAsia="仿宋" w:hAnsi="仿宋" w:cs="仿宋" w:hint="eastAsia"/>
            <w:lang w:eastAsia="zh-CN"/>
          </w:rPr>
          <w:t>(二)、质量管理责任</w:t>
        </w:r>
        <w:r>
          <w:tab/>
        </w:r>
        <w:r>
          <w:fldChar w:fldCharType="begin"/>
        </w:r>
        <w:r>
          <w:instrText xml:space="preserve"> PAGEREF _Toc27403 \h </w:instrText>
        </w:r>
        <w:r>
          <w:fldChar w:fldCharType="separate"/>
        </w:r>
        <w:r>
          <w:t>89</w:t>
        </w:r>
        <w:r>
          <w:fldChar w:fldCharType="end"/>
        </w:r>
      </w:hyperlink>
    </w:p>
    <w:p>
      <w:pPr>
        <w:pStyle w:val="TOC2"/>
        <w:tabs>
          <w:tab w:val="right" w:leader="dot" w:pos="8306"/>
        </w:tabs>
      </w:pPr>
      <w:hyperlink w:anchor="_Toc23637" w:history="1">
        <w:r>
          <w:rPr>
            <w:rFonts w:ascii="仿宋" w:eastAsia="仿宋" w:hAnsi="仿宋" w:cs="仿宋" w:hint="eastAsia"/>
            <w:lang w:eastAsia="zh-CN"/>
          </w:rPr>
          <w:t>(三)、质量管理体系文件</w:t>
        </w:r>
        <w:r>
          <w:tab/>
        </w:r>
        <w:r>
          <w:fldChar w:fldCharType="begin"/>
        </w:r>
        <w:r>
          <w:instrText xml:space="preserve"> PAGEREF _Toc23637 \h </w:instrText>
        </w:r>
        <w:r>
          <w:fldChar w:fldCharType="separate"/>
        </w:r>
        <w:r>
          <w:t>91</w:t>
        </w:r>
        <w:r>
          <w:fldChar w:fldCharType="end"/>
        </w:r>
      </w:hyperlink>
    </w:p>
    <w:p>
      <w:pPr>
        <w:pStyle w:val="TOC2"/>
        <w:tabs>
          <w:tab w:val="right" w:leader="dot" w:pos="8306"/>
        </w:tabs>
      </w:pPr>
      <w:hyperlink w:anchor="_Toc9760" w:history="1">
        <w:r>
          <w:rPr>
            <w:rFonts w:ascii="仿宋" w:eastAsia="仿宋" w:hAnsi="仿宋" w:cs="仿宋" w:hint="eastAsia"/>
            <w:lang w:eastAsia="zh-CN"/>
          </w:rPr>
          <w:t>(四)、质量培训与教育</w:t>
        </w:r>
        <w:r>
          <w:tab/>
        </w:r>
        <w:r>
          <w:fldChar w:fldCharType="begin"/>
        </w:r>
        <w:r>
          <w:instrText xml:space="preserve"> PAGEREF _Toc9760 \h </w:instrText>
        </w:r>
        <w:r>
          <w:fldChar w:fldCharType="separate"/>
        </w:r>
        <w:r>
          <w:t>93</w:t>
        </w:r>
        <w:r>
          <w:fldChar w:fldCharType="end"/>
        </w:r>
      </w:hyperlink>
    </w:p>
    <w:p>
      <w:pPr>
        <w:pStyle w:val="TOC2"/>
        <w:tabs>
          <w:tab w:val="right" w:leader="dot" w:pos="8306"/>
        </w:tabs>
      </w:pPr>
      <w:hyperlink w:anchor="_Toc2039" w:history="1">
        <w:r>
          <w:rPr>
            <w:rFonts w:ascii="仿宋" w:eastAsia="仿宋" w:hAnsi="仿宋" w:cs="仿宋" w:hint="eastAsia"/>
            <w:lang w:eastAsia="zh-CN"/>
          </w:rPr>
          <w:t>(五)、质量审核与评价</w:t>
        </w:r>
        <w:r>
          <w:tab/>
        </w:r>
        <w:r>
          <w:fldChar w:fldCharType="begin"/>
        </w:r>
        <w:r>
          <w:instrText xml:space="preserve"> PAGEREF _Toc2039 \h </w:instrText>
        </w:r>
        <w:r>
          <w:fldChar w:fldCharType="separate"/>
        </w:r>
        <w:r>
          <w:t>94</w:t>
        </w:r>
        <w:r>
          <w:fldChar w:fldCharType="end"/>
        </w:r>
      </w:hyperlink>
    </w:p>
    <w:p>
      <w:pPr>
        <w:pStyle w:val="TOC2"/>
        <w:tabs>
          <w:tab w:val="right" w:leader="dot" w:pos="8306"/>
        </w:tabs>
      </w:pPr>
      <w:hyperlink w:anchor="_Toc7229" w:history="1">
        <w:r>
          <w:rPr>
            <w:rFonts w:ascii="仿宋" w:eastAsia="仿宋" w:hAnsi="仿宋" w:cs="仿宋" w:hint="eastAsia"/>
            <w:lang w:eastAsia="zh-CN"/>
          </w:rPr>
          <w:t>(六)、不符合与纠正措施</w:t>
        </w:r>
        <w:r>
          <w:tab/>
        </w:r>
        <w:r>
          <w:fldChar w:fldCharType="begin"/>
        </w:r>
        <w:r>
          <w:instrText xml:space="preserve"> PAGEREF _Toc7229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85"/>
      <w:r>
        <w:rPr>
          <w:rFonts w:ascii="仿宋" w:eastAsia="仿宋" w:hAnsi="仿宋" w:cs="仿宋" w:hint="eastAsia"/>
          <w:sz w:val="28"/>
          <w:lang w:eastAsia="zh-CN"/>
        </w:rPr>
        <w:t>一、角钢塔项目概论</w:t>
      </w:r>
      <w:bookmarkEnd w:id="2"/>
    </w:p>
    <w:p>
      <w:pPr>
        <w:pStyle w:val="Heading2"/>
        <w:rPr>
          <w:rFonts w:ascii="仿宋" w:eastAsia="仿宋" w:hAnsi="仿宋" w:cs="仿宋" w:hint="eastAsia"/>
          <w:lang w:eastAsia="zh-CN"/>
        </w:rPr>
      </w:pPr>
      <w:bookmarkStart w:id="3" w:name="_Toc14799"/>
      <w:r>
        <w:rPr>
          <w:rFonts w:ascii="仿宋" w:eastAsia="仿宋" w:hAnsi="仿宋" w:cs="仿宋" w:hint="eastAsia"/>
          <w:lang w:eastAsia="zh-CN"/>
        </w:rPr>
        <w:t>(一)、角钢塔项目概况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起源追溯至对市场的深入洞察。市场的不断演变与变革为角钢塔项目提供了难得的机遇。当前市场存在的需求缺口和变革的大环境共同构成了角钢塔项目的背景。这个角钢塔项目旨在充分利用市场机遇，填补行业中尚未满足的需求，为客户提供全新的解决方案。市场的变革和需求的增长使得这个角钢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角钢塔项目名称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角钢塔项目正式命名为角钢塔。这个名称不仅仅是一个标识，更代表了角钢塔项目的核心理念和愿景。它蕴含着角钢塔项目所要解决问题的关键字，具有强烈的表达和辨识度，为角钢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角钢塔项目目标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核心目标是提供一种全新、高效的解决方案，满足客户日益增长的需求。角钢塔项目追求的不仅仅是满足市场需求，更是在市场中获得卓越的竞争优势。通过不断提升产品或服务的质量和创新水平，角钢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角钢塔项目范围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全面涵盖了产品研发、制造、市场推广和售后服务，确保从产品设计到最终用户体验的全方位关注。这一全面的角钢塔项目范围是为了确保角钢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角钢塔项目时间表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角钢塔项目计划在未来18个月内完成，包括研发、测试、市场试点和正式推出等不同阶段。这个时间表的合理设计是为了确保角钢塔项目各个阶段的顺利推进，以便按时交付高质量的成果。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角钢塔项目预算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角钢塔项目总预算估算为XX百万美元，主要分配在研发、市场推广、人员培训和运营等方面。这一充足的预算为角钢塔项目提供了充足的资源，确保角钢塔项目在各个方面都能取得优异的表现。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角钢塔项目风险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角钢塔项目可能面临的风险包括市场接受度低、技术难题、竞争激烈等。角钢塔项目团队已经制定了相应的风险应对计划，通过前瞻性的风险管理，确保角钢塔项目在面对不确定性时能够迅速做出应对。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角钢塔项目团队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角钢塔项目汇聚了一支经验丰富、多领域专业素养的核心团队，确保角钢塔项目在各个方面都能拥有高水平的执行力。团队的协同作战是角钢塔项目成功的关键因素之一。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角钢塔项目背景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角钢塔项目的背景根植于市场对更高效、创新产品的渴望，同时也受到科技发展对行业格局的深刻改变的影响。这为角钢塔项目提供了广阔的发展空间和市场需求。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角钢塔项目现状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截至目前，角钢塔项目已完成市场调研和技术验证，取得了初步的成功。这为角钢塔项目在未来的发展奠定了坚实的基础，为更远大的目标打下了坚实的基石。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945"/>
      <w:r>
        <w:rPr>
          <w:rFonts w:ascii="仿宋" w:eastAsia="仿宋" w:hAnsi="仿宋" w:cs="仿宋" w:hint="eastAsia"/>
          <w:sz w:val="28"/>
          <w:lang w:eastAsia="zh-CN"/>
        </w:rPr>
        <w:t>(二)、角钢塔项目目标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keyword》角钢塔项目首要业务目标是在市场中占据有利地位，实现产品/服务的成功推广和销售。通过不断提升产品质量、创新性，角钢塔项目追求成为行业中的领导者，赢得更多客户的青睐。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在科技迅速发展的时代，角钢塔项目着眼于技术创新。通过持续的研发和技术升级，角钢塔项目旨在推出更具创新性的产品或服务，以满足市场对新鲜、先进解决方案的需求。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为了建立可持续的客户关系，角钢塔项目设定了客户满意度目标。通过提供卓越的产品质量和优质的客户服务，角钢塔项目追求赢得客户的信任和忠诚度，确保他们的满意度达到行业领先水平。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角钢塔项目注重社会责任和可持续发展。通过实施环保、社会责任角钢塔项目，角钢塔项目致力于在经济发展的同时保护环境，促进社会公平，实现可持续经营。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角钢塔项目的团队是实现目标的核心驱动力。因此，角钢塔项目设定了团队发展目标，包括提升团队成员的专业技能、培养领导力，以及搭建协同高效的团队工作氛围。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472"/>
      <w:r>
        <w:rPr>
          <w:rFonts w:ascii="仿宋" w:eastAsia="仿宋" w:hAnsi="仿宋" w:cs="仿宋" w:hint="eastAsia"/>
          <w:sz w:val="28"/>
          <w:lang w:eastAsia="zh-CN"/>
        </w:rPr>
        <w:t>(三)、角钢塔项目提出的理由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角钢塔项目提出的理由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提出源于对市场机遇的深刻洞察。当前市场中存在的需求缺口和行业发展趋势表明，有巨大的商业机会等待被开发。通过准确捕捉市场机遇，角钢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理念基于对技术创新的信仰。通过持续的研发和技术投入，角钢塔项目有望推出更具创新性的产品或服务。在科技飞速发展的当下，角钢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提出是为了增强企业的行业竞争力。通过提升产品或服务的质量和独特性，角钢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响应了消费者需求的变化。随着社会和科技的不断发展，消费者对产品和服务的需求也在发生变化。通过深入了解并及时回应消费者的新需求，角钢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角钢塔项目的提出是企业战略发展规划的一部分。在面对日益激烈的市场竞争和不断变化的商业环境中，角钢塔项目作为企业战略的一环，旨在为企业开辟新的增长领域，巩固企业在行业中的地位。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角钢塔项目的提出不仅仅是基于商业考量，还注重社会责任。通过推出环保、社会责任等方面的角钢塔项目，角钢塔企业可以在社会中树立积极形象，为社会做出积极贡献，实现经济效益和社会效益的双赢。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角钢塔项目的提出反映了对利益相关者期望的关注。包括客户、员工、投资者等利益相关者在企业发展中都有着各自的期望，角钢塔项目力求在满足这些期望的同时，取得更大的共赢。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0493"/>
      <w:r>
        <w:rPr>
          <w:rFonts w:ascii="仿宋" w:eastAsia="仿宋" w:hAnsi="仿宋" w:cs="仿宋" w:hint="eastAsia"/>
          <w:sz w:val="28"/>
          <w:lang w:eastAsia="zh-CN"/>
        </w:rPr>
        <w:t>(四)、角钢塔项目意义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在实施角钢塔项目的过程中，我们不仅仅是在追逐商业成功，更是为企业和社会的多个层面创造了深远的意义。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首要意义在于提升企业的市场竞争力。通过持续的创新和对产品质量的高标准要求，角钢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角钢塔项目的推进将促使行业技术水平的提升。通过引入先进技术和创新性解决方案，角钢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在社会层面，角钢塔项目不仅创造了大量就业机会，提高了就业水平，还注重社会责任和环保。通过参与社会公益事业和推动环保角钢塔项目，角钢塔项目为社会贡献了一份力量，体现了企业对社会的积极回馈。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综合而言，角钢塔项目意义重大，不仅推动了企业的发展，也为行业和社会的进步贡献了积极力量。这是一个全面而深刻的影响，将在未来产生可持续的正面效应。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132"/>
      <w:r>
        <w:rPr>
          <w:rFonts w:ascii="仿宋" w:eastAsia="仿宋" w:hAnsi="仿宋" w:cs="仿宋" w:hint="eastAsia"/>
          <w:sz w:val="28"/>
          <w:lang w:eastAsia="zh-CN"/>
        </w:rPr>
        <w:t>(五)、角钢塔项目背景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在当今迅猛发展的商业环境中，角钢塔项目的动因根植于对多方面因素的审慎考量。这个角钢塔项目的提出并非孤立的决策，而是对企业所处背景深入思考的产物。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市场的不断演变是角钢塔项目背后的首要原因。科技的迅速发展和全球市场的快速变化使得企业必须灵活应对。角钢塔项目应运而生，旨在通过创新性的解决方案迎合市场的多变需求，赢得竞争中的先机。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竞争的激烈程度也是角钢塔项目背景中不可忽视的一环。企业需要在激烈竞争中脱颖而出，为此，角钢塔项目致力于打破常规，提供独特的价值主张，以吸引客户并确保市场份额的增长。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技术的迅速发展为企业带来了机遇与挑战。作为角钢塔项目启动的背景之一，对新兴技术的应用将有助于提升企业的技术水平，使其在不断演进的商业环境中保持竞争优势。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此外，社会对企业责任的期望也在逐渐升高。角钢塔项目充分融入了社会责任的理念，通过可持续经营和社会公益角钢塔项目，企图为社会贡献一份力量，在商业成功的同时关注社会价值。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909"/>
      <w:r>
        <w:rPr>
          <w:rFonts w:ascii="仿宋" w:eastAsia="仿宋" w:hAnsi="仿宋" w:cs="仿宋" w:hint="eastAsia"/>
          <w:sz w:val="28"/>
          <w:lang w:eastAsia="zh-CN"/>
        </w:rPr>
        <w:t>二、角钢塔项目可持续发展</w:t>
      </w:r>
      <w:bookmarkEnd w:id="8"/>
    </w:p>
    <w:p>
      <w:pPr>
        <w:pStyle w:val="Heading2"/>
        <w:rPr>
          <w:rFonts w:ascii="仿宋" w:eastAsia="仿宋" w:hAnsi="仿宋" w:cs="仿宋" w:hint="eastAsia"/>
          <w:lang w:eastAsia="zh-CN"/>
        </w:rPr>
      </w:pPr>
      <w:bookmarkStart w:id="9" w:name="_Toc226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角钢塔项目中，角钢塔项目团队着眼于未来，明确了可持续发展的战略方向。制定的具体可持续发展目标包括降低资源使用、采用环保技术、最大化社会效益等。这一步骤不仅有助于角钢塔项目在环保和社会责任方面达到最高标准，也为未来提供了明确的指引，确保角钢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可持续实践的融入角钢塔项目管理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角钢塔项目管理周期。从角钢塔项目规划开始，角钢塔项目团队就考虑了环境和社会的因素。在执行阶段，角钢塔项目团队积极推动绿色技术的应用，优化资源利用。此外，关注员工的社会责任，通过培训和沟通活动提高员工对可持续发展的认知，使他们能够在日常工作中践行可持续实践。这些举措不仅为角钢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86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扎根于角钢塔项目的可持续发展理念，我们深信环保与社会责任是角钢塔项目成功的关键支柱。在角钢塔项目的每一步，我们都致力于通过创新和实践，履行对环境和社会的坚定责任。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团队通过引入先进的环保技术、建立高效的废物处理系统以及推动能源节约措施，积极履行环保责任。定期的环保监测和评估确保角钢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不仅致力于自身可持续发展，还注重对社会的回馈。通过支持社区角钢塔项目、参与慈善事业、提供培训机会等方式，角钢塔项目积极履行社会责任。与当地社区建立积极互动，关注员工的工作与生活平衡，以及员工的身心健康，是角钢塔项目在社会责任层面的关键举措。这样的实践不仅增强了角钢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956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755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的技术管理特点体现在其创新导向。通过引入最先进的技术趋势和解决方案，角钢塔项目致力于提升科技含量、提高质量和效率水平。这意味着我们将采用最新的工具和方法，确保角钢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角钢塔项目技术管理的显著特征。通过整合不同领域的技术资源，我们实现了跨学科的协同工作。这有助于优化技术架构，提高整体效能。此外，整合性策略还促进了不同技术团队之间的紧密沟通和高效合作，确保角钢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角钢塔项目所采用的技术。通过不断优化技术方案，角钢塔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角钢塔项目团队将在角钢塔项目初期识别可能的技术风险，并采取相应的预防和应对措施。通过建立健全的风险评估机制，角钢塔项目能够在实施过程中及时发现并解决潜在的技术问题，保障角钢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通过这些独特的技术管理特点，我们确信在角钢塔项目中，技术将成为角钢塔项目成功的有力支持。这一深度剖析揭示了技术管理在角钢塔项目实施中的关键作用，为角钢塔项目的技术基础奠定了坚实的基础。</w:t>
      </w:r>
    </w:p>
    <w:p>
      <w:pPr>
        <w:pStyle w:val="Heading2"/>
        <w:ind w:firstLine="560" w:firstLineChars="200"/>
        <w:rPr>
          <w:rFonts w:ascii="仿宋" w:eastAsia="仿宋" w:hAnsi="仿宋" w:cs="仿宋" w:hint="eastAsia"/>
          <w:sz w:val="28"/>
          <w:lang w:eastAsia="zh-CN"/>
        </w:rPr>
      </w:pPr>
      <w:bookmarkStart w:id="13" w:name="_Toc29084"/>
      <w:r>
        <w:rPr>
          <w:rFonts w:ascii="仿宋" w:eastAsia="仿宋" w:hAnsi="仿宋" w:cs="仿宋" w:hint="eastAsia"/>
          <w:sz w:val="28"/>
          <w:lang w:eastAsia="zh-CN"/>
        </w:rPr>
        <w:t>(二)、角钢塔项目工艺技术设计方案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角钢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角钢塔项目将严格按照相关行业规范要求进行组织。通过有效控制产品质量，角钢塔项目将致力于为顾客提供优质的角钢塔项目产品和良好的服务。这体现了角钢塔项目对于生产活动合规性和质量标准的高度重视，为角钢塔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角钢塔项目注重生态效益和清洁生产原则。角钢塔项目建设将紧密结合地方特色经济发展，与社会经济发展规划和区域环境保护规划方案相协调一致。通过与当地区域自然生态系统的结合，角钢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角钢塔项目产品具有多样化的客户需求和个性化的特点。因此，角钢塔项目产品规格品种多样，且单批生产数量较小。为满足这一特点，角钢塔项目承办单位将建设先进的柔性制造生产线。通过广泛应用柔性制造技术，角钢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角钢塔项目采用的技术具有较高的技术含量和自动化水平，处于国内先进水平。这一技术选用不仅体现了对生产效率、质量和环境友好性的高标准要求，同时为角钢塔项目的可持续发展奠定了坚实的基础。</w:t>
      </w:r>
    </w:p>
    <w:p>
      <w:pPr>
        <w:pStyle w:val="Heading2"/>
        <w:ind w:firstLine="560" w:firstLineChars="200"/>
        <w:rPr>
          <w:rFonts w:ascii="仿宋" w:eastAsia="仿宋" w:hAnsi="仿宋" w:cs="仿宋" w:hint="eastAsia"/>
          <w:sz w:val="28"/>
          <w:lang w:eastAsia="zh-CN"/>
        </w:rPr>
      </w:pPr>
      <w:bookmarkStart w:id="14" w:name="_Toc3226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为确保角钢塔项目的高效生产和技术实施，我们制定了一套精心设计的设备选型方案，以满足角钢塔项目生产、质量和环保的要求。该方案的主要特点如下：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角钢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针对角钢塔项目产品的多样性和小批量生产的特点，我们将建设柔性制造生产线。通过在设备选型中考虑柔性制造技术，可以灵活应对不同产品规格和生产需求，实现生产线的高度灵活性和适应性。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167"/>
      <w:r>
        <w:rPr>
          <w:rFonts w:ascii="仿宋" w:eastAsia="仿宋" w:hAnsi="仿宋" w:cs="仿宋" w:hint="eastAsia"/>
          <w:sz w:val="28"/>
          <w:lang w:eastAsia="zh-CN"/>
        </w:rPr>
        <w:t>四、角钢塔项目文档管理</w:t>
      </w:r>
      <w:bookmarkEnd w:id="15"/>
    </w:p>
    <w:p>
      <w:pPr>
        <w:pStyle w:val="Heading2"/>
        <w:rPr>
          <w:rFonts w:ascii="仿宋" w:eastAsia="仿宋" w:hAnsi="仿宋" w:cs="仿宋" w:hint="eastAsia"/>
          <w:lang w:eastAsia="zh-CN"/>
        </w:rPr>
      </w:pPr>
      <w:bookmarkStart w:id="16" w:name="_Toc1115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角钢塔项目高度重视文档的质量和准确性，以支持角钢塔项目的各项活动和决策。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文档的编制始于角钢塔项目计划的初期，我们制定了详细的文档编制计划，明确了每个文档的内容、格式和编写责任人。在角钢塔项目启动阶段，我们首先编制了角钢塔项目章程，明确定义了角钢塔项目的目标、范围、风险等关键要素。随后，角钢塔项目团队根据计划陆续编制了需求文档、设计文档、测试文档等各类文档，确保角钢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角钢塔项目管理中的重要环节，旨在确保角钢塔项目文档符合质量标准和角钢塔项目需求。在角钢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除了内部审查，我们还进行了外部审查，邀请角钢塔项目相关利益方和专业领域的专家对文档进行独立审查。这有助于获取更全面、客观的反馈，确保角钢塔项目文档不仅符合内部标准，也满足外部需求。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角钢塔项目在文档编制与审查方面建立了严格的管理机制，通过规范的流程和多维度的审查，确保角钢塔项目文档的质量、准确性和可靠性，为角钢塔项目的顺利推进提供了有力支持。</w:t>
      </w:r>
    </w:p>
    <w:p>
      <w:pPr>
        <w:pStyle w:val="Heading2"/>
        <w:ind w:firstLine="560" w:firstLineChars="200"/>
        <w:rPr>
          <w:rFonts w:ascii="仿宋" w:eastAsia="仿宋" w:hAnsi="仿宋" w:cs="仿宋" w:hint="eastAsia"/>
          <w:sz w:val="28"/>
          <w:lang w:eastAsia="zh-CN"/>
        </w:rPr>
      </w:pPr>
      <w:bookmarkStart w:id="17" w:name="_Toc3003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在角钢塔项目中，我们致力于优化文档发布与分发过程，以确保信息的高效传递和团队间协作的顺畅进行。以下是我们采取的关键优化策略：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我们通过多渠道发布文档，包括电子邮件、角钢塔项目管理平台、内部网站等，以满足不同团队成员的偏好和需求。多渠道发布确保了信息的全面覆盖。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https://d.book118.com/758025005112006043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A3B6D"/>
    <w:rsid w:val="419A3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2500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2024-02-29T13:36:00Z</dcterms:created>
  <dcterms:modified xsi:type="dcterms:W3CDTF">2024-02-29T13:36:52Z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C5D62FBBE86D43EDB79F0E4E1768477B_11</vt:lpwstr>
  </property>
  <property fmtid="{D5CDD505-2E9C-101B-9397-08002B2CF9AE}" pid="3" name="KSOProductBuildVer">
    <vt:lpwstr>2052-12.1.0.16388</vt:lpwstr>
  </property>
</Properties>
</file>