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铝粉末行业相关公司设立可行性研究报告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26" w:history="1">
        <w:r>
          <w:rPr>
            <w:rFonts w:ascii="仿宋" w:eastAsia="仿宋" w:hAnsi="仿宋" w:cs="仿宋" w:hint="eastAsia"/>
            <w:lang w:eastAsia="zh-CN"/>
          </w:rPr>
          <w:t>前言</w:t>
        </w:r>
        <w:r>
          <w:tab/>
        </w:r>
        <w:r>
          <w:fldChar w:fldCharType="begin"/>
        </w:r>
        <w:r>
          <w:instrText xml:space="preserve"> PAGEREF _Toc23726 \h </w:instrText>
        </w:r>
        <w:r>
          <w:fldChar w:fldCharType="separate"/>
        </w:r>
        <w:r>
          <w:t>3</w:t>
        </w:r>
        <w:r>
          <w:fldChar w:fldCharType="end"/>
        </w:r>
      </w:hyperlink>
    </w:p>
    <w:p>
      <w:pPr>
        <w:pStyle w:val="TOC1"/>
        <w:tabs>
          <w:tab w:val="right" w:leader="dot" w:pos="8306"/>
        </w:tabs>
      </w:pPr>
      <w:hyperlink w:anchor="_Toc25275" w:history="1">
        <w:r>
          <w:rPr>
            <w:rFonts w:ascii="仿宋" w:eastAsia="仿宋" w:hAnsi="仿宋" w:cs="仿宋" w:hint="eastAsia"/>
            <w:lang w:eastAsia="zh-CN"/>
          </w:rPr>
          <w:t>一、发展规划</w:t>
        </w:r>
        <w:r>
          <w:tab/>
        </w:r>
        <w:r>
          <w:fldChar w:fldCharType="begin"/>
        </w:r>
        <w:r>
          <w:instrText xml:space="preserve"> PAGEREF _Toc25275 \h </w:instrText>
        </w:r>
        <w:r>
          <w:fldChar w:fldCharType="separate"/>
        </w:r>
        <w:r>
          <w:t>3</w:t>
        </w:r>
        <w:r>
          <w:fldChar w:fldCharType="end"/>
        </w:r>
      </w:hyperlink>
    </w:p>
    <w:p>
      <w:pPr>
        <w:pStyle w:val="TOC2"/>
        <w:tabs>
          <w:tab w:val="right" w:leader="dot" w:pos="8306"/>
        </w:tabs>
      </w:pPr>
      <w:hyperlink w:anchor="_Toc11267" w:history="1">
        <w:r>
          <w:rPr>
            <w:rFonts w:ascii="仿宋" w:eastAsia="仿宋" w:hAnsi="仿宋" w:cs="仿宋" w:hint="eastAsia"/>
            <w:lang w:eastAsia="zh-CN"/>
          </w:rPr>
          <w:t>(一)、公司发展规划</w:t>
        </w:r>
        <w:r>
          <w:tab/>
        </w:r>
        <w:r>
          <w:fldChar w:fldCharType="begin"/>
        </w:r>
        <w:r>
          <w:instrText xml:space="preserve"> PAGEREF _Toc11267 \h </w:instrText>
        </w:r>
        <w:r>
          <w:fldChar w:fldCharType="separate"/>
        </w:r>
        <w:r>
          <w:t>3</w:t>
        </w:r>
        <w:r>
          <w:fldChar w:fldCharType="end"/>
        </w:r>
      </w:hyperlink>
    </w:p>
    <w:p>
      <w:pPr>
        <w:pStyle w:val="TOC2"/>
        <w:tabs>
          <w:tab w:val="right" w:leader="dot" w:pos="8306"/>
        </w:tabs>
      </w:pPr>
      <w:hyperlink w:anchor="_Toc10772" w:history="1">
        <w:r>
          <w:rPr>
            <w:rFonts w:ascii="仿宋" w:eastAsia="仿宋" w:hAnsi="仿宋" w:cs="仿宋" w:hint="eastAsia"/>
            <w:lang w:eastAsia="zh-CN"/>
          </w:rPr>
          <w:t>(二)、保障措施</w:t>
        </w:r>
        <w:r>
          <w:tab/>
        </w:r>
        <w:r>
          <w:fldChar w:fldCharType="begin"/>
        </w:r>
        <w:r>
          <w:instrText xml:space="preserve"> PAGEREF _Toc10772 \h </w:instrText>
        </w:r>
        <w:r>
          <w:fldChar w:fldCharType="separate"/>
        </w:r>
        <w:r>
          <w:t>4</w:t>
        </w:r>
        <w:r>
          <w:fldChar w:fldCharType="end"/>
        </w:r>
      </w:hyperlink>
    </w:p>
    <w:p>
      <w:pPr>
        <w:pStyle w:val="TOC1"/>
        <w:tabs>
          <w:tab w:val="right" w:leader="dot" w:pos="8306"/>
        </w:tabs>
      </w:pPr>
      <w:hyperlink w:anchor="_Toc7577" w:history="1">
        <w:r>
          <w:rPr>
            <w:rFonts w:ascii="仿宋" w:eastAsia="仿宋" w:hAnsi="仿宋" w:cs="仿宋" w:hint="eastAsia"/>
            <w:lang w:eastAsia="zh-CN"/>
          </w:rPr>
          <w:t>二、公司成立方案</w:t>
        </w:r>
        <w:r>
          <w:tab/>
        </w:r>
        <w:r>
          <w:fldChar w:fldCharType="begin"/>
        </w:r>
        <w:r>
          <w:instrText xml:space="preserve"> PAGEREF _Toc7577 \h </w:instrText>
        </w:r>
        <w:r>
          <w:fldChar w:fldCharType="separate"/>
        </w:r>
        <w:r>
          <w:t>9</w:t>
        </w:r>
        <w:r>
          <w:fldChar w:fldCharType="end"/>
        </w:r>
      </w:hyperlink>
    </w:p>
    <w:p>
      <w:pPr>
        <w:pStyle w:val="TOC2"/>
        <w:tabs>
          <w:tab w:val="right" w:leader="dot" w:pos="8306"/>
        </w:tabs>
      </w:pPr>
      <w:hyperlink w:anchor="_Toc18322" w:history="1">
        <w:r>
          <w:rPr>
            <w:rFonts w:ascii="仿宋" w:eastAsia="仿宋" w:hAnsi="仿宋" w:cs="仿宋" w:hint="eastAsia"/>
            <w:lang w:eastAsia="zh-CN"/>
          </w:rPr>
          <w:t>(一)、公司经营宗旨</w:t>
        </w:r>
        <w:r>
          <w:tab/>
        </w:r>
        <w:r>
          <w:fldChar w:fldCharType="begin"/>
        </w:r>
        <w:r>
          <w:instrText xml:space="preserve"> PAGEREF _Toc18322 \h </w:instrText>
        </w:r>
        <w:r>
          <w:fldChar w:fldCharType="separate"/>
        </w:r>
        <w:r>
          <w:t>9</w:t>
        </w:r>
        <w:r>
          <w:fldChar w:fldCharType="end"/>
        </w:r>
      </w:hyperlink>
    </w:p>
    <w:p>
      <w:pPr>
        <w:pStyle w:val="TOC2"/>
        <w:tabs>
          <w:tab w:val="right" w:leader="dot" w:pos="8306"/>
        </w:tabs>
      </w:pPr>
      <w:hyperlink w:anchor="_Toc4859" w:history="1">
        <w:r>
          <w:rPr>
            <w:rFonts w:ascii="仿宋" w:eastAsia="仿宋" w:hAnsi="仿宋" w:cs="仿宋" w:hint="eastAsia"/>
            <w:lang w:eastAsia="zh-CN"/>
          </w:rPr>
          <w:t>(二)、公司的目标、主要职责</w:t>
        </w:r>
        <w:r>
          <w:tab/>
        </w:r>
        <w:r>
          <w:fldChar w:fldCharType="begin"/>
        </w:r>
        <w:r>
          <w:instrText xml:space="preserve"> PAGEREF _Toc4859 \h </w:instrText>
        </w:r>
        <w:r>
          <w:fldChar w:fldCharType="separate"/>
        </w:r>
        <w:r>
          <w:t>10</w:t>
        </w:r>
        <w:r>
          <w:fldChar w:fldCharType="end"/>
        </w:r>
      </w:hyperlink>
    </w:p>
    <w:p>
      <w:pPr>
        <w:pStyle w:val="TOC2"/>
        <w:tabs>
          <w:tab w:val="right" w:leader="dot" w:pos="8306"/>
        </w:tabs>
      </w:pPr>
      <w:hyperlink w:anchor="_Toc4081" w:history="1">
        <w:r>
          <w:rPr>
            <w:rFonts w:ascii="仿宋" w:eastAsia="仿宋" w:hAnsi="仿宋" w:cs="仿宋" w:hint="eastAsia"/>
            <w:lang w:eastAsia="zh-CN"/>
          </w:rPr>
          <w:t>(三)、公司组建方式</w:t>
        </w:r>
        <w:r>
          <w:tab/>
        </w:r>
        <w:r>
          <w:fldChar w:fldCharType="begin"/>
        </w:r>
        <w:r>
          <w:instrText xml:space="preserve"> PAGEREF _Toc4081 \h </w:instrText>
        </w:r>
        <w:r>
          <w:fldChar w:fldCharType="separate"/>
        </w:r>
        <w:r>
          <w:t>13</w:t>
        </w:r>
        <w:r>
          <w:fldChar w:fldCharType="end"/>
        </w:r>
      </w:hyperlink>
    </w:p>
    <w:p>
      <w:pPr>
        <w:pStyle w:val="TOC2"/>
        <w:tabs>
          <w:tab w:val="right" w:leader="dot" w:pos="8306"/>
        </w:tabs>
      </w:pPr>
      <w:hyperlink w:anchor="_Toc2541" w:history="1">
        <w:r>
          <w:rPr>
            <w:rFonts w:ascii="仿宋" w:eastAsia="仿宋" w:hAnsi="仿宋" w:cs="仿宋" w:hint="eastAsia"/>
            <w:lang w:eastAsia="zh-CN"/>
          </w:rPr>
          <w:t>(四)、公司管理体制</w:t>
        </w:r>
        <w:r>
          <w:tab/>
        </w:r>
        <w:r>
          <w:fldChar w:fldCharType="begin"/>
        </w:r>
        <w:r>
          <w:instrText xml:space="preserve"> PAGEREF _Toc2541 \h </w:instrText>
        </w:r>
        <w:r>
          <w:fldChar w:fldCharType="separate"/>
        </w:r>
        <w:r>
          <w:t>13</w:t>
        </w:r>
        <w:r>
          <w:fldChar w:fldCharType="end"/>
        </w:r>
      </w:hyperlink>
    </w:p>
    <w:p>
      <w:pPr>
        <w:pStyle w:val="TOC2"/>
        <w:tabs>
          <w:tab w:val="right" w:leader="dot" w:pos="8306"/>
        </w:tabs>
      </w:pPr>
      <w:hyperlink w:anchor="_Toc24081" w:history="1">
        <w:r>
          <w:rPr>
            <w:rFonts w:ascii="仿宋" w:eastAsia="仿宋" w:hAnsi="仿宋" w:cs="仿宋" w:hint="eastAsia"/>
            <w:lang w:eastAsia="zh-CN"/>
          </w:rPr>
          <w:t>(五)、部门职责及权限</w:t>
        </w:r>
        <w:r>
          <w:tab/>
        </w:r>
        <w:r>
          <w:fldChar w:fldCharType="begin"/>
        </w:r>
        <w:r>
          <w:instrText xml:space="preserve"> PAGEREF _Toc24081 \h </w:instrText>
        </w:r>
        <w:r>
          <w:fldChar w:fldCharType="separate"/>
        </w:r>
        <w:r>
          <w:t>14</w:t>
        </w:r>
        <w:r>
          <w:fldChar w:fldCharType="end"/>
        </w:r>
      </w:hyperlink>
    </w:p>
    <w:p>
      <w:pPr>
        <w:pStyle w:val="TOC2"/>
        <w:tabs>
          <w:tab w:val="right" w:leader="dot" w:pos="8306"/>
        </w:tabs>
      </w:pPr>
      <w:hyperlink w:anchor="_Toc7501" w:history="1">
        <w:r>
          <w:rPr>
            <w:rFonts w:ascii="仿宋" w:eastAsia="仿宋" w:hAnsi="仿宋" w:cs="仿宋" w:hint="eastAsia"/>
            <w:lang w:eastAsia="zh-CN"/>
          </w:rPr>
          <w:t>(六)、核心人员介绍</w:t>
        </w:r>
        <w:r>
          <w:tab/>
        </w:r>
        <w:r>
          <w:fldChar w:fldCharType="begin"/>
        </w:r>
        <w:r>
          <w:instrText xml:space="preserve"> PAGEREF _Toc7501 \h </w:instrText>
        </w:r>
        <w:r>
          <w:fldChar w:fldCharType="separate"/>
        </w:r>
        <w:r>
          <w:t>17</w:t>
        </w:r>
        <w:r>
          <w:fldChar w:fldCharType="end"/>
        </w:r>
      </w:hyperlink>
    </w:p>
    <w:p>
      <w:pPr>
        <w:pStyle w:val="TOC2"/>
        <w:tabs>
          <w:tab w:val="right" w:leader="dot" w:pos="8306"/>
        </w:tabs>
      </w:pPr>
      <w:hyperlink w:anchor="_Toc26319" w:history="1">
        <w:r>
          <w:rPr>
            <w:rFonts w:ascii="仿宋" w:eastAsia="仿宋" w:hAnsi="仿宋" w:cs="仿宋" w:hint="eastAsia"/>
            <w:lang w:eastAsia="zh-CN"/>
          </w:rPr>
          <w:t>(七)、财务会计制度</w:t>
        </w:r>
        <w:r>
          <w:tab/>
        </w:r>
        <w:r>
          <w:fldChar w:fldCharType="begin"/>
        </w:r>
        <w:r>
          <w:instrText xml:space="preserve"> PAGEREF _Toc26319 \h </w:instrText>
        </w:r>
        <w:r>
          <w:fldChar w:fldCharType="separate"/>
        </w:r>
        <w:r>
          <w:t>19</w:t>
        </w:r>
        <w:r>
          <w:fldChar w:fldCharType="end"/>
        </w:r>
      </w:hyperlink>
    </w:p>
    <w:p>
      <w:pPr>
        <w:pStyle w:val="TOC1"/>
        <w:tabs>
          <w:tab w:val="right" w:leader="dot" w:pos="8306"/>
        </w:tabs>
      </w:pPr>
      <w:hyperlink w:anchor="_Toc1559" w:history="1">
        <w:r>
          <w:rPr>
            <w:rFonts w:ascii="仿宋" w:eastAsia="仿宋" w:hAnsi="仿宋" w:cs="仿宋" w:hint="eastAsia"/>
            <w:lang w:eastAsia="zh-CN"/>
          </w:rPr>
          <w:t>三、法人治理</w:t>
        </w:r>
        <w:r>
          <w:tab/>
        </w:r>
        <w:r>
          <w:fldChar w:fldCharType="begin"/>
        </w:r>
        <w:r>
          <w:instrText xml:space="preserve"> PAGEREF _Toc1559 \h </w:instrText>
        </w:r>
        <w:r>
          <w:fldChar w:fldCharType="separate"/>
        </w:r>
        <w:r>
          <w:t>24</w:t>
        </w:r>
        <w:r>
          <w:fldChar w:fldCharType="end"/>
        </w:r>
      </w:hyperlink>
    </w:p>
    <w:p>
      <w:pPr>
        <w:pStyle w:val="TOC2"/>
        <w:tabs>
          <w:tab w:val="right" w:leader="dot" w:pos="8306"/>
        </w:tabs>
      </w:pPr>
      <w:hyperlink w:anchor="_Toc16514" w:history="1">
        <w:r>
          <w:rPr>
            <w:rFonts w:ascii="仿宋" w:eastAsia="仿宋" w:hAnsi="仿宋" w:cs="仿宋" w:hint="eastAsia"/>
            <w:lang w:eastAsia="zh-CN"/>
          </w:rPr>
          <w:t>(一)、股东权利及义务</w:t>
        </w:r>
        <w:r>
          <w:tab/>
        </w:r>
        <w:r>
          <w:fldChar w:fldCharType="begin"/>
        </w:r>
        <w:r>
          <w:instrText xml:space="preserve"> PAGEREF _Toc16514 \h </w:instrText>
        </w:r>
        <w:r>
          <w:fldChar w:fldCharType="separate"/>
        </w:r>
        <w:r>
          <w:t>24</w:t>
        </w:r>
        <w:r>
          <w:fldChar w:fldCharType="end"/>
        </w:r>
      </w:hyperlink>
    </w:p>
    <w:p>
      <w:pPr>
        <w:pStyle w:val="TOC2"/>
        <w:tabs>
          <w:tab w:val="right" w:leader="dot" w:pos="8306"/>
        </w:tabs>
      </w:pPr>
      <w:hyperlink w:anchor="_Toc25962" w:history="1">
        <w:r>
          <w:rPr>
            <w:rFonts w:ascii="仿宋" w:eastAsia="仿宋" w:hAnsi="仿宋" w:cs="仿宋" w:hint="eastAsia"/>
            <w:lang w:eastAsia="zh-CN"/>
          </w:rPr>
          <w:t>(二)、董事</w:t>
        </w:r>
        <w:r>
          <w:tab/>
        </w:r>
        <w:r>
          <w:fldChar w:fldCharType="begin"/>
        </w:r>
        <w:r>
          <w:instrText xml:space="preserve"> PAGEREF _Toc25962 \h </w:instrText>
        </w:r>
        <w:r>
          <w:fldChar w:fldCharType="separate"/>
        </w:r>
        <w:r>
          <w:t>27</w:t>
        </w:r>
        <w:r>
          <w:fldChar w:fldCharType="end"/>
        </w:r>
      </w:hyperlink>
    </w:p>
    <w:p>
      <w:pPr>
        <w:pStyle w:val="TOC2"/>
        <w:tabs>
          <w:tab w:val="right" w:leader="dot" w:pos="8306"/>
        </w:tabs>
      </w:pPr>
      <w:hyperlink w:anchor="_Toc25449" w:history="1">
        <w:r>
          <w:rPr>
            <w:rFonts w:ascii="仿宋" w:eastAsia="仿宋" w:hAnsi="仿宋" w:cs="仿宋" w:hint="eastAsia"/>
            <w:lang w:eastAsia="zh-CN"/>
          </w:rPr>
          <w:t>(三)、高级管理人员</w:t>
        </w:r>
        <w:r>
          <w:tab/>
        </w:r>
        <w:r>
          <w:fldChar w:fldCharType="begin"/>
        </w:r>
        <w:r>
          <w:instrText xml:space="preserve"> PAGEREF _Toc25449 \h </w:instrText>
        </w:r>
        <w:r>
          <w:fldChar w:fldCharType="separate"/>
        </w:r>
        <w:r>
          <w:t>31</w:t>
        </w:r>
        <w:r>
          <w:fldChar w:fldCharType="end"/>
        </w:r>
      </w:hyperlink>
    </w:p>
    <w:p>
      <w:pPr>
        <w:pStyle w:val="TOC2"/>
        <w:tabs>
          <w:tab w:val="right" w:leader="dot" w:pos="8306"/>
        </w:tabs>
      </w:pPr>
      <w:hyperlink w:anchor="_Toc10168" w:history="1">
        <w:r>
          <w:rPr>
            <w:rFonts w:ascii="仿宋" w:eastAsia="仿宋" w:hAnsi="仿宋" w:cs="仿宋" w:hint="eastAsia"/>
            <w:lang w:eastAsia="zh-CN"/>
          </w:rPr>
          <w:t>(四)、监事</w:t>
        </w:r>
        <w:r>
          <w:tab/>
        </w:r>
        <w:r>
          <w:fldChar w:fldCharType="begin"/>
        </w:r>
        <w:r>
          <w:instrText xml:space="preserve"> PAGEREF _Toc10168 \h </w:instrText>
        </w:r>
        <w:r>
          <w:fldChar w:fldCharType="separate"/>
        </w:r>
        <w:r>
          <w:t>33</w:t>
        </w:r>
        <w:r>
          <w:fldChar w:fldCharType="end"/>
        </w:r>
      </w:hyperlink>
    </w:p>
    <w:p>
      <w:pPr>
        <w:pStyle w:val="TOC1"/>
        <w:tabs>
          <w:tab w:val="right" w:leader="dot" w:pos="8306"/>
        </w:tabs>
      </w:pPr>
      <w:hyperlink w:anchor="_Toc21141" w:history="1">
        <w:r>
          <w:rPr>
            <w:rFonts w:ascii="仿宋" w:eastAsia="仿宋" w:hAnsi="仿宋" w:cs="仿宋" w:hint="eastAsia"/>
            <w:lang w:eastAsia="zh-CN"/>
          </w:rPr>
          <w:t>四、行业、市场分析</w:t>
        </w:r>
        <w:r>
          <w:tab/>
        </w:r>
        <w:r>
          <w:fldChar w:fldCharType="begin"/>
        </w:r>
        <w:r>
          <w:instrText xml:space="preserve"> PAGEREF _Toc21141 \h </w:instrText>
        </w:r>
        <w:r>
          <w:fldChar w:fldCharType="separate"/>
        </w:r>
        <w:r>
          <w:t>35</w:t>
        </w:r>
        <w:r>
          <w:fldChar w:fldCharType="end"/>
        </w:r>
      </w:hyperlink>
    </w:p>
    <w:p>
      <w:pPr>
        <w:pStyle w:val="TOC2"/>
        <w:tabs>
          <w:tab w:val="right" w:leader="dot" w:pos="8306"/>
        </w:tabs>
      </w:pPr>
      <w:hyperlink w:anchor="_Toc4753" w:history="1">
        <w:r>
          <w:rPr>
            <w:rFonts w:ascii="仿宋" w:eastAsia="仿宋" w:hAnsi="仿宋" w:cs="仿宋" w:hint="eastAsia"/>
            <w:lang w:eastAsia="zh-CN"/>
          </w:rPr>
          <w:t>(一)、行业分析</w:t>
        </w:r>
        <w:r>
          <w:tab/>
        </w:r>
        <w:r>
          <w:fldChar w:fldCharType="begin"/>
        </w:r>
        <w:r>
          <w:instrText xml:space="preserve"> PAGEREF _Toc4753 \h </w:instrText>
        </w:r>
        <w:r>
          <w:fldChar w:fldCharType="separate"/>
        </w:r>
        <w:r>
          <w:t>35</w:t>
        </w:r>
        <w:r>
          <w:fldChar w:fldCharType="end"/>
        </w:r>
      </w:hyperlink>
    </w:p>
    <w:p>
      <w:pPr>
        <w:pStyle w:val="TOC2"/>
        <w:tabs>
          <w:tab w:val="right" w:leader="dot" w:pos="8306"/>
        </w:tabs>
      </w:pPr>
      <w:hyperlink w:anchor="_Toc22802" w:history="1">
        <w:r>
          <w:rPr>
            <w:rFonts w:ascii="仿宋" w:eastAsia="仿宋" w:hAnsi="仿宋" w:cs="仿宋" w:hint="eastAsia"/>
            <w:lang w:eastAsia="zh-CN"/>
          </w:rPr>
          <w:t>(二)、市场分析</w:t>
        </w:r>
        <w:r>
          <w:tab/>
        </w:r>
        <w:r>
          <w:fldChar w:fldCharType="begin"/>
        </w:r>
        <w:r>
          <w:instrText xml:space="preserve"> PAGEREF _Toc22802 \h </w:instrText>
        </w:r>
        <w:r>
          <w:fldChar w:fldCharType="separate"/>
        </w:r>
        <w:r>
          <w:t>36</w:t>
        </w:r>
        <w:r>
          <w:fldChar w:fldCharType="end"/>
        </w:r>
      </w:hyperlink>
    </w:p>
    <w:p>
      <w:pPr>
        <w:pStyle w:val="TOC2"/>
        <w:tabs>
          <w:tab w:val="right" w:leader="dot" w:pos="8306"/>
        </w:tabs>
      </w:pPr>
      <w:hyperlink w:anchor="_Toc22950" w:history="1">
        <w:r>
          <w:rPr>
            <w:rFonts w:ascii="仿宋" w:eastAsia="仿宋" w:hAnsi="仿宋" w:cs="仿宋" w:hint="eastAsia"/>
            <w:lang w:eastAsia="zh-CN"/>
          </w:rPr>
          <w:t>(三)、行业发展及市场前景分析</w:t>
        </w:r>
        <w:r>
          <w:tab/>
        </w:r>
        <w:r>
          <w:fldChar w:fldCharType="begin"/>
        </w:r>
        <w:r>
          <w:instrText xml:space="preserve"> PAGEREF _Toc22950 \h </w:instrText>
        </w:r>
        <w:r>
          <w:fldChar w:fldCharType="separate"/>
        </w:r>
        <w:r>
          <w:t>36</w:t>
        </w:r>
        <w:r>
          <w:fldChar w:fldCharType="end"/>
        </w:r>
      </w:hyperlink>
    </w:p>
    <w:p>
      <w:pPr>
        <w:pStyle w:val="TOC1"/>
        <w:tabs>
          <w:tab w:val="right" w:leader="dot" w:pos="8306"/>
        </w:tabs>
      </w:pPr>
      <w:hyperlink w:anchor="_Toc25942" w:history="1">
        <w:r>
          <w:rPr>
            <w:rFonts w:ascii="仿宋" w:eastAsia="仿宋" w:hAnsi="仿宋" w:cs="仿宋" w:hint="eastAsia"/>
            <w:lang w:eastAsia="zh-CN"/>
          </w:rPr>
          <w:t>五、选址分析</w:t>
        </w:r>
        <w:r>
          <w:tab/>
        </w:r>
        <w:r>
          <w:fldChar w:fldCharType="begin"/>
        </w:r>
        <w:r>
          <w:instrText xml:space="preserve"> PAGEREF _Toc25942 \h </w:instrText>
        </w:r>
        <w:r>
          <w:fldChar w:fldCharType="separate"/>
        </w:r>
        <w:r>
          <w:t>37</w:t>
        </w:r>
        <w:r>
          <w:fldChar w:fldCharType="end"/>
        </w:r>
      </w:hyperlink>
    </w:p>
    <w:p>
      <w:pPr>
        <w:pStyle w:val="TOC2"/>
        <w:tabs>
          <w:tab w:val="right" w:leader="dot" w:pos="8306"/>
        </w:tabs>
      </w:pPr>
      <w:hyperlink w:anchor="_Toc15602" w:history="1">
        <w:r>
          <w:rPr>
            <w:rFonts w:ascii="仿宋" w:eastAsia="仿宋" w:hAnsi="仿宋" w:cs="仿宋" w:hint="eastAsia"/>
            <w:lang w:eastAsia="zh-CN"/>
          </w:rPr>
          <w:t>(一)、铝粉末项目选址原则</w:t>
        </w:r>
        <w:r>
          <w:tab/>
        </w:r>
        <w:r>
          <w:fldChar w:fldCharType="begin"/>
        </w:r>
        <w:r>
          <w:instrText xml:space="preserve"> PAGEREF _Toc15602 \h </w:instrText>
        </w:r>
        <w:r>
          <w:fldChar w:fldCharType="separate"/>
        </w:r>
        <w:r>
          <w:t>37</w:t>
        </w:r>
        <w:r>
          <w:fldChar w:fldCharType="end"/>
        </w:r>
      </w:hyperlink>
    </w:p>
    <w:p>
      <w:pPr>
        <w:pStyle w:val="TOC2"/>
        <w:tabs>
          <w:tab w:val="right" w:leader="dot" w:pos="8306"/>
        </w:tabs>
      </w:pPr>
      <w:hyperlink w:anchor="_Toc7496" w:history="1">
        <w:r>
          <w:rPr>
            <w:rFonts w:ascii="仿宋" w:eastAsia="仿宋" w:hAnsi="仿宋" w:cs="仿宋" w:hint="eastAsia"/>
            <w:lang w:eastAsia="zh-CN"/>
          </w:rPr>
          <w:t>(二)、建设区基本情况</w:t>
        </w:r>
        <w:r>
          <w:tab/>
        </w:r>
        <w:r>
          <w:fldChar w:fldCharType="begin"/>
        </w:r>
        <w:r>
          <w:instrText xml:space="preserve"> PAGEREF _Toc7496 \h </w:instrText>
        </w:r>
        <w:r>
          <w:fldChar w:fldCharType="separate"/>
        </w:r>
        <w:r>
          <w:t>39</w:t>
        </w:r>
        <w:r>
          <w:fldChar w:fldCharType="end"/>
        </w:r>
      </w:hyperlink>
    </w:p>
    <w:p>
      <w:pPr>
        <w:pStyle w:val="TOC2"/>
        <w:tabs>
          <w:tab w:val="right" w:leader="dot" w:pos="8306"/>
        </w:tabs>
      </w:pPr>
      <w:hyperlink w:anchor="_Toc308" w:history="1">
        <w:r>
          <w:rPr>
            <w:rFonts w:ascii="仿宋" w:eastAsia="仿宋" w:hAnsi="仿宋" w:cs="仿宋" w:hint="eastAsia"/>
            <w:lang w:eastAsia="zh-CN"/>
          </w:rPr>
          <w:t>(三)、发展目标</w:t>
        </w:r>
        <w:r>
          <w:tab/>
        </w:r>
        <w:r>
          <w:fldChar w:fldCharType="begin"/>
        </w:r>
        <w:r>
          <w:instrText xml:space="preserve"> PAGEREF _Toc308 \h </w:instrText>
        </w:r>
        <w:r>
          <w:fldChar w:fldCharType="separate"/>
        </w:r>
        <w:r>
          <w:t>40</w:t>
        </w:r>
        <w:r>
          <w:fldChar w:fldCharType="end"/>
        </w:r>
      </w:hyperlink>
    </w:p>
    <w:p>
      <w:pPr>
        <w:pStyle w:val="TOC2"/>
        <w:tabs>
          <w:tab w:val="right" w:leader="dot" w:pos="8306"/>
        </w:tabs>
      </w:pPr>
      <w:hyperlink w:anchor="_Toc22363" w:history="1">
        <w:r>
          <w:rPr>
            <w:rFonts w:ascii="仿宋" w:eastAsia="仿宋" w:hAnsi="仿宋" w:cs="仿宋" w:hint="eastAsia"/>
            <w:lang w:eastAsia="zh-CN"/>
          </w:rPr>
          <w:t>(四)、产业发展方向</w:t>
        </w:r>
        <w:r>
          <w:tab/>
        </w:r>
        <w:r>
          <w:fldChar w:fldCharType="begin"/>
        </w:r>
        <w:r>
          <w:instrText xml:space="preserve"> PAGEREF _Toc22363 \h </w:instrText>
        </w:r>
        <w:r>
          <w:fldChar w:fldCharType="separate"/>
        </w:r>
        <w:r>
          <w:t>41</w:t>
        </w:r>
        <w:r>
          <w:fldChar w:fldCharType="end"/>
        </w:r>
      </w:hyperlink>
    </w:p>
    <w:p>
      <w:pPr>
        <w:pStyle w:val="TOC2"/>
        <w:tabs>
          <w:tab w:val="right" w:leader="dot" w:pos="8306"/>
        </w:tabs>
      </w:pPr>
      <w:hyperlink w:anchor="_Toc23828" w:history="1">
        <w:r>
          <w:rPr>
            <w:rFonts w:ascii="仿宋" w:eastAsia="仿宋" w:hAnsi="仿宋" w:cs="仿宋" w:hint="eastAsia"/>
            <w:lang w:eastAsia="zh-CN"/>
          </w:rPr>
          <w:t>(五)、铝粉末项目选址综合评价</w:t>
        </w:r>
        <w:r>
          <w:tab/>
        </w:r>
        <w:r>
          <w:fldChar w:fldCharType="begin"/>
        </w:r>
        <w:r>
          <w:instrText xml:space="preserve"> PAGEREF _Toc23828 \h </w:instrText>
        </w:r>
        <w:r>
          <w:fldChar w:fldCharType="separate"/>
        </w:r>
        <w:r>
          <w:t>42</w:t>
        </w:r>
        <w:r>
          <w:fldChar w:fldCharType="end"/>
        </w:r>
      </w:hyperlink>
    </w:p>
    <w:p>
      <w:pPr>
        <w:pStyle w:val="TOC1"/>
        <w:tabs>
          <w:tab w:val="right" w:leader="dot" w:pos="8306"/>
        </w:tabs>
      </w:pPr>
      <w:hyperlink w:anchor="_Toc18827" w:history="1">
        <w:r>
          <w:rPr>
            <w:rFonts w:ascii="仿宋" w:eastAsia="仿宋" w:hAnsi="仿宋" w:cs="仿宋" w:hint="eastAsia"/>
            <w:lang w:eastAsia="zh-CN"/>
          </w:rPr>
          <w:t>六、铝粉末项目风险分析</w:t>
        </w:r>
        <w:r>
          <w:tab/>
        </w:r>
        <w:r>
          <w:fldChar w:fldCharType="begin"/>
        </w:r>
        <w:r>
          <w:instrText xml:space="preserve"> PAGEREF _Toc18827 \h </w:instrText>
        </w:r>
        <w:r>
          <w:fldChar w:fldCharType="separate"/>
        </w:r>
        <w:r>
          <w:t>42</w:t>
        </w:r>
        <w:r>
          <w:fldChar w:fldCharType="end"/>
        </w:r>
      </w:hyperlink>
    </w:p>
    <w:p>
      <w:pPr>
        <w:pStyle w:val="TOC2"/>
        <w:tabs>
          <w:tab w:val="right" w:leader="dot" w:pos="8306"/>
        </w:tabs>
      </w:pPr>
      <w:hyperlink w:anchor="_Toc2227" w:history="1">
        <w:r>
          <w:rPr>
            <w:rFonts w:ascii="仿宋" w:eastAsia="仿宋" w:hAnsi="仿宋" w:cs="仿宋" w:hint="eastAsia"/>
            <w:lang w:eastAsia="zh-CN"/>
          </w:rPr>
          <w:t>(一)、铝粉末项目风险分析</w:t>
        </w:r>
        <w:r>
          <w:tab/>
        </w:r>
        <w:r>
          <w:fldChar w:fldCharType="begin"/>
        </w:r>
        <w:r>
          <w:instrText xml:space="preserve"> PAGEREF _Toc2227 \h </w:instrText>
        </w:r>
        <w:r>
          <w:fldChar w:fldCharType="separate"/>
        </w:r>
        <w:r>
          <w:t>42</w:t>
        </w:r>
        <w:r>
          <w:fldChar w:fldCharType="end"/>
        </w:r>
      </w:hyperlink>
    </w:p>
    <w:p>
      <w:pPr>
        <w:pStyle w:val="TOC2"/>
        <w:tabs>
          <w:tab w:val="right" w:leader="dot" w:pos="8306"/>
        </w:tabs>
      </w:pPr>
      <w:hyperlink w:anchor="_Toc1346" w:history="1">
        <w:r>
          <w:rPr>
            <w:rFonts w:ascii="仿宋" w:eastAsia="仿宋" w:hAnsi="仿宋" w:cs="仿宋" w:hint="eastAsia"/>
            <w:lang w:eastAsia="zh-CN"/>
          </w:rPr>
          <w:t>(二)、铝粉末项目风险对策</w:t>
        </w:r>
        <w:r>
          <w:tab/>
        </w:r>
        <w:r>
          <w:fldChar w:fldCharType="begin"/>
        </w:r>
        <w:r>
          <w:instrText xml:space="preserve"> PAGEREF _Toc1346 \h </w:instrText>
        </w:r>
        <w:r>
          <w:fldChar w:fldCharType="separate"/>
        </w:r>
        <w:r>
          <w:t>44</w:t>
        </w:r>
        <w:r>
          <w:fldChar w:fldCharType="end"/>
        </w:r>
      </w:hyperlink>
    </w:p>
    <w:p>
      <w:pPr>
        <w:pStyle w:val="TOC1"/>
        <w:tabs>
          <w:tab w:val="right" w:leader="dot" w:pos="8306"/>
        </w:tabs>
      </w:pPr>
      <w:hyperlink w:anchor="_Toc19060" w:history="1">
        <w:r>
          <w:rPr>
            <w:rFonts w:ascii="仿宋" w:eastAsia="仿宋" w:hAnsi="仿宋" w:cs="仿宋" w:hint="eastAsia"/>
            <w:lang w:eastAsia="zh-CN"/>
          </w:rPr>
          <w:t>七、铝粉末项目经济效益</w:t>
        </w:r>
        <w:r>
          <w:tab/>
        </w:r>
        <w:r>
          <w:fldChar w:fldCharType="begin"/>
        </w:r>
        <w:r>
          <w:instrText xml:space="preserve"> PAGEREF _Toc19060 \h </w:instrText>
        </w:r>
        <w:r>
          <w:fldChar w:fldCharType="separate"/>
        </w:r>
        <w:r>
          <w:t>45</w:t>
        </w:r>
        <w:r>
          <w:fldChar w:fldCharType="end"/>
        </w:r>
      </w:hyperlink>
    </w:p>
    <w:p>
      <w:pPr>
        <w:pStyle w:val="TOC2"/>
        <w:tabs>
          <w:tab w:val="right" w:leader="dot" w:pos="8306"/>
        </w:tabs>
      </w:pPr>
      <w:hyperlink w:anchor="_Toc20336" w:history="1">
        <w:r>
          <w:rPr>
            <w:rFonts w:ascii="仿宋" w:eastAsia="仿宋" w:hAnsi="仿宋" w:cs="仿宋" w:hint="eastAsia"/>
            <w:lang w:eastAsia="zh-CN"/>
          </w:rPr>
          <w:t>(一)、基本假设及基础参数选取</w:t>
        </w:r>
        <w:r>
          <w:tab/>
        </w:r>
        <w:r>
          <w:fldChar w:fldCharType="begin"/>
        </w:r>
        <w:r>
          <w:instrText xml:space="preserve"> PAGEREF _Toc20336 \h </w:instrText>
        </w:r>
        <w:r>
          <w:fldChar w:fldCharType="separate"/>
        </w:r>
        <w:r>
          <w:t>45</w:t>
        </w:r>
        <w:r>
          <w:fldChar w:fldCharType="end"/>
        </w:r>
      </w:hyperlink>
    </w:p>
    <w:p>
      <w:pPr>
        <w:pStyle w:val="TOC2"/>
        <w:tabs>
          <w:tab w:val="right" w:leader="dot" w:pos="8306"/>
        </w:tabs>
      </w:pPr>
      <w:hyperlink w:anchor="_Toc29496" w:history="1">
        <w:r>
          <w:rPr>
            <w:rFonts w:ascii="仿宋" w:eastAsia="仿宋" w:hAnsi="仿宋" w:cs="仿宋" w:hint="eastAsia"/>
            <w:lang w:eastAsia="zh-CN"/>
          </w:rPr>
          <w:t>(二)、经济评价财务测算</w:t>
        </w:r>
        <w:r>
          <w:tab/>
        </w:r>
        <w:r>
          <w:fldChar w:fldCharType="begin"/>
        </w:r>
        <w:r>
          <w:instrText xml:space="preserve"> PAGEREF _Toc29496 \h </w:instrText>
        </w:r>
        <w:r>
          <w:fldChar w:fldCharType="separate"/>
        </w:r>
        <w:r>
          <w:t>45</w:t>
        </w:r>
        <w:r>
          <w:fldChar w:fldCharType="end"/>
        </w:r>
      </w:hyperlink>
    </w:p>
    <w:p>
      <w:pPr>
        <w:pStyle w:val="TOC2"/>
        <w:tabs>
          <w:tab w:val="right" w:leader="dot" w:pos="8306"/>
        </w:tabs>
      </w:pPr>
      <w:hyperlink w:anchor="_Toc7771" w:history="1">
        <w:r>
          <w:rPr>
            <w:rFonts w:ascii="仿宋" w:eastAsia="仿宋" w:hAnsi="仿宋" w:cs="仿宋" w:hint="eastAsia"/>
            <w:lang w:eastAsia="zh-CN"/>
          </w:rPr>
          <w:t>(三)、铝粉末项目盈利能力分析</w:t>
        </w:r>
        <w:r>
          <w:tab/>
        </w:r>
        <w:r>
          <w:fldChar w:fldCharType="begin"/>
        </w:r>
        <w:r>
          <w:instrText xml:space="preserve"> PAGEREF _Toc7771 \h </w:instrText>
        </w:r>
        <w:r>
          <w:fldChar w:fldCharType="separate"/>
        </w:r>
        <w:r>
          <w:t>46</w:t>
        </w:r>
        <w:r>
          <w:fldChar w:fldCharType="end"/>
        </w:r>
      </w:hyperlink>
    </w:p>
    <w:p>
      <w:pPr>
        <w:pStyle w:val="TOC2"/>
        <w:tabs>
          <w:tab w:val="right" w:leader="dot" w:pos="8306"/>
        </w:tabs>
      </w:pPr>
      <w:hyperlink w:anchor="_Toc3439" w:history="1">
        <w:r>
          <w:rPr>
            <w:rFonts w:ascii="仿宋" w:eastAsia="仿宋" w:hAnsi="仿宋" w:cs="仿宋" w:hint="eastAsia"/>
            <w:lang w:eastAsia="zh-CN"/>
          </w:rPr>
          <w:t>(四)、财务生存能力分析</w:t>
        </w:r>
        <w:r>
          <w:tab/>
        </w:r>
        <w:r>
          <w:fldChar w:fldCharType="begin"/>
        </w:r>
        <w:r>
          <w:instrText xml:space="preserve"> PAGEREF _Toc3439 \h </w:instrText>
        </w:r>
        <w:r>
          <w:fldChar w:fldCharType="separate"/>
        </w:r>
        <w:r>
          <w:t>48</w:t>
        </w:r>
        <w:r>
          <w:fldChar w:fldCharType="end"/>
        </w:r>
      </w:hyperlink>
    </w:p>
    <w:p>
      <w:pPr>
        <w:pStyle w:val="TOC2"/>
        <w:tabs>
          <w:tab w:val="right" w:leader="dot" w:pos="8306"/>
        </w:tabs>
      </w:pPr>
      <w:hyperlink w:anchor="_Toc4849" w:history="1">
        <w:r>
          <w:rPr>
            <w:rFonts w:ascii="仿宋" w:eastAsia="仿宋" w:hAnsi="仿宋" w:cs="仿宋" w:hint="eastAsia"/>
            <w:lang w:eastAsia="zh-CN"/>
          </w:rPr>
          <w:t>(五)、偿债能力分析</w:t>
        </w:r>
        <w:r>
          <w:tab/>
        </w:r>
        <w:r>
          <w:fldChar w:fldCharType="begin"/>
        </w:r>
        <w:r>
          <w:instrText xml:space="preserve"> PAGEREF _Toc4849 \h </w:instrText>
        </w:r>
        <w:r>
          <w:fldChar w:fldCharType="separate"/>
        </w:r>
        <w:r>
          <w:t>48</w:t>
        </w:r>
        <w:r>
          <w:fldChar w:fldCharType="end"/>
        </w:r>
      </w:hyperlink>
    </w:p>
    <w:p>
      <w:pPr>
        <w:pStyle w:val="TOC2"/>
        <w:tabs>
          <w:tab w:val="right" w:leader="dot" w:pos="8306"/>
        </w:tabs>
      </w:pPr>
      <w:hyperlink w:anchor="_Toc23968" w:history="1">
        <w:r>
          <w:rPr>
            <w:rFonts w:ascii="仿宋" w:eastAsia="仿宋" w:hAnsi="仿宋" w:cs="仿宋" w:hint="eastAsia"/>
            <w:lang w:eastAsia="zh-CN"/>
          </w:rPr>
          <w:t>(六)、经济评价结论</w:t>
        </w:r>
        <w:r>
          <w:tab/>
        </w:r>
        <w:r>
          <w:fldChar w:fldCharType="begin"/>
        </w:r>
        <w:r>
          <w:instrText xml:space="preserve"> PAGEREF _Toc23968 \h </w:instrText>
        </w:r>
        <w:r>
          <w:fldChar w:fldCharType="separate"/>
        </w:r>
        <w:r>
          <w:t>49</w:t>
        </w:r>
        <w:r>
          <w:fldChar w:fldCharType="end"/>
        </w:r>
      </w:hyperlink>
    </w:p>
    <w:p>
      <w:pPr>
        <w:pStyle w:val="TOC1"/>
        <w:tabs>
          <w:tab w:val="right" w:leader="dot" w:pos="8306"/>
        </w:tabs>
      </w:pPr>
      <w:hyperlink w:anchor="_Toc12705" w:history="1">
        <w:r>
          <w:rPr>
            <w:rFonts w:ascii="仿宋" w:eastAsia="仿宋" w:hAnsi="仿宋" w:cs="仿宋" w:hint="eastAsia"/>
            <w:lang w:eastAsia="zh-CN"/>
          </w:rPr>
          <w:t>八、公司组建背景分析</w:t>
        </w:r>
        <w:r>
          <w:tab/>
        </w:r>
        <w:r>
          <w:fldChar w:fldCharType="begin"/>
        </w:r>
        <w:r>
          <w:instrText xml:space="preserve"> PAGEREF _Toc12705 \h </w:instrText>
        </w:r>
        <w:r>
          <w:fldChar w:fldCharType="separate"/>
        </w:r>
        <w:r>
          <w:t>50</w:t>
        </w:r>
        <w:r>
          <w:fldChar w:fldCharType="end"/>
        </w:r>
      </w:hyperlink>
    </w:p>
    <w:p>
      <w:pPr>
        <w:pStyle w:val="TOC2"/>
        <w:tabs>
          <w:tab w:val="right" w:leader="dot" w:pos="8306"/>
        </w:tabs>
      </w:pPr>
      <w:hyperlink w:anchor="_Toc2145" w:history="1">
        <w:r>
          <w:rPr>
            <w:rFonts w:ascii="仿宋" w:eastAsia="仿宋" w:hAnsi="仿宋" w:cs="仿宋" w:hint="eastAsia"/>
            <w:lang w:eastAsia="zh-CN"/>
          </w:rPr>
          <w:t>(一)、铝粉末项目背景分析</w:t>
        </w:r>
        <w:r>
          <w:tab/>
        </w:r>
        <w:r>
          <w:fldChar w:fldCharType="begin"/>
        </w:r>
        <w:r>
          <w:instrText xml:space="preserve"> PAGEREF _Toc2145 \h </w:instrText>
        </w:r>
        <w:r>
          <w:fldChar w:fldCharType="separate"/>
        </w:r>
        <w:r>
          <w:t>50</w:t>
        </w:r>
        <w:r>
          <w:fldChar w:fldCharType="end"/>
        </w:r>
      </w:hyperlink>
    </w:p>
    <w:p>
      <w:pPr>
        <w:pStyle w:val="TOC2"/>
        <w:tabs>
          <w:tab w:val="right" w:leader="dot" w:pos="8306"/>
        </w:tabs>
      </w:pPr>
      <w:hyperlink w:anchor="_Toc32519" w:history="1">
        <w:r>
          <w:rPr>
            <w:rFonts w:ascii="仿宋" w:eastAsia="仿宋" w:hAnsi="仿宋" w:cs="仿宋" w:hint="eastAsia"/>
            <w:lang w:eastAsia="zh-CN"/>
          </w:rPr>
          <w:t>(二)、铝粉末项目建设必要性分析</w:t>
        </w:r>
        <w:r>
          <w:tab/>
        </w:r>
        <w:r>
          <w:fldChar w:fldCharType="begin"/>
        </w:r>
        <w:r>
          <w:instrText xml:space="preserve"> PAGEREF _Toc32519 \h </w:instrText>
        </w:r>
        <w:r>
          <w:fldChar w:fldCharType="separate"/>
        </w:r>
        <w:r>
          <w:t>51</w:t>
        </w:r>
        <w:r>
          <w:fldChar w:fldCharType="end"/>
        </w:r>
      </w:hyperlink>
    </w:p>
    <w:p>
      <w:pPr>
        <w:pStyle w:val="TOC2"/>
        <w:tabs>
          <w:tab w:val="right" w:leader="dot" w:pos="8306"/>
        </w:tabs>
      </w:pPr>
      <w:hyperlink w:anchor="_Toc4306" w:history="1">
        <w:r>
          <w:rPr>
            <w:rFonts w:ascii="仿宋" w:eastAsia="仿宋" w:hAnsi="仿宋" w:cs="仿宋" w:hint="eastAsia"/>
            <w:lang w:eastAsia="zh-CN"/>
          </w:rPr>
          <w:t>(三)、鼓励中小企业发展</w:t>
        </w:r>
        <w:r>
          <w:tab/>
        </w:r>
        <w:r>
          <w:fldChar w:fldCharType="begin"/>
        </w:r>
        <w:r>
          <w:instrText xml:space="preserve"> PAGEREF _Toc4306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 w:history="1">
        <w:r>
          <w:rPr>
            <w:rFonts w:ascii="仿宋" w:eastAsia="仿宋" w:hAnsi="仿宋" w:cs="仿宋" w:hint="eastAsia"/>
            <w:lang w:eastAsia="zh-CN"/>
          </w:rPr>
          <w:t>(四)、宏观经济形势分析</w:t>
        </w:r>
        <w:r>
          <w:tab/>
        </w:r>
        <w:r>
          <w:fldChar w:fldCharType="begin"/>
        </w:r>
        <w:r>
          <w:instrText xml:space="preserve"> PAGEREF _Toc1775 \h </w:instrText>
        </w:r>
        <w:r>
          <w:fldChar w:fldCharType="separate"/>
        </w:r>
        <w:r>
          <w:t>53</w:t>
        </w:r>
        <w:r>
          <w:fldChar w:fldCharType="end"/>
        </w:r>
      </w:hyperlink>
    </w:p>
    <w:p>
      <w:pPr>
        <w:pStyle w:val="TOC1"/>
        <w:tabs>
          <w:tab w:val="right" w:leader="dot" w:pos="8306"/>
        </w:tabs>
      </w:pPr>
      <w:hyperlink w:anchor="_Toc15375" w:history="1">
        <w:r>
          <w:rPr>
            <w:rFonts w:ascii="仿宋" w:eastAsia="仿宋" w:hAnsi="仿宋" w:cs="仿宋" w:hint="eastAsia"/>
            <w:lang w:eastAsia="zh-CN"/>
          </w:rPr>
          <w:t>九、SWOT分析</w:t>
        </w:r>
        <w:r>
          <w:tab/>
        </w:r>
        <w:r>
          <w:fldChar w:fldCharType="begin"/>
        </w:r>
        <w:r>
          <w:instrText xml:space="preserve"> PAGEREF _Toc15375 \h </w:instrText>
        </w:r>
        <w:r>
          <w:fldChar w:fldCharType="separate"/>
        </w:r>
        <w:r>
          <w:t>54</w:t>
        </w:r>
        <w:r>
          <w:fldChar w:fldCharType="end"/>
        </w:r>
      </w:hyperlink>
    </w:p>
    <w:p>
      <w:pPr>
        <w:pStyle w:val="TOC2"/>
        <w:tabs>
          <w:tab w:val="right" w:leader="dot" w:pos="8306"/>
        </w:tabs>
      </w:pPr>
      <w:hyperlink w:anchor="_Toc18555" w:history="1">
        <w:r>
          <w:rPr>
            <w:rFonts w:ascii="仿宋" w:eastAsia="仿宋" w:hAnsi="仿宋" w:cs="仿宋" w:hint="eastAsia"/>
            <w:lang w:eastAsia="zh-CN"/>
          </w:rPr>
          <w:t>(一)、优势分析(S)</w:t>
        </w:r>
        <w:r>
          <w:tab/>
        </w:r>
        <w:r>
          <w:fldChar w:fldCharType="begin"/>
        </w:r>
        <w:r>
          <w:instrText xml:space="preserve"> PAGEREF _Toc18555 \h </w:instrText>
        </w:r>
        <w:r>
          <w:fldChar w:fldCharType="separate"/>
        </w:r>
        <w:r>
          <w:t>54</w:t>
        </w:r>
        <w:r>
          <w:fldChar w:fldCharType="end"/>
        </w:r>
      </w:hyperlink>
    </w:p>
    <w:p>
      <w:pPr>
        <w:pStyle w:val="TOC2"/>
        <w:tabs>
          <w:tab w:val="right" w:leader="dot" w:pos="8306"/>
        </w:tabs>
      </w:pPr>
      <w:hyperlink w:anchor="_Toc2372" w:history="1">
        <w:r>
          <w:rPr>
            <w:rFonts w:ascii="仿宋" w:eastAsia="仿宋" w:hAnsi="仿宋" w:cs="仿宋" w:hint="eastAsia"/>
            <w:lang w:eastAsia="zh-CN"/>
          </w:rPr>
          <w:t>(二)、劣势分析(W)</w:t>
        </w:r>
        <w:r>
          <w:tab/>
        </w:r>
        <w:r>
          <w:fldChar w:fldCharType="begin"/>
        </w:r>
        <w:r>
          <w:instrText xml:space="preserve"> PAGEREF _Toc2372 \h </w:instrText>
        </w:r>
        <w:r>
          <w:fldChar w:fldCharType="separate"/>
        </w:r>
        <w:r>
          <w:t>55</w:t>
        </w:r>
        <w:r>
          <w:fldChar w:fldCharType="end"/>
        </w:r>
      </w:hyperlink>
    </w:p>
    <w:p>
      <w:pPr>
        <w:pStyle w:val="TOC2"/>
        <w:tabs>
          <w:tab w:val="right" w:leader="dot" w:pos="8306"/>
        </w:tabs>
      </w:pPr>
      <w:hyperlink w:anchor="_Toc6256" w:history="1">
        <w:r>
          <w:rPr>
            <w:rFonts w:ascii="仿宋" w:eastAsia="仿宋" w:hAnsi="仿宋" w:cs="仿宋" w:hint="eastAsia"/>
            <w:lang w:eastAsia="zh-CN"/>
          </w:rPr>
          <w:t>(三)、机会分析()</w:t>
        </w:r>
        <w:r>
          <w:tab/>
        </w:r>
        <w:r>
          <w:fldChar w:fldCharType="begin"/>
        </w:r>
        <w:r>
          <w:instrText xml:space="preserve"> PAGEREF _Toc6256 \h </w:instrText>
        </w:r>
        <w:r>
          <w:fldChar w:fldCharType="separate"/>
        </w:r>
        <w:r>
          <w:t>56</w:t>
        </w:r>
        <w:r>
          <w:fldChar w:fldCharType="end"/>
        </w:r>
      </w:hyperlink>
    </w:p>
    <w:p>
      <w:pPr>
        <w:pStyle w:val="TOC2"/>
        <w:tabs>
          <w:tab w:val="right" w:leader="dot" w:pos="8306"/>
        </w:tabs>
      </w:pPr>
      <w:hyperlink w:anchor="_Toc11074" w:history="1">
        <w:r>
          <w:rPr>
            <w:rFonts w:ascii="仿宋" w:eastAsia="仿宋" w:hAnsi="仿宋" w:cs="仿宋" w:hint="eastAsia"/>
            <w:lang w:eastAsia="zh-CN"/>
          </w:rPr>
          <w:t>(四)、威胁分析(T)</w:t>
        </w:r>
        <w:r>
          <w:tab/>
        </w:r>
        <w:r>
          <w:fldChar w:fldCharType="begin"/>
        </w:r>
        <w:r>
          <w:instrText xml:space="preserve"> PAGEREF _Toc11074 \h </w:instrText>
        </w:r>
        <w:r>
          <w:fldChar w:fldCharType="separate"/>
        </w:r>
        <w:r>
          <w:t>56</w:t>
        </w:r>
        <w:r>
          <w:fldChar w:fldCharType="end"/>
        </w:r>
      </w:hyperlink>
    </w:p>
    <w:p>
      <w:pPr>
        <w:pStyle w:val="TOC1"/>
        <w:tabs>
          <w:tab w:val="right" w:leader="dot" w:pos="8306"/>
        </w:tabs>
      </w:pPr>
      <w:hyperlink w:anchor="_Toc21240" w:history="1">
        <w:r>
          <w:rPr>
            <w:rFonts w:ascii="仿宋" w:eastAsia="仿宋" w:hAnsi="仿宋" w:cs="仿宋" w:hint="eastAsia"/>
            <w:lang w:eastAsia="zh-CN"/>
          </w:rPr>
          <w:t>十、环境保护分析</w:t>
        </w:r>
        <w:r>
          <w:tab/>
        </w:r>
        <w:r>
          <w:fldChar w:fldCharType="begin"/>
        </w:r>
        <w:r>
          <w:instrText xml:space="preserve"> PAGEREF _Toc21240 \h </w:instrText>
        </w:r>
        <w:r>
          <w:fldChar w:fldCharType="separate"/>
        </w:r>
        <w:r>
          <w:t>57</w:t>
        </w:r>
        <w:r>
          <w:fldChar w:fldCharType="end"/>
        </w:r>
      </w:hyperlink>
    </w:p>
    <w:p>
      <w:pPr>
        <w:pStyle w:val="TOC2"/>
        <w:tabs>
          <w:tab w:val="right" w:leader="dot" w:pos="8306"/>
        </w:tabs>
      </w:pPr>
      <w:hyperlink w:anchor="_Toc6081" w:history="1">
        <w:r>
          <w:rPr>
            <w:rFonts w:ascii="仿宋" w:eastAsia="仿宋" w:hAnsi="仿宋" w:cs="仿宋" w:hint="eastAsia"/>
            <w:lang w:eastAsia="zh-CN"/>
          </w:rPr>
          <w:t>(一)、编制依据</w:t>
        </w:r>
        <w:r>
          <w:tab/>
        </w:r>
        <w:r>
          <w:fldChar w:fldCharType="begin"/>
        </w:r>
        <w:r>
          <w:instrText xml:space="preserve"> PAGEREF _Toc6081 \h </w:instrText>
        </w:r>
        <w:r>
          <w:fldChar w:fldCharType="separate"/>
        </w:r>
        <w:r>
          <w:t>57</w:t>
        </w:r>
        <w:r>
          <w:fldChar w:fldCharType="end"/>
        </w:r>
      </w:hyperlink>
    </w:p>
    <w:p>
      <w:pPr>
        <w:pStyle w:val="TOC2"/>
        <w:tabs>
          <w:tab w:val="right" w:leader="dot" w:pos="8306"/>
        </w:tabs>
      </w:pPr>
      <w:hyperlink w:anchor="_Toc16472" w:history="1">
        <w:r>
          <w:rPr>
            <w:rFonts w:ascii="仿宋" w:eastAsia="仿宋" w:hAnsi="仿宋" w:cs="仿宋" w:hint="eastAsia"/>
            <w:lang w:eastAsia="zh-CN"/>
          </w:rPr>
          <w:t>(二)、环境影响合理性分析</w:t>
        </w:r>
        <w:r>
          <w:tab/>
        </w:r>
        <w:r>
          <w:fldChar w:fldCharType="begin"/>
        </w:r>
        <w:r>
          <w:instrText xml:space="preserve"> PAGEREF _Toc16472 \h </w:instrText>
        </w:r>
        <w:r>
          <w:fldChar w:fldCharType="separate"/>
        </w:r>
        <w:r>
          <w:t>58</w:t>
        </w:r>
        <w:r>
          <w:fldChar w:fldCharType="end"/>
        </w:r>
      </w:hyperlink>
    </w:p>
    <w:p>
      <w:pPr>
        <w:pStyle w:val="TOC2"/>
        <w:tabs>
          <w:tab w:val="right" w:leader="dot" w:pos="8306"/>
        </w:tabs>
      </w:pPr>
      <w:hyperlink w:anchor="_Toc8629" w:history="1">
        <w:r>
          <w:rPr>
            <w:rFonts w:ascii="仿宋" w:eastAsia="仿宋" w:hAnsi="仿宋" w:cs="仿宋" w:hint="eastAsia"/>
            <w:lang w:eastAsia="zh-CN"/>
          </w:rPr>
          <w:t>(三)、建设期大气环境影响分析</w:t>
        </w:r>
        <w:r>
          <w:tab/>
        </w:r>
        <w:r>
          <w:fldChar w:fldCharType="begin"/>
        </w:r>
        <w:r>
          <w:instrText xml:space="preserve"> PAGEREF _Toc8629 \h </w:instrText>
        </w:r>
        <w:r>
          <w:fldChar w:fldCharType="separate"/>
        </w:r>
        <w:r>
          <w:t>59</w:t>
        </w:r>
        <w:r>
          <w:fldChar w:fldCharType="end"/>
        </w:r>
      </w:hyperlink>
    </w:p>
    <w:p>
      <w:pPr>
        <w:pStyle w:val="TOC2"/>
        <w:tabs>
          <w:tab w:val="right" w:leader="dot" w:pos="8306"/>
        </w:tabs>
      </w:pPr>
      <w:hyperlink w:anchor="_Toc27750" w:history="1">
        <w:r>
          <w:rPr>
            <w:rFonts w:ascii="仿宋" w:eastAsia="仿宋" w:hAnsi="仿宋" w:cs="仿宋" w:hint="eastAsia"/>
            <w:lang w:eastAsia="zh-CN"/>
          </w:rPr>
          <w:t>(四)、建设期水环境影响分析</w:t>
        </w:r>
        <w:r>
          <w:tab/>
        </w:r>
        <w:r>
          <w:fldChar w:fldCharType="begin"/>
        </w:r>
        <w:r>
          <w:instrText xml:space="preserve"> PAGEREF _Toc27750 \h </w:instrText>
        </w:r>
        <w:r>
          <w:fldChar w:fldCharType="separate"/>
        </w:r>
        <w:r>
          <w:t>60</w:t>
        </w:r>
        <w:r>
          <w:fldChar w:fldCharType="end"/>
        </w:r>
      </w:hyperlink>
    </w:p>
    <w:p>
      <w:pPr>
        <w:pStyle w:val="TOC2"/>
        <w:tabs>
          <w:tab w:val="right" w:leader="dot" w:pos="8306"/>
        </w:tabs>
      </w:pPr>
      <w:hyperlink w:anchor="_Toc32617" w:history="1">
        <w:r>
          <w:rPr>
            <w:rFonts w:ascii="仿宋" w:eastAsia="仿宋" w:hAnsi="仿宋" w:cs="仿宋" w:hint="eastAsia"/>
            <w:lang w:eastAsia="zh-CN"/>
          </w:rPr>
          <w:t>(五)、建设期固体废弃物环境影响分析</w:t>
        </w:r>
        <w:r>
          <w:tab/>
        </w:r>
        <w:r>
          <w:fldChar w:fldCharType="begin"/>
        </w:r>
        <w:r>
          <w:instrText xml:space="preserve"> PAGEREF _Toc32617 \h </w:instrText>
        </w:r>
        <w:r>
          <w:fldChar w:fldCharType="separate"/>
        </w:r>
        <w:r>
          <w:t>61</w:t>
        </w:r>
        <w:r>
          <w:fldChar w:fldCharType="end"/>
        </w:r>
      </w:hyperlink>
    </w:p>
    <w:p>
      <w:pPr>
        <w:pStyle w:val="TOC2"/>
        <w:tabs>
          <w:tab w:val="right" w:leader="dot" w:pos="8306"/>
        </w:tabs>
      </w:pPr>
      <w:hyperlink w:anchor="_Toc28369" w:history="1">
        <w:r>
          <w:rPr>
            <w:rFonts w:ascii="仿宋" w:eastAsia="仿宋" w:hAnsi="仿宋" w:cs="仿宋" w:hint="eastAsia"/>
            <w:lang w:eastAsia="zh-CN"/>
          </w:rPr>
          <w:t>(六)、建设期声环境影响分析</w:t>
        </w:r>
        <w:r>
          <w:tab/>
        </w:r>
        <w:r>
          <w:fldChar w:fldCharType="begin"/>
        </w:r>
        <w:r>
          <w:instrText xml:space="preserve"> PAGEREF _Toc28369 \h </w:instrText>
        </w:r>
        <w:r>
          <w:fldChar w:fldCharType="separate"/>
        </w:r>
        <w:r>
          <w:t>62</w:t>
        </w:r>
        <w:r>
          <w:fldChar w:fldCharType="end"/>
        </w:r>
      </w:hyperlink>
    </w:p>
    <w:p>
      <w:pPr>
        <w:pStyle w:val="TOC2"/>
        <w:tabs>
          <w:tab w:val="right" w:leader="dot" w:pos="8306"/>
        </w:tabs>
      </w:pPr>
      <w:hyperlink w:anchor="_Toc25137" w:history="1">
        <w:r>
          <w:rPr>
            <w:rFonts w:ascii="仿宋" w:eastAsia="仿宋" w:hAnsi="仿宋" w:cs="仿宋" w:hint="eastAsia"/>
            <w:lang w:eastAsia="zh-CN"/>
          </w:rPr>
          <w:t>(七)、营运期大气环境影响分析</w:t>
        </w:r>
        <w:r>
          <w:tab/>
        </w:r>
        <w:r>
          <w:fldChar w:fldCharType="begin"/>
        </w:r>
        <w:r>
          <w:instrText xml:space="preserve"> PAGEREF _Toc25137 \h </w:instrText>
        </w:r>
        <w:r>
          <w:fldChar w:fldCharType="separate"/>
        </w:r>
        <w:r>
          <w:t>64</w:t>
        </w:r>
        <w:r>
          <w:fldChar w:fldCharType="end"/>
        </w:r>
      </w:hyperlink>
    </w:p>
    <w:p>
      <w:pPr>
        <w:pStyle w:val="TOC2"/>
        <w:tabs>
          <w:tab w:val="right" w:leader="dot" w:pos="8306"/>
        </w:tabs>
      </w:pPr>
      <w:hyperlink w:anchor="_Toc21107" w:history="1">
        <w:r>
          <w:rPr>
            <w:rFonts w:ascii="仿宋" w:eastAsia="仿宋" w:hAnsi="仿宋" w:cs="仿宋" w:hint="eastAsia"/>
            <w:lang w:eastAsia="zh-CN"/>
          </w:rPr>
          <w:t>(八)、营运期水环境影响分析</w:t>
        </w:r>
        <w:r>
          <w:tab/>
        </w:r>
        <w:r>
          <w:fldChar w:fldCharType="begin"/>
        </w:r>
        <w:r>
          <w:instrText xml:space="preserve"> PAGEREF _Toc21107 \h </w:instrText>
        </w:r>
        <w:r>
          <w:fldChar w:fldCharType="separate"/>
        </w:r>
        <w:r>
          <w:t>64</w:t>
        </w:r>
        <w:r>
          <w:fldChar w:fldCharType="end"/>
        </w:r>
      </w:hyperlink>
    </w:p>
    <w:p>
      <w:pPr>
        <w:pStyle w:val="TOC2"/>
        <w:tabs>
          <w:tab w:val="right" w:leader="dot" w:pos="8306"/>
        </w:tabs>
      </w:pPr>
      <w:hyperlink w:anchor="_Toc13561" w:history="1">
        <w:r>
          <w:rPr>
            <w:rFonts w:ascii="仿宋" w:eastAsia="仿宋" w:hAnsi="仿宋" w:cs="仿宋" w:hint="eastAsia"/>
            <w:lang w:eastAsia="zh-CN"/>
          </w:rPr>
          <w:t>(九)、营运期固体废弃物环境影响分析</w:t>
        </w:r>
        <w:r>
          <w:tab/>
        </w:r>
        <w:r>
          <w:fldChar w:fldCharType="begin"/>
        </w:r>
        <w:r>
          <w:instrText xml:space="preserve"> PAGEREF _Toc13561 \h </w:instrText>
        </w:r>
        <w:r>
          <w:fldChar w:fldCharType="separate"/>
        </w:r>
        <w:r>
          <w:t>65</w:t>
        </w:r>
        <w:r>
          <w:fldChar w:fldCharType="end"/>
        </w:r>
      </w:hyperlink>
    </w:p>
    <w:p>
      <w:pPr>
        <w:pStyle w:val="TOC2"/>
        <w:tabs>
          <w:tab w:val="right" w:leader="dot" w:pos="8306"/>
        </w:tabs>
      </w:pPr>
      <w:hyperlink w:anchor="_Toc31800" w:history="1">
        <w:r>
          <w:rPr>
            <w:rFonts w:ascii="仿宋" w:eastAsia="仿宋" w:hAnsi="仿宋" w:cs="仿宋" w:hint="eastAsia"/>
            <w:lang w:eastAsia="zh-CN"/>
          </w:rPr>
          <w:t>(十)、营运期声环境影响分析</w:t>
        </w:r>
        <w:r>
          <w:tab/>
        </w:r>
        <w:r>
          <w:fldChar w:fldCharType="begin"/>
        </w:r>
        <w:r>
          <w:instrText xml:space="preserve"> PAGEREF _Toc31800 \h </w:instrText>
        </w:r>
        <w:r>
          <w:fldChar w:fldCharType="separate"/>
        </w:r>
        <w:r>
          <w:t>67</w:t>
        </w:r>
        <w:r>
          <w:fldChar w:fldCharType="end"/>
        </w:r>
      </w:hyperlink>
    </w:p>
    <w:p>
      <w:pPr>
        <w:pStyle w:val="TOC2"/>
        <w:tabs>
          <w:tab w:val="right" w:leader="dot" w:pos="8306"/>
        </w:tabs>
      </w:pPr>
      <w:hyperlink w:anchor="_Toc32759" w:history="1">
        <w:r>
          <w:rPr>
            <w:rFonts w:ascii="仿宋" w:eastAsia="仿宋" w:hAnsi="仿宋" w:cs="仿宋" w:hint="eastAsia"/>
            <w:lang w:eastAsia="zh-CN"/>
          </w:rPr>
          <w:t>(十一)、清洁生产</w:t>
        </w:r>
        <w:r>
          <w:tab/>
        </w:r>
        <w:r>
          <w:fldChar w:fldCharType="begin"/>
        </w:r>
        <w:r>
          <w:instrText xml:space="preserve"> PAGEREF _Toc32759 \h </w:instrText>
        </w:r>
        <w:r>
          <w:fldChar w:fldCharType="separate"/>
        </w:r>
        <w:r>
          <w:t>68</w:t>
        </w:r>
        <w:r>
          <w:fldChar w:fldCharType="end"/>
        </w:r>
      </w:hyperlink>
    </w:p>
    <w:p>
      <w:pPr>
        <w:pStyle w:val="TOC2"/>
        <w:tabs>
          <w:tab w:val="right" w:leader="dot" w:pos="8306"/>
        </w:tabs>
      </w:pPr>
      <w:hyperlink w:anchor="_Toc13938" w:history="1">
        <w:r>
          <w:rPr>
            <w:rFonts w:ascii="仿宋" w:eastAsia="仿宋" w:hAnsi="仿宋" w:cs="仿宋" w:hint="eastAsia"/>
            <w:lang w:eastAsia="zh-CN"/>
          </w:rPr>
          <w:t>(十二)、环境管理分析</w:t>
        </w:r>
        <w:r>
          <w:tab/>
        </w:r>
        <w:r>
          <w:fldChar w:fldCharType="begin"/>
        </w:r>
        <w:r>
          <w:instrText xml:space="preserve"> PAGEREF _Toc13938 \h </w:instrText>
        </w:r>
        <w:r>
          <w:fldChar w:fldCharType="separate"/>
        </w:r>
        <w:r>
          <w:t>69</w:t>
        </w:r>
        <w:r>
          <w:fldChar w:fldCharType="end"/>
        </w:r>
      </w:hyperlink>
    </w:p>
    <w:p>
      <w:pPr>
        <w:pStyle w:val="TOC2"/>
        <w:tabs>
          <w:tab w:val="right" w:leader="dot" w:pos="8306"/>
        </w:tabs>
      </w:pPr>
      <w:hyperlink w:anchor="_Toc9036" w:history="1">
        <w:r>
          <w:rPr>
            <w:rFonts w:ascii="仿宋" w:eastAsia="仿宋" w:hAnsi="仿宋" w:cs="仿宋" w:hint="eastAsia"/>
            <w:lang w:eastAsia="zh-CN"/>
          </w:rPr>
          <w:t>(十三)、结论及建议</w:t>
        </w:r>
        <w:r>
          <w:tab/>
        </w:r>
        <w:r>
          <w:fldChar w:fldCharType="begin"/>
        </w:r>
        <w:r>
          <w:instrText xml:space="preserve"> PAGEREF _Toc9036 \h </w:instrText>
        </w:r>
        <w:r>
          <w:fldChar w:fldCharType="separate"/>
        </w:r>
        <w:r>
          <w:t>70</w:t>
        </w:r>
        <w:r>
          <w:fldChar w:fldCharType="end"/>
        </w:r>
      </w:hyperlink>
    </w:p>
    <w:p>
      <w:pPr>
        <w:pStyle w:val="TOC1"/>
        <w:tabs>
          <w:tab w:val="right" w:leader="dot" w:pos="8306"/>
        </w:tabs>
      </w:pPr>
      <w:hyperlink w:anchor="_Toc27530" w:history="1">
        <w:r>
          <w:rPr>
            <w:rFonts w:ascii="仿宋" w:eastAsia="仿宋" w:hAnsi="仿宋" w:cs="仿宋" w:hint="eastAsia"/>
            <w:lang w:eastAsia="zh-CN"/>
          </w:rPr>
          <w:t>十一、未来计划和展望</w:t>
        </w:r>
        <w:r>
          <w:tab/>
        </w:r>
        <w:r>
          <w:fldChar w:fldCharType="begin"/>
        </w:r>
        <w:r>
          <w:instrText xml:space="preserve"> PAGEREF _Toc27530 \h </w:instrText>
        </w:r>
        <w:r>
          <w:fldChar w:fldCharType="separate"/>
        </w:r>
        <w:r>
          <w:t>71</w:t>
        </w:r>
        <w:r>
          <w:fldChar w:fldCharType="end"/>
        </w:r>
      </w:hyperlink>
    </w:p>
    <w:p>
      <w:pPr>
        <w:pStyle w:val="TOC2"/>
        <w:tabs>
          <w:tab w:val="right" w:leader="dot" w:pos="8306"/>
        </w:tabs>
      </w:pPr>
      <w:hyperlink w:anchor="_Toc26462" w:history="1">
        <w:r>
          <w:rPr>
            <w:rFonts w:ascii="仿宋" w:eastAsia="仿宋" w:hAnsi="仿宋" w:cs="仿宋" w:hint="eastAsia"/>
            <w:lang w:eastAsia="zh-CN"/>
          </w:rPr>
          <w:t>(一)、公司未来的发展计划</w:t>
        </w:r>
        <w:r>
          <w:tab/>
        </w:r>
        <w:r>
          <w:fldChar w:fldCharType="begin"/>
        </w:r>
        <w:r>
          <w:instrText xml:space="preserve"> PAGEREF _Toc26462 \h </w:instrText>
        </w:r>
        <w:r>
          <w:fldChar w:fldCharType="separate"/>
        </w:r>
        <w:r>
          <w:t>71</w:t>
        </w:r>
        <w:r>
          <w:fldChar w:fldCharType="end"/>
        </w:r>
      </w:hyperlink>
    </w:p>
    <w:p>
      <w:pPr>
        <w:pStyle w:val="TOC2"/>
        <w:tabs>
          <w:tab w:val="right" w:leader="dot" w:pos="8306"/>
        </w:tabs>
      </w:pPr>
      <w:hyperlink w:anchor="_Toc13161" w:history="1">
        <w:r>
          <w:rPr>
            <w:rFonts w:ascii="仿宋" w:eastAsia="仿宋" w:hAnsi="仿宋" w:cs="仿宋" w:hint="eastAsia"/>
            <w:lang w:eastAsia="zh-CN"/>
          </w:rPr>
          <w:t>(二)、长期目标和目标</w:t>
        </w:r>
        <w:r>
          <w:tab/>
        </w:r>
        <w:r>
          <w:fldChar w:fldCharType="begin"/>
        </w:r>
        <w:r>
          <w:instrText xml:space="preserve"> PAGEREF _Toc13161 \h </w:instrText>
        </w:r>
        <w:r>
          <w:fldChar w:fldCharType="separate"/>
        </w:r>
        <w:r>
          <w:t>72</w:t>
        </w:r>
        <w:r>
          <w:fldChar w:fldCharType="end"/>
        </w:r>
      </w:hyperlink>
    </w:p>
    <w:p>
      <w:pPr>
        <w:pStyle w:val="TOC1"/>
        <w:tabs>
          <w:tab w:val="right" w:leader="dot" w:pos="8306"/>
        </w:tabs>
      </w:pPr>
      <w:hyperlink w:anchor="_Toc6434" w:history="1">
        <w:r>
          <w:rPr>
            <w:rFonts w:ascii="仿宋" w:eastAsia="仿宋" w:hAnsi="仿宋" w:cs="仿宋" w:hint="eastAsia"/>
            <w:lang w:eastAsia="zh-CN"/>
          </w:rPr>
          <w:t>十二、推进公司成立的必要性分析</w:t>
        </w:r>
        <w:r>
          <w:tab/>
        </w:r>
        <w:r>
          <w:fldChar w:fldCharType="begin"/>
        </w:r>
        <w:r>
          <w:instrText xml:space="preserve"> PAGEREF _Toc6434 \h </w:instrText>
        </w:r>
        <w:r>
          <w:fldChar w:fldCharType="separate"/>
        </w:r>
        <w:r>
          <w:t>73</w:t>
        </w:r>
        <w:r>
          <w:fldChar w:fldCharType="end"/>
        </w:r>
      </w:hyperlink>
    </w:p>
    <w:p>
      <w:pPr>
        <w:pStyle w:val="TOC2"/>
        <w:tabs>
          <w:tab w:val="right" w:leader="dot" w:pos="8306"/>
        </w:tabs>
      </w:pPr>
      <w:hyperlink w:anchor="_Toc12569" w:history="1">
        <w:r>
          <w:rPr>
            <w:rFonts w:ascii="仿宋" w:eastAsia="仿宋" w:hAnsi="仿宋" w:cs="仿宋" w:hint="eastAsia"/>
            <w:lang w:eastAsia="zh-CN"/>
          </w:rPr>
          <w:t>(一)、市场需求和机会</w:t>
        </w:r>
        <w:r>
          <w:tab/>
        </w:r>
        <w:r>
          <w:fldChar w:fldCharType="begin"/>
        </w:r>
        <w:r>
          <w:instrText xml:space="preserve"> PAGEREF _Toc12569 \h </w:instrText>
        </w:r>
        <w:r>
          <w:fldChar w:fldCharType="separate"/>
        </w:r>
        <w:r>
          <w:t>73</w:t>
        </w:r>
        <w:r>
          <w:fldChar w:fldCharType="end"/>
        </w:r>
      </w:hyperlink>
    </w:p>
    <w:p>
      <w:pPr>
        <w:pStyle w:val="TOC2"/>
        <w:tabs>
          <w:tab w:val="right" w:leader="dot" w:pos="8306"/>
        </w:tabs>
      </w:pPr>
      <w:hyperlink w:anchor="_Toc22973" w:history="1">
        <w:r>
          <w:rPr>
            <w:rFonts w:ascii="仿宋" w:eastAsia="仿宋" w:hAnsi="仿宋" w:cs="仿宋" w:hint="eastAsia"/>
            <w:lang w:eastAsia="zh-CN"/>
          </w:rPr>
          <w:t>(二)、公司目标和战略</w:t>
        </w:r>
        <w:r>
          <w:tab/>
        </w:r>
        <w:r>
          <w:fldChar w:fldCharType="begin"/>
        </w:r>
        <w:r>
          <w:instrText xml:space="preserve"> PAGEREF _Toc22973 \h </w:instrText>
        </w:r>
        <w:r>
          <w:fldChar w:fldCharType="separate"/>
        </w:r>
        <w:r>
          <w:t>73</w:t>
        </w:r>
        <w:r>
          <w:fldChar w:fldCharType="end"/>
        </w:r>
      </w:hyperlink>
    </w:p>
    <w:p>
      <w:pPr>
        <w:pStyle w:val="TOC2"/>
        <w:tabs>
          <w:tab w:val="right" w:leader="dot" w:pos="8306"/>
        </w:tabs>
      </w:pPr>
      <w:hyperlink w:anchor="_Toc27237" w:history="1">
        <w:r>
          <w:rPr>
            <w:rFonts w:ascii="仿宋" w:eastAsia="仿宋" w:hAnsi="仿宋" w:cs="仿宋" w:hint="eastAsia"/>
            <w:lang w:eastAsia="zh-CN"/>
          </w:rPr>
          <w:t>(三)、公司竞争优势</w:t>
        </w:r>
        <w:r>
          <w:tab/>
        </w:r>
        <w:r>
          <w:fldChar w:fldCharType="begin"/>
        </w:r>
        <w:r>
          <w:instrText xml:space="preserve"> PAGEREF _Toc27237 \h </w:instrText>
        </w:r>
        <w:r>
          <w:fldChar w:fldCharType="separate"/>
        </w:r>
        <w:r>
          <w:t>73</w:t>
        </w:r>
        <w:r>
          <w:fldChar w:fldCharType="end"/>
        </w:r>
      </w:hyperlink>
    </w:p>
    <w:p>
      <w:pPr>
        <w:pStyle w:val="TOC1"/>
        <w:tabs>
          <w:tab w:val="right" w:leader="dot" w:pos="8306"/>
        </w:tabs>
      </w:pPr>
      <w:hyperlink w:anchor="_Toc17441" w:history="1">
        <w:r>
          <w:rPr>
            <w:rFonts w:ascii="仿宋" w:eastAsia="仿宋" w:hAnsi="仿宋" w:cs="仿宋" w:hint="eastAsia"/>
            <w:lang w:eastAsia="zh-CN"/>
          </w:rPr>
          <w:t>十三、战略合作伙伴</w:t>
        </w:r>
        <w:r>
          <w:tab/>
        </w:r>
        <w:r>
          <w:fldChar w:fldCharType="begin"/>
        </w:r>
        <w:r>
          <w:instrText xml:space="preserve"> PAGEREF _Toc17441 \h </w:instrText>
        </w:r>
        <w:r>
          <w:fldChar w:fldCharType="separate"/>
        </w:r>
        <w:r>
          <w:t>74</w:t>
        </w:r>
        <w:r>
          <w:fldChar w:fldCharType="end"/>
        </w:r>
      </w:hyperlink>
    </w:p>
    <w:p>
      <w:pPr>
        <w:pStyle w:val="TOC2"/>
        <w:tabs>
          <w:tab w:val="right" w:leader="dot" w:pos="8306"/>
        </w:tabs>
      </w:pPr>
      <w:hyperlink w:anchor="_Toc20868" w:history="1">
        <w:r>
          <w:rPr>
            <w:rFonts w:ascii="仿宋" w:eastAsia="仿宋" w:hAnsi="仿宋" w:cs="仿宋" w:hint="eastAsia"/>
            <w:lang w:eastAsia="zh-CN"/>
          </w:rPr>
          <w:t>(一)、合作伙伴关系</w:t>
        </w:r>
        <w:r>
          <w:tab/>
        </w:r>
        <w:r>
          <w:fldChar w:fldCharType="begin"/>
        </w:r>
        <w:r>
          <w:instrText xml:space="preserve"> PAGEREF _Toc20868 \h </w:instrText>
        </w:r>
        <w:r>
          <w:fldChar w:fldCharType="separate"/>
        </w:r>
        <w:r>
          <w:t>74</w:t>
        </w:r>
        <w:r>
          <w:fldChar w:fldCharType="end"/>
        </w:r>
      </w:hyperlink>
    </w:p>
    <w:p>
      <w:pPr>
        <w:pStyle w:val="TOC2"/>
        <w:tabs>
          <w:tab w:val="right" w:leader="dot" w:pos="8306"/>
        </w:tabs>
      </w:pPr>
      <w:hyperlink w:anchor="_Toc24715" w:history="1">
        <w:r>
          <w:rPr>
            <w:rFonts w:ascii="仿宋" w:eastAsia="仿宋" w:hAnsi="仿宋" w:cs="仿宋" w:hint="eastAsia"/>
            <w:lang w:eastAsia="zh-CN"/>
          </w:rPr>
          <w:t>(二)、合作铝粉末项目</w:t>
        </w:r>
        <w:r>
          <w:tab/>
        </w:r>
        <w:r>
          <w:fldChar w:fldCharType="begin"/>
        </w:r>
        <w:r>
          <w:instrText xml:space="preserve"> PAGEREF _Toc24715 \h </w:instrText>
        </w:r>
        <w:r>
          <w:fldChar w:fldCharType="separate"/>
        </w:r>
        <w:r>
          <w:t>75</w:t>
        </w:r>
        <w:r>
          <w:fldChar w:fldCharType="end"/>
        </w:r>
      </w:hyperlink>
    </w:p>
    <w:p>
      <w:pPr>
        <w:pStyle w:val="TOC2"/>
        <w:tabs>
          <w:tab w:val="right" w:leader="dot" w:pos="8306"/>
        </w:tabs>
      </w:pPr>
      <w:hyperlink w:anchor="_Toc14609" w:history="1">
        <w:r>
          <w:rPr>
            <w:rFonts w:ascii="仿宋" w:eastAsia="仿宋" w:hAnsi="仿宋" w:cs="仿宋" w:hint="eastAsia"/>
            <w:lang w:eastAsia="zh-CN"/>
          </w:rPr>
          <w:t>(三)、合作伙伴的作用</w:t>
        </w:r>
        <w:r>
          <w:tab/>
        </w:r>
        <w:r>
          <w:fldChar w:fldCharType="begin"/>
        </w:r>
        <w:r>
          <w:instrText xml:space="preserve"> PAGEREF _Toc14609 \h </w:instrText>
        </w:r>
        <w:r>
          <w:fldChar w:fldCharType="separate"/>
        </w:r>
        <w:r>
          <w:t>75</w:t>
        </w:r>
        <w:r>
          <w:fldChar w:fldCharType="end"/>
        </w:r>
      </w:hyperlink>
    </w:p>
    <w:p>
      <w:pPr>
        <w:pStyle w:val="TOC1"/>
        <w:tabs>
          <w:tab w:val="right" w:leader="dot" w:pos="8306"/>
        </w:tabs>
      </w:pPr>
      <w:hyperlink w:anchor="_Toc23833" w:history="1">
        <w:r>
          <w:rPr>
            <w:rFonts w:ascii="仿宋" w:eastAsia="仿宋" w:hAnsi="仿宋" w:cs="仿宋" w:hint="eastAsia"/>
            <w:lang w:eastAsia="zh-CN"/>
          </w:rPr>
          <w:t>十四、风险分析</w:t>
        </w:r>
        <w:r>
          <w:tab/>
        </w:r>
        <w:r>
          <w:fldChar w:fldCharType="begin"/>
        </w:r>
        <w:r>
          <w:instrText xml:space="preserve"> PAGEREF _Toc23833 \h </w:instrText>
        </w:r>
        <w:r>
          <w:fldChar w:fldCharType="separate"/>
        </w:r>
        <w:r>
          <w:t>76</w:t>
        </w:r>
        <w:r>
          <w:fldChar w:fldCharType="end"/>
        </w:r>
      </w:hyperlink>
    </w:p>
    <w:p>
      <w:pPr>
        <w:pStyle w:val="TOC2"/>
        <w:tabs>
          <w:tab w:val="right" w:leader="dot" w:pos="8306"/>
        </w:tabs>
      </w:pPr>
      <w:hyperlink w:anchor="_Toc27877" w:history="1">
        <w:r>
          <w:rPr>
            <w:rFonts w:ascii="仿宋" w:eastAsia="仿宋" w:hAnsi="仿宋" w:cs="仿宋" w:hint="eastAsia"/>
            <w:lang w:eastAsia="zh-CN"/>
          </w:rPr>
          <w:t>(一)、内部风险</w:t>
        </w:r>
        <w:r>
          <w:tab/>
        </w:r>
        <w:r>
          <w:fldChar w:fldCharType="begin"/>
        </w:r>
        <w:r>
          <w:instrText xml:space="preserve"> PAGEREF _Toc27877 \h </w:instrText>
        </w:r>
        <w:r>
          <w:fldChar w:fldCharType="separate"/>
        </w:r>
        <w:r>
          <w:t>76</w:t>
        </w:r>
        <w:r>
          <w:fldChar w:fldCharType="end"/>
        </w:r>
      </w:hyperlink>
    </w:p>
    <w:p>
      <w:pPr>
        <w:pStyle w:val="TOC2"/>
        <w:tabs>
          <w:tab w:val="right" w:leader="dot" w:pos="8306"/>
        </w:tabs>
      </w:pPr>
      <w:hyperlink w:anchor="_Toc31685" w:history="1">
        <w:r>
          <w:rPr>
            <w:rFonts w:ascii="仿宋" w:eastAsia="仿宋" w:hAnsi="仿宋" w:cs="仿宋" w:hint="eastAsia"/>
            <w:lang w:eastAsia="zh-CN"/>
          </w:rPr>
          <w:t>(二)、外部风险</w:t>
        </w:r>
        <w:r>
          <w:tab/>
        </w:r>
        <w:r>
          <w:fldChar w:fldCharType="begin"/>
        </w:r>
        <w:r>
          <w:instrText xml:space="preserve"> PAGEREF _Toc31685 \h </w:instrText>
        </w:r>
        <w:r>
          <w:fldChar w:fldCharType="separate"/>
        </w:r>
        <w:r>
          <w:t>76</w:t>
        </w:r>
        <w:r>
          <w:fldChar w:fldCharType="end"/>
        </w:r>
      </w:hyperlink>
    </w:p>
    <w:p>
      <w:pPr>
        <w:pStyle w:val="TOC2"/>
        <w:tabs>
          <w:tab w:val="right" w:leader="dot" w:pos="8306"/>
        </w:tabs>
      </w:pPr>
      <w:hyperlink w:anchor="_Toc16007" w:history="1">
        <w:r>
          <w:rPr>
            <w:rFonts w:ascii="仿宋" w:eastAsia="仿宋" w:hAnsi="仿宋" w:cs="仿宋" w:hint="eastAsia"/>
            <w:lang w:eastAsia="zh-CN"/>
          </w:rPr>
          <w:t>(三)、风险管理策略</w:t>
        </w:r>
        <w:r>
          <w:tab/>
        </w:r>
        <w:r>
          <w:fldChar w:fldCharType="begin"/>
        </w:r>
        <w:r>
          <w:instrText xml:space="preserve"> PAGEREF _Toc16007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527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126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77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https://d.book118.com/758026131053006037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8026131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2024-02-05T17:10:00Z</dcterms:created>
  <dcterms:modified xsi:type="dcterms:W3CDTF">2024-02-05T17:11:06Z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95C830BF09994752A4B68C585FD4FC26_11</vt:lpwstr>
  </property>
  <property fmtid="{D5CDD505-2E9C-101B-9397-08002B2CF9AE}" pid="3" name="KSOProductBuildVer">
    <vt:lpwstr>2052-12.1.0.16250</vt:lpwstr>
  </property>
</Properties>
</file>