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line="40" w:lineRule="exact"/>
        <w:ind w:left="320"/>
        <w:rPr>
          <w:rFonts w:ascii="Times New Roman"/>
          <w:sz w:val="4"/>
        </w:rPr>
      </w:pPr>
      <w:r>
        <w:rPr>
          <w:rFonts w:ascii="Times New Roman"/>
          <w:position w:val="0"/>
          <w:sz w:val="4"/>
        </w:rPr>
        <w:pict>
          <v:group id="_x0000_i1025" style="width:686pt;height:2pt;mso-position-horizontal-relative:char;mso-position-vertical-relative:line" coordorigin="0,0" coordsize="13720,40">
            <v:line id="_x0000_s1026" style="position:absolute" from="0,20" to="13720,20" stroked="t" strokecolor="black" strokeweight="2pt">
              <v:stroke dashstyle="solid"/>
            </v:lin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3"/>
        </w:rPr>
      </w:pPr>
    </w:p>
    <w:p>
      <w:pPr>
        <w:spacing w:before="6"/>
        <w:ind w:left="3215" w:right="0" w:firstLine="0"/>
        <w:jc w:val="left"/>
        <w:rPr>
          <w:b/>
          <w:sz w:val="66"/>
        </w:rPr>
      </w:pPr>
      <w:r>
        <w:rPr>
          <w:b/>
          <w:w w:val="95"/>
          <w:sz w:val="66"/>
        </w:rPr>
        <w:t>蒸汽锅炉节能技术改造工程</w:t>
      </w:r>
    </w:p>
    <w:p>
      <w:pPr>
        <w:pStyle w:val="Title"/>
      </w:pPr>
      <w:r>
        <w:rPr>
          <w:w w:val="95"/>
        </w:rPr>
        <w:t>可行性争论报告</w:t>
      </w:r>
    </w:p>
    <w:p>
      <w:pPr>
        <w:spacing w:before="970"/>
        <w:ind w:left="9" w:right="9" w:firstLine="0"/>
        <w:jc w:val="center"/>
        <w:rPr>
          <w:sz w:val="54"/>
        </w:rPr>
      </w:pPr>
      <w:r>
        <w:rPr>
          <w:sz w:val="54"/>
        </w:rPr>
        <w:t>〔代工程建议书〕</w:t>
      </w:r>
    </w:p>
    <w:p>
      <w:pPr>
        <w:spacing w:after="0"/>
        <w:jc w:val="center"/>
        <w:rPr>
          <w:sz w:val="54"/>
        </w:rPr>
        <w:sectPr>
          <w:type w:val="continuous"/>
          <w:pgSz w:w="17860" w:h="25260"/>
          <w:pgMar w:top="1340" w:right="1740" w:bottom="280" w:left="1740" w:header="708" w:footer="708"/>
          <w:cols w:space="708"/>
        </w:sectPr>
      </w:pPr>
    </w:p>
    <w:p>
      <w:pPr>
        <w:pStyle w:val="BodyText"/>
        <w:spacing w:before="12"/>
        <w:rPr>
          <w:sz w:val="9"/>
        </w:rPr>
      </w:pPr>
    </w:p>
    <w:p>
      <w:pPr>
        <w:pStyle w:val="BodyText"/>
        <w:spacing w:before="31"/>
        <w:ind w:left="9" w:right="9"/>
        <w:jc w:val="center"/>
      </w:pPr>
      <w:r>
        <w:rPr>
          <w:spacing w:val="77"/>
        </w:rPr>
        <w:t>目 录</w:t>
      </w:r>
    </w:p>
    <w:p>
      <w:pPr>
        <w:spacing w:after="0"/>
        <w:jc w:val="center"/>
        <w:sectPr>
          <w:headerReference w:type="default" r:id="rId4"/>
          <w:pgSz w:w="17860" w:h="25260"/>
          <w:pgMar w:top="1560" w:right="1740" w:bottom="2618" w:left="1740" w:header="1360" w:footer="0"/>
          <w:pgNumType w:start="2"/>
          <w:cols w:space="708"/>
        </w:sectPr>
      </w:pPr>
    </w:p>
    <w:sdt>
      <w:sdtPr>
        <w:id w:val="33576130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right" w:leader="dot" w:pos="13592"/>
            </w:tabs>
            <w:spacing w:before="561"/>
            <w:ind w:left="0" w:firstLine="0"/>
            <w:jc w:val="center"/>
          </w:pPr>
          <w:r>
            <w:fldChar w:fldCharType="begin"/>
          </w:r>
          <w:r>
            <w:instrText xml:space="preserve">  \l “_TOC_250032“ </w:instrText>
          </w:r>
          <w:r>
            <w:fldChar w:fldCharType="separate"/>
          </w:r>
          <w:r>
            <w:t>第一章</w:t>
          </w:r>
          <w:r>
            <w:rPr>
              <w:spacing w:val="207"/>
            </w:rPr>
            <w:t xml:space="preserve"> </w:t>
          </w:r>
          <w:r>
            <w:t>总论</w:t>
          </w:r>
          <w:r>
            <w:rPr>
              <w:rFonts w:ascii="Times New Roman" w:eastAsia="Times New Roman"/>
            </w:rPr>
            <w:tab/>
          </w:r>
          <w:r>
            <w:t>３</w:t>
          </w:r>
          <w:r>
            <w:fldChar w:fldCharType="end"/>
          </w:r>
        </w:p>
        <w:p>
          <w:pPr>
            <w:pStyle w:val="TOC1"/>
            <w:numPr>
              <w:ilvl w:val="1"/>
              <w:numId w:val="19"/>
            </w:numPr>
            <w:tabs>
              <w:tab w:val="left" w:pos="1127"/>
              <w:tab w:val="right" w:leader="dot" w:pos="13592"/>
            </w:tabs>
            <w:spacing w:before="300" w:after="0" w:line="240" w:lineRule="auto"/>
            <w:ind w:left="1126" w:right="9" w:hanging="1127"/>
            <w:jc w:val="left"/>
          </w:pPr>
          <w:r>
            <w:fldChar w:fldCharType="begin"/>
          </w:r>
          <w:r>
            <w:instrText xml:space="preserve">  \l “_TOC_250031“ </w:instrText>
          </w:r>
          <w:r>
            <w:fldChar w:fldCharType="separate"/>
          </w:r>
          <w:r>
            <w:t>工程背景及改造的必要性</w:t>
          </w:r>
          <w:r>
            <w:rPr>
              <w:rFonts w:ascii="Times New Roman" w:eastAsia="Times New Roman"/>
            </w:rPr>
            <w:tab/>
          </w:r>
          <w:r>
            <w:t>３</w:t>
          </w:r>
          <w:r>
            <w:fldChar w:fldCharType="end"/>
          </w:r>
        </w:p>
        <w:p>
          <w:pPr>
            <w:pStyle w:val="TOC1"/>
            <w:numPr>
              <w:ilvl w:val="1"/>
              <w:numId w:val="19"/>
            </w:numPr>
            <w:tabs>
              <w:tab w:val="left" w:pos="1127"/>
              <w:tab w:val="right" w:leader="dot" w:pos="13592"/>
            </w:tabs>
            <w:spacing w:before="301" w:after="0" w:line="240" w:lineRule="auto"/>
            <w:ind w:left="1126" w:right="9" w:hanging="1127"/>
            <w:jc w:val="left"/>
          </w:pPr>
          <w:r>
            <w:fldChar w:fldCharType="begin"/>
          </w:r>
          <w:r>
            <w:instrText xml:space="preserve">  \l “_TOC_250030“ </w:instrText>
          </w:r>
          <w:r>
            <w:fldChar w:fldCharType="separate"/>
          </w:r>
          <w:r>
            <w:t>工程范围</w:t>
          </w:r>
          <w:r>
            <w:rPr>
              <w:rFonts w:ascii="Times New Roman" w:eastAsia="Times New Roman"/>
            </w:rPr>
            <w:tab/>
          </w:r>
          <w:r>
            <w:t>５</w:t>
          </w:r>
          <w:r>
            <w:fldChar w:fldCharType="end"/>
          </w:r>
        </w:p>
        <w:p>
          <w:pPr>
            <w:pStyle w:val="TOC1"/>
            <w:numPr>
              <w:ilvl w:val="1"/>
              <w:numId w:val="19"/>
            </w:numPr>
            <w:tabs>
              <w:tab w:val="left" w:pos="1127"/>
              <w:tab w:val="right" w:leader="dot" w:pos="13592"/>
            </w:tabs>
            <w:spacing w:before="301" w:after="0" w:line="240" w:lineRule="auto"/>
            <w:ind w:left="1126" w:right="9" w:hanging="1127"/>
            <w:jc w:val="left"/>
          </w:pPr>
          <w:r>
            <w:fldChar w:fldCharType="begin"/>
          </w:r>
          <w:r>
            <w:instrText xml:space="preserve">  \l “_TOC_250029“ </w:instrText>
          </w:r>
          <w:r>
            <w:fldChar w:fldCharType="separate"/>
          </w:r>
          <w:r>
            <w:t>工程建设指导思想</w:t>
          </w:r>
          <w:r>
            <w:rPr>
              <w:rFonts w:ascii="Times New Roman" w:eastAsia="Times New Roman"/>
            </w:rPr>
            <w:tab/>
          </w:r>
          <w:r>
            <w:t>５</w:t>
          </w:r>
          <w:r>
            <w:fldChar w:fldCharType="end"/>
          </w:r>
        </w:p>
        <w:p>
          <w:pPr>
            <w:pStyle w:val="TOC2"/>
            <w:numPr>
              <w:ilvl w:val="1"/>
              <w:numId w:val="19"/>
            </w:numPr>
            <w:tabs>
              <w:tab w:val="left" w:pos="1127"/>
              <w:tab w:val="right" w:leader="dot" w:pos="13981"/>
            </w:tabs>
            <w:spacing w:before="347" w:after="0" w:line="240" w:lineRule="auto"/>
            <w:ind w:left="1126" w:right="0" w:hanging="739"/>
            <w:jc w:val="left"/>
          </w:pPr>
          <w:r>
            <w:fldChar w:fldCharType="begin"/>
          </w:r>
          <w:r>
            <w:instrText xml:space="preserve">  \l “_TOC_250028“ </w:instrText>
          </w:r>
          <w:r>
            <w:fldChar w:fldCharType="separate"/>
          </w:r>
          <w:r>
            <w:t>建设条件</w:t>
          </w:r>
          <w:r>
            <w:rPr>
              <w:rFonts w:ascii="Times New Roman" w:eastAsia="Times New Roman"/>
            </w:rPr>
            <w:tab/>
          </w:r>
          <w:r>
            <w:t>６</w:t>
          </w:r>
          <w:r>
            <w:fldChar w:fldCharType="end"/>
          </w:r>
        </w:p>
        <w:p>
          <w:pPr>
            <w:pStyle w:val="TOC3"/>
            <w:numPr>
              <w:ilvl w:val="2"/>
              <w:numId w:val="19"/>
            </w:numPr>
            <w:tabs>
              <w:tab w:val="left" w:pos="1976"/>
              <w:tab w:val="right" w:leader="dot" w:pos="13981"/>
            </w:tabs>
            <w:spacing w:before="2" w:after="0" w:line="240" w:lineRule="auto"/>
            <w:ind w:left="1975" w:right="0" w:hanging="1271"/>
            <w:jc w:val="left"/>
          </w:pPr>
          <w:r>
            <w:t>厂区条件</w:t>
          </w:r>
          <w:r>
            <w:rPr>
              <w:rFonts w:ascii="Times New Roman" w:eastAsia="Times New Roman"/>
            </w:rPr>
            <w:tab/>
          </w:r>
          <w:r>
            <w:t>６</w:t>
          </w:r>
        </w:p>
        <w:p>
          <w:pPr>
            <w:pStyle w:val="TOC3"/>
            <w:numPr>
              <w:ilvl w:val="2"/>
              <w:numId w:val="19"/>
            </w:numPr>
            <w:tabs>
              <w:tab w:val="left" w:pos="1976"/>
              <w:tab w:val="right" w:leader="dot" w:pos="13981"/>
            </w:tabs>
            <w:spacing w:before="3" w:after="0" w:line="240" w:lineRule="auto"/>
            <w:ind w:left="1975" w:right="0" w:hanging="1271"/>
            <w:jc w:val="left"/>
          </w:pPr>
          <w:r>
            <w:t>气象条件</w:t>
          </w:r>
          <w:r>
            <w:rPr>
              <w:rFonts w:ascii="Times New Roman" w:eastAsia="Times New Roman"/>
            </w:rPr>
            <w:tab/>
          </w:r>
          <w:r>
            <w:t>６</w:t>
          </w:r>
        </w:p>
        <w:p>
          <w:pPr>
            <w:pStyle w:val="TOC3"/>
            <w:numPr>
              <w:ilvl w:val="2"/>
              <w:numId w:val="19"/>
            </w:numPr>
            <w:tabs>
              <w:tab w:val="left" w:pos="1976"/>
              <w:tab w:val="right" w:leader="dot" w:pos="13981"/>
            </w:tabs>
            <w:spacing w:before="2" w:after="0" w:line="240" w:lineRule="auto"/>
            <w:ind w:left="1975" w:right="0" w:hanging="1271"/>
            <w:jc w:val="left"/>
          </w:pPr>
          <w:r>
            <w:t>地质条件</w:t>
          </w:r>
          <w:r>
            <w:rPr>
              <w:rFonts w:ascii="Times New Roman" w:eastAsia="Times New Roman"/>
            </w:rPr>
            <w:tab/>
          </w:r>
          <w:r>
            <w:t>７</w:t>
          </w:r>
        </w:p>
        <w:p>
          <w:pPr>
            <w:pStyle w:val="TOC3"/>
            <w:numPr>
              <w:ilvl w:val="2"/>
              <w:numId w:val="19"/>
            </w:numPr>
            <w:tabs>
              <w:tab w:val="left" w:pos="1976"/>
              <w:tab w:val="right" w:leader="dot" w:pos="13981"/>
            </w:tabs>
            <w:spacing w:before="2" w:after="0" w:line="240" w:lineRule="auto"/>
            <w:ind w:left="1975" w:right="0" w:hanging="1271"/>
            <w:jc w:val="left"/>
          </w:pPr>
          <w:r>
            <w:t>原水水质</w:t>
          </w:r>
          <w:r>
            <w:rPr>
              <w:rFonts w:ascii="Times New Roman" w:eastAsia="Times New Roman"/>
            </w:rPr>
            <w:tab/>
          </w:r>
          <w:r>
            <w:t>８</w:t>
          </w:r>
        </w:p>
        <w:p>
          <w:pPr>
            <w:pStyle w:val="TOC2"/>
            <w:numPr>
              <w:ilvl w:val="1"/>
              <w:numId w:val="19"/>
            </w:numPr>
            <w:tabs>
              <w:tab w:val="left" w:pos="1127"/>
              <w:tab w:val="right" w:leader="dot" w:pos="13981"/>
            </w:tabs>
            <w:spacing w:before="315" w:after="0" w:line="240" w:lineRule="auto"/>
            <w:ind w:left="1126" w:right="0" w:hanging="739"/>
            <w:jc w:val="left"/>
          </w:pPr>
          <w:r>
            <w:fldChar w:fldCharType="begin"/>
          </w:r>
          <w:r>
            <w:instrText xml:space="preserve">  \l “_TOC_250027“ </w:instrText>
          </w:r>
          <w:r>
            <w:fldChar w:fldCharType="separate"/>
          </w:r>
          <w:r>
            <w:t>争论结论</w:t>
          </w:r>
          <w:r>
            <w:rPr>
              <w:rFonts w:ascii="Times New Roman" w:eastAsia="Times New Roman"/>
            </w:rPr>
            <w:tab/>
          </w:r>
          <w:r>
            <w:t>８</w:t>
          </w:r>
          <w:r>
            <w:fldChar w:fldCharType="end"/>
          </w:r>
        </w:p>
        <w:p>
          <w:pPr>
            <w:pStyle w:val="TOC2"/>
            <w:tabs>
              <w:tab w:val="right" w:leader="dot" w:pos="13981"/>
            </w:tabs>
            <w:spacing w:before="480"/>
          </w:pPr>
          <w:r>
            <w:fldChar w:fldCharType="begin"/>
          </w:r>
          <w:r>
            <w:instrText xml:space="preserve">  \l “_TOC_250026“ </w:instrText>
          </w:r>
          <w:r>
            <w:fldChar w:fldCharType="separate"/>
          </w:r>
          <w:r>
            <w:t>其次章</w:t>
          </w:r>
          <w:r>
            <w:rPr>
              <w:spacing w:val="207"/>
            </w:rPr>
            <w:t xml:space="preserve"> </w:t>
          </w:r>
          <w:r>
            <w:t>改造方案</w:t>
          </w:r>
          <w:r>
            <w:rPr>
              <w:rFonts w:ascii="Times New Roman" w:eastAsia="Times New Roman"/>
            </w:rPr>
            <w:tab/>
          </w:r>
          <w:r>
            <w:t>９</w:t>
          </w:r>
          <w:r>
            <w:fldChar w:fldCharType="end"/>
          </w:r>
        </w:p>
        <w:p>
          <w:pPr>
            <w:pStyle w:val="TOC2"/>
            <w:numPr>
              <w:ilvl w:val="1"/>
              <w:numId w:val="18"/>
            </w:numPr>
            <w:tabs>
              <w:tab w:val="left" w:pos="1127"/>
              <w:tab w:val="right" w:leader="dot" w:pos="13981"/>
            </w:tabs>
            <w:spacing w:before="348" w:after="0" w:line="240" w:lineRule="auto"/>
            <w:ind w:left="1126" w:right="0" w:hanging="739"/>
            <w:jc w:val="left"/>
          </w:pPr>
          <w:r>
            <w:fldChar w:fldCharType="begin"/>
          </w:r>
          <w:r>
            <w:instrText xml:space="preserve">  \l “_TOC_250025“ </w:instrText>
          </w:r>
          <w:r>
            <w:fldChar w:fldCharType="separate"/>
          </w:r>
          <w:r>
            <w:t>蒸汽系统</w:t>
          </w:r>
          <w:r>
            <w:rPr>
              <w:rFonts w:ascii="Times New Roman" w:eastAsia="Times New Roman"/>
            </w:rPr>
            <w:tab/>
          </w:r>
          <w:r>
            <w:t>９</w:t>
          </w:r>
          <w:r>
            <w:fldChar w:fldCharType="end"/>
          </w:r>
        </w:p>
        <w:p>
          <w:pPr>
            <w:pStyle w:val="TOC3"/>
            <w:numPr>
              <w:ilvl w:val="2"/>
              <w:numId w:val="18"/>
            </w:numPr>
            <w:tabs>
              <w:tab w:val="left" w:pos="1976"/>
              <w:tab w:val="right" w:leader="dot" w:pos="13981"/>
            </w:tabs>
            <w:spacing w:before="2" w:after="0" w:line="240" w:lineRule="auto"/>
            <w:ind w:left="1975" w:right="0" w:hanging="1271"/>
            <w:jc w:val="left"/>
          </w:pPr>
          <w:r>
            <w:t>炉型选择</w:t>
          </w:r>
          <w:r>
            <w:rPr>
              <w:rFonts w:ascii="Times New Roman" w:eastAsia="Times New Roman"/>
            </w:rPr>
            <w:tab/>
          </w:r>
          <w:r>
            <w:t>９</w:t>
          </w:r>
        </w:p>
        <w:p>
          <w:pPr>
            <w:pStyle w:val="TOC3"/>
            <w:numPr>
              <w:ilvl w:val="2"/>
              <w:numId w:val="18"/>
            </w:numPr>
            <w:tabs>
              <w:tab w:val="left" w:pos="1976"/>
              <w:tab w:val="right" w:leader="dot" w:pos="13981"/>
            </w:tabs>
            <w:spacing w:before="2" w:after="0" w:line="240" w:lineRule="auto"/>
            <w:ind w:left="1975" w:right="0" w:hanging="1271"/>
            <w:jc w:val="left"/>
          </w:pPr>
          <w:r>
            <w:t>循环流化床锅炉工作原理</w:t>
          </w:r>
          <w:r>
            <w:rPr>
              <w:rFonts w:ascii="Times New Roman" w:eastAsia="Times New Roman"/>
            </w:rPr>
            <w:tab/>
          </w:r>
          <w:r>
            <w:t>１０</w:t>
          </w:r>
        </w:p>
        <w:p>
          <w:pPr>
            <w:pStyle w:val="TOC3"/>
            <w:numPr>
              <w:ilvl w:val="2"/>
              <w:numId w:val="18"/>
            </w:numPr>
            <w:tabs>
              <w:tab w:val="left" w:pos="1976"/>
              <w:tab w:val="right" w:leader="dot" w:pos="13981"/>
            </w:tabs>
            <w:spacing w:before="2" w:after="0" w:line="240" w:lineRule="auto"/>
            <w:ind w:left="1975" w:right="0" w:hanging="1271"/>
            <w:jc w:val="left"/>
          </w:pPr>
          <w:r>
            <w:t>锅炉主要技术参数</w:t>
          </w:r>
          <w:r>
            <w:rPr>
              <w:rFonts w:ascii="Times New Roman" w:eastAsia="Times New Roman"/>
            </w:rPr>
            <w:tab/>
          </w:r>
          <w:r>
            <w:t>１３</w:t>
          </w:r>
        </w:p>
        <w:p>
          <w:pPr>
            <w:pStyle w:val="TOC3"/>
            <w:numPr>
              <w:ilvl w:val="2"/>
              <w:numId w:val="18"/>
            </w:numPr>
            <w:tabs>
              <w:tab w:val="left" w:pos="1976"/>
              <w:tab w:val="right" w:leader="dot" w:pos="13981"/>
            </w:tabs>
            <w:spacing w:before="2" w:after="0" w:line="240" w:lineRule="auto"/>
            <w:ind w:left="1975" w:right="0" w:hanging="1271"/>
            <w:jc w:val="left"/>
          </w:pPr>
          <w:r>
            <w:t>主要设备构造</w:t>
          </w:r>
          <w:r>
            <w:rPr>
              <w:rFonts w:ascii="Times New Roman" w:eastAsia="Times New Roman"/>
            </w:rPr>
            <w:tab/>
          </w:r>
          <w:r>
            <w:t>１３</w:t>
          </w:r>
        </w:p>
        <w:p>
          <w:pPr>
            <w:pStyle w:val="TOC3"/>
            <w:numPr>
              <w:ilvl w:val="2"/>
              <w:numId w:val="18"/>
            </w:numPr>
            <w:tabs>
              <w:tab w:val="left" w:pos="1976"/>
              <w:tab w:val="right" w:leader="dot" w:pos="13981"/>
            </w:tabs>
            <w:spacing w:before="2" w:after="0" w:line="240" w:lineRule="auto"/>
            <w:ind w:left="1975" w:right="0" w:hanging="1271"/>
            <w:jc w:val="left"/>
          </w:pPr>
          <w:r>
            <w:t>锅炉本体水、汽侧流程</w:t>
          </w:r>
          <w:r>
            <w:rPr>
              <w:rFonts w:ascii="Times New Roman" w:eastAsia="Times New Roman"/>
            </w:rPr>
            <w:tab/>
          </w:r>
          <w:r>
            <w:t>１７</w:t>
          </w:r>
        </w:p>
        <w:p>
          <w:pPr>
            <w:pStyle w:val="TOC3"/>
            <w:numPr>
              <w:ilvl w:val="2"/>
              <w:numId w:val="18"/>
            </w:numPr>
            <w:tabs>
              <w:tab w:val="left" w:pos="1976"/>
              <w:tab w:val="right" w:leader="dot" w:pos="13981"/>
            </w:tabs>
            <w:spacing w:before="2" w:after="0" w:line="240" w:lineRule="auto"/>
            <w:ind w:left="1975" w:right="0" w:hanging="1271"/>
            <w:jc w:val="left"/>
          </w:pPr>
          <w:r>
            <w:t>锅炉烟气、灰侧流程</w:t>
          </w:r>
          <w:r>
            <w:rPr>
              <w:rFonts w:ascii="Times New Roman" w:eastAsia="Times New Roman"/>
            </w:rPr>
            <w:tab/>
          </w:r>
          <w:r>
            <w:t>１８</w:t>
          </w:r>
        </w:p>
        <w:p>
          <w:pPr>
            <w:pStyle w:val="TOC3"/>
            <w:numPr>
              <w:ilvl w:val="2"/>
              <w:numId w:val="18"/>
            </w:numPr>
            <w:tabs>
              <w:tab w:val="left" w:pos="1976"/>
              <w:tab w:val="right" w:leader="dot" w:pos="13981"/>
            </w:tabs>
            <w:spacing w:before="2" w:after="0" w:line="240" w:lineRule="auto"/>
            <w:ind w:left="1975" w:right="0" w:hanging="1271"/>
            <w:jc w:val="left"/>
          </w:pPr>
          <w:r>
            <w:t>关心设备风机参数</w:t>
          </w:r>
          <w:r>
            <w:rPr>
              <w:rFonts w:ascii="Times New Roman" w:eastAsia="Times New Roman"/>
            </w:rPr>
            <w:tab/>
          </w:r>
          <w:r>
            <w:t>１８</w:t>
          </w:r>
        </w:p>
        <w:p>
          <w:pPr>
            <w:pStyle w:val="TOC2"/>
            <w:numPr>
              <w:ilvl w:val="1"/>
              <w:numId w:val="18"/>
            </w:numPr>
            <w:tabs>
              <w:tab w:val="left" w:pos="1127"/>
              <w:tab w:val="right" w:leader="dot" w:pos="13981"/>
            </w:tabs>
            <w:spacing w:before="315" w:after="0" w:line="240" w:lineRule="auto"/>
            <w:ind w:left="1126" w:right="0" w:hanging="739"/>
            <w:jc w:val="left"/>
          </w:pPr>
          <w:r>
            <w:fldChar w:fldCharType="begin"/>
          </w:r>
          <w:r>
            <w:instrText xml:space="preserve">  \l “_TOC_250024“ </w:instrText>
          </w:r>
          <w:r>
            <w:fldChar w:fldCharType="separate"/>
          </w:r>
          <w:r>
            <w:t>给水系统</w:t>
          </w:r>
          <w:r>
            <w:rPr>
              <w:rFonts w:ascii="Times New Roman" w:eastAsia="Times New Roman"/>
            </w:rPr>
            <w:tab/>
          </w:r>
          <w:r>
            <w:t>１８</w:t>
          </w:r>
          <w:r>
            <w:fldChar w:fldCharType="end"/>
          </w:r>
        </w:p>
        <w:p>
          <w:pPr>
            <w:pStyle w:val="TOC2"/>
            <w:numPr>
              <w:ilvl w:val="1"/>
              <w:numId w:val="18"/>
            </w:numPr>
            <w:tabs>
              <w:tab w:val="left" w:pos="1127"/>
              <w:tab w:val="right" w:leader="dot" w:pos="13981"/>
            </w:tabs>
            <w:spacing w:before="300" w:after="0" w:line="240" w:lineRule="auto"/>
            <w:ind w:left="1126" w:right="0" w:hanging="739"/>
            <w:jc w:val="left"/>
          </w:pPr>
          <w:r>
            <w:fldChar w:fldCharType="begin"/>
          </w:r>
          <w:r>
            <w:instrText xml:space="preserve">  \l “_TOC_250023“ </w:instrText>
          </w:r>
          <w:r>
            <w:fldChar w:fldCharType="separate"/>
          </w:r>
          <w:r>
            <w:t>煤运系统</w:t>
          </w:r>
          <w:r>
            <w:rPr>
              <w:rFonts w:ascii="Times New Roman" w:eastAsia="Times New Roman"/>
            </w:rPr>
            <w:tab/>
          </w:r>
          <w:r>
            <w:t>１９</w:t>
          </w:r>
          <w:r>
            <w:fldChar w:fldCharType="end"/>
          </w:r>
        </w:p>
        <w:p>
          <w:pPr>
            <w:pStyle w:val="TOC2"/>
            <w:numPr>
              <w:ilvl w:val="1"/>
              <w:numId w:val="18"/>
            </w:numPr>
            <w:tabs>
              <w:tab w:val="left" w:pos="1127"/>
              <w:tab w:val="right" w:leader="dot" w:pos="13981"/>
            </w:tabs>
            <w:spacing w:before="301" w:after="0" w:line="240" w:lineRule="auto"/>
            <w:ind w:left="1126" w:right="0" w:hanging="739"/>
            <w:jc w:val="left"/>
          </w:pPr>
          <w:r>
            <w:fldChar w:fldCharType="begin"/>
          </w:r>
          <w:r>
            <w:instrText xml:space="preserve">  \l “_TOC_250022“ </w:instrText>
          </w:r>
          <w:r>
            <w:fldChar w:fldCharType="separate"/>
          </w:r>
          <w:r>
            <w:t>烟气除尘</w:t>
          </w:r>
          <w:r>
            <w:rPr>
              <w:rFonts w:ascii="Times New Roman" w:eastAsia="Times New Roman"/>
            </w:rPr>
            <w:tab/>
          </w:r>
          <w:r>
            <w:t>１９</w:t>
          </w:r>
          <w:r>
            <w:fldChar w:fldCharType="end"/>
          </w:r>
        </w:p>
        <w:p>
          <w:pPr>
            <w:pStyle w:val="TOC2"/>
            <w:numPr>
              <w:ilvl w:val="1"/>
              <w:numId w:val="18"/>
            </w:numPr>
            <w:tabs>
              <w:tab w:val="left" w:pos="1127"/>
              <w:tab w:val="right" w:leader="dot" w:pos="13981"/>
            </w:tabs>
            <w:spacing w:before="302" w:after="0" w:line="240" w:lineRule="auto"/>
            <w:ind w:left="1126" w:right="0" w:hanging="739"/>
            <w:jc w:val="left"/>
          </w:pPr>
          <w:r>
            <w:fldChar w:fldCharType="begin"/>
          </w:r>
          <w:r>
            <w:instrText xml:space="preserve">  \l “_TOC_250021“ </w:instrText>
          </w:r>
          <w:r>
            <w:fldChar w:fldCharType="separate"/>
          </w:r>
          <w:r>
            <w:t>排灰、排渣</w:t>
          </w:r>
          <w:r>
            <w:rPr>
              <w:rFonts w:ascii="Times New Roman" w:eastAsia="Times New Roman"/>
            </w:rPr>
            <w:tab/>
          </w:r>
          <w:r>
            <w:t>２１</w:t>
          </w:r>
          <w:r>
            <w:fldChar w:fldCharType="end"/>
          </w:r>
        </w:p>
        <w:p>
          <w:pPr>
            <w:pStyle w:val="TOC2"/>
            <w:tabs>
              <w:tab w:val="right" w:leader="dot" w:pos="13981"/>
            </w:tabs>
            <w:spacing w:before="480"/>
          </w:pPr>
          <w:r>
            <w:fldChar w:fldCharType="begin"/>
          </w:r>
          <w:r>
            <w:instrText xml:space="preserve">  \l “_TOC_250020“ </w:instrText>
          </w:r>
          <w:r>
            <w:fldChar w:fldCharType="separate"/>
          </w:r>
          <w:r>
            <w:t>第三章</w:t>
          </w:r>
          <w:r>
            <w:rPr>
              <w:spacing w:val="207"/>
            </w:rPr>
            <w:t xml:space="preserve"> </w:t>
          </w:r>
          <w:r>
            <w:t>燃料消耗</w:t>
          </w:r>
          <w:r>
            <w:rPr>
              <w:rFonts w:ascii="Times New Roman" w:eastAsia="Times New Roman"/>
            </w:rPr>
            <w:tab/>
          </w:r>
          <w:r>
            <w:t>２２</w:t>
          </w:r>
          <w:r>
            <w:fldChar w:fldCharType="end"/>
          </w:r>
        </w:p>
        <w:p>
          <w:pPr>
            <w:pStyle w:val="TOC2"/>
            <w:numPr>
              <w:ilvl w:val="1"/>
              <w:numId w:val="17"/>
            </w:numPr>
            <w:tabs>
              <w:tab w:val="left" w:pos="1235"/>
              <w:tab w:val="right" w:leader="dot" w:pos="13981"/>
            </w:tabs>
            <w:spacing w:before="301" w:after="0" w:line="240" w:lineRule="auto"/>
            <w:ind w:left="1234" w:right="0" w:hanging="847"/>
            <w:jc w:val="left"/>
          </w:pPr>
          <w:r>
            <w:fldChar w:fldCharType="begin"/>
          </w:r>
          <w:r>
            <w:instrText xml:space="preserve">  \l “_TOC_250019“ </w:instrText>
          </w:r>
          <w:r>
            <w:fldChar w:fldCharType="separate"/>
          </w:r>
          <w:r>
            <w:t>燃料品种</w:t>
          </w:r>
          <w:r>
            <w:rPr>
              <w:rFonts w:ascii="Times New Roman" w:eastAsia="Times New Roman"/>
            </w:rPr>
            <w:tab/>
          </w:r>
          <w:r>
            <w:t>２２</w:t>
          </w:r>
          <w:r>
            <w:fldChar w:fldCharType="end"/>
          </w:r>
        </w:p>
        <w:p>
          <w:pPr>
            <w:pStyle w:val="TOC2"/>
            <w:numPr>
              <w:ilvl w:val="1"/>
              <w:numId w:val="17"/>
            </w:numPr>
            <w:tabs>
              <w:tab w:val="left" w:pos="1235"/>
              <w:tab w:val="right" w:leader="dot" w:pos="13981"/>
            </w:tabs>
            <w:spacing w:before="301" w:after="0" w:line="240" w:lineRule="auto"/>
            <w:ind w:left="1234" w:right="0" w:hanging="847"/>
            <w:jc w:val="left"/>
          </w:pPr>
          <w:r>
            <w:t>燃料消耗量</w:t>
          </w:r>
          <w:r>
            <w:rPr>
              <w:rFonts w:ascii="Times New Roman" w:eastAsia="Times New Roman"/>
            </w:rPr>
            <w:tab/>
          </w:r>
          <w:r>
            <w:t>２２</w:t>
          </w:r>
          <w:r>
            <w:br/>
          </w:r>
          <w:r>
            <w:br/>
          </w:r>
        </w:p>
        <w:p>
          <w:pPr>
            <w:widowControl/>
            <w:autoSpaceDE/>
            <w:autoSpaceDN/>
            <w:spacing w:before="0" w:after="0" w:line="240" w:lineRule="auto"/>
            <w:ind w:left="0" w:right="0"/>
            <w:jc w:val="left"/>
            <w:rPr>
              <w:rFonts w:ascii="SimSun" w:eastAsia="SimSun" w:hAnsi="SimSun" w:cs="SimSun"/>
              <w:b/>
              <w:bCs/>
              <w:color w:val="000000"/>
              <w:sz w:val="30"/>
              <w:szCs w:val="30"/>
            </w:rPr>
          </w:pPr>
          <w:r>
            <w:rPr>
              <w:rFonts w:ascii="SimSun" w:eastAsia="SimSun" w:hAnsi="SimSun" w:cs="SimSun"/>
              <w:b/>
              <w:bCs/>
              <w:color w:val="000000"/>
              <w:sz w:val="30"/>
              <w:szCs w:val="30"/>
            </w:rPr>
            <w:t>以上内容仅为本文档的试下载部分，为可阅读页数的一半内容。如要下载或阅读全文，请访问：</w:t>
          </w:r>
          <w:hyperlink r:id="rId5" w:history="1">
            <w:r>
              <w:rPr>
                <w:rFonts w:ascii="SimSun" w:eastAsia="SimSun" w:hAnsi="SimSun" w:cs="SimSun"/>
                <w:b/>
                <w:bCs/>
                <w:color w:val="0000EE"/>
                <w:sz w:val="30"/>
                <w:szCs w:val="30"/>
                <w:u w:val="single" w:color="0000EE"/>
              </w:rPr>
              <w:t>https://d.book118.com/758031021007006023</w:t>
            </w:r>
          </w:hyperlink>
        </w:p>
        <w:p>
          <w:pPr>
            <w:pStyle w:val="TOC2"/>
            <w:numPr>
              <w:ilvl w:val="1"/>
              <w:numId w:val="17"/>
            </w:numPr>
            <w:tabs>
              <w:tab w:val="left" w:pos="1235"/>
              <w:tab w:val="right" w:leader="dot" w:pos="13981"/>
            </w:tabs>
            <w:spacing w:before="301" w:after="0" w:line="240" w:lineRule="auto"/>
            <w:ind w:left="1234" w:right="0" w:hanging="847"/>
            <w:jc w:val="left"/>
          </w:pPr>
        </w:p>
      </w:sdtContent>
    </w:sdt>
    <w:sectPr>
      <w:headerReference w:type="default" r:id="rId6"/>
      <w:type w:val="continuous"/>
      <w:pgSz w:w="17860" w:h="25260"/>
      <w:pgMar w:top="1562" w:right="1740" w:bottom="2618" w:left="1740" w:header="708" w:footer="708"/>
      <w:pgNumType w:start="3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49" style="mso-position-horizontal-relative:page;mso-position-vertical-relative:page;position:absolute;z-index:-251658240" from="104pt,77pt" to="790pt,77pt" stroked="t" strokecolor="black" strokeweight="2pt">
          <v:stroke dashstyle="solid"/>
        </v:lin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50" style="mso-position-horizontal-relative:page;mso-position-vertical-relative:page;position:absolute;z-index:-251657216" from="104pt,77pt" to="790pt,77pt" stroked="t" strokecolor="black" strokeweight="2pt">
          <v:stroke dashstyle="solid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961F3"/>
    <w:multiLevelType w:val="hybridMultilevel"/>
    <w:tmpl w:val="00000000"/>
    <w:lvl w:ilvl="0">
      <w:start w:val="4"/>
      <w:numFmt w:val="decimal"/>
      <w:lvlText w:val="%1"/>
      <w:lvlJc w:val="left"/>
      <w:pPr>
        <w:ind w:left="1234" w:hanging="84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4" w:hanging="846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3867" w:hanging="84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81" w:hanging="84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5" w:hanging="84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09" w:hanging="84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23" w:hanging="84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7" w:hanging="84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51" w:hanging="846"/>
      </w:pPr>
      <w:rPr>
        <w:rFonts w:hint="default"/>
      </w:rPr>
    </w:lvl>
  </w:abstractNum>
  <w:abstractNum w:abstractNumId="1">
    <w:nsid w:val="1773A57C"/>
    <w:multiLevelType w:val="hybridMultilevel"/>
    <w:tmpl w:val="00000000"/>
    <w:lvl w:ilvl="0">
      <w:start w:val="6"/>
      <w:numFmt w:val="decimal"/>
      <w:lvlText w:val="%1"/>
      <w:lvlJc w:val="left"/>
      <w:pPr>
        <w:ind w:left="1363" w:hanging="97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3" w:hanging="976"/>
        <w:jc w:val="left"/>
      </w:pPr>
      <w:rPr>
        <w:rFonts w:ascii="宋体" w:eastAsia="宋体" w:hAnsi="宋体" w:cs="宋体" w:hint="default"/>
        <w:b/>
        <w:bCs/>
        <w:w w:val="98"/>
        <w:sz w:val="48"/>
        <w:szCs w:val="48"/>
      </w:rPr>
    </w:lvl>
    <w:lvl w:ilvl="2">
      <w:start w:val="1"/>
      <w:numFmt w:val="decimal"/>
      <w:lvlText w:val="%1.%2.%3"/>
      <w:lvlJc w:val="left"/>
      <w:pPr>
        <w:ind w:left="1831" w:hanging="1444"/>
        <w:jc w:val="left"/>
      </w:pPr>
      <w:rPr>
        <w:rFonts w:ascii="宋体" w:eastAsia="宋体" w:hAnsi="宋体" w:cs="宋体" w:hint="default"/>
        <w:w w:val="99"/>
        <w:sz w:val="48"/>
        <w:szCs w:val="48"/>
      </w:rPr>
    </w:lvl>
    <w:lvl w:ilvl="3">
      <w:start w:val="0"/>
      <w:numFmt w:val="bullet"/>
      <w:lvlText w:val="•"/>
      <w:lvlJc w:val="left"/>
      <w:pPr>
        <w:ind w:left="4626" w:hanging="14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19" w:hanging="14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13" w:hanging="14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06" w:hanging="14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99" w:hanging="14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93" w:hanging="1444"/>
      </w:pPr>
      <w:rPr>
        <w:rFonts w:hint="default"/>
      </w:rPr>
    </w:lvl>
  </w:abstractNum>
  <w:abstractNum w:abstractNumId="2">
    <w:nsid w:val="1887D412"/>
    <w:multiLevelType w:val="hybridMultilevel"/>
    <w:tmpl w:val="00000000"/>
    <w:lvl w:ilvl="0">
      <w:start w:val="2"/>
      <w:numFmt w:val="decimal"/>
      <w:lvlText w:val="%1"/>
      <w:lvlJc w:val="left"/>
      <w:pPr>
        <w:ind w:left="1295" w:hanging="90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5" w:hanging="907"/>
        <w:jc w:val="left"/>
      </w:pPr>
      <w:rPr>
        <w:rFonts w:ascii="Arial Narrow" w:eastAsia="Arial Narrow" w:hAnsi="Arial Narrow" w:cs="Arial Narrow" w:hint="default"/>
        <w:b/>
        <w:bCs/>
        <w:w w:val="121"/>
        <w:sz w:val="48"/>
        <w:szCs w:val="48"/>
      </w:rPr>
    </w:lvl>
    <w:lvl w:ilvl="2">
      <w:start w:val="1"/>
      <w:numFmt w:val="decimal"/>
      <w:lvlText w:val="%1.%2.%3"/>
      <w:lvlJc w:val="left"/>
      <w:pPr>
        <w:ind w:left="2425" w:hanging="1199"/>
        <w:jc w:val="left"/>
      </w:pPr>
      <w:rPr>
        <w:rFonts w:hint="default"/>
        <w:w w:val="99"/>
      </w:rPr>
    </w:lvl>
    <w:lvl w:ilvl="3">
      <w:start w:val="1"/>
      <w:numFmt w:val="decimal"/>
      <w:lvlText w:val="%4."/>
      <w:lvlJc w:val="left"/>
      <w:pPr>
        <w:ind w:left="1990" w:hanging="1199"/>
        <w:jc w:val="right"/>
      </w:pPr>
      <w:rPr>
        <w:rFonts w:hint="default"/>
        <w:w w:val="99"/>
      </w:rPr>
    </w:lvl>
    <w:lvl w:ilvl="4">
      <w:start w:val="0"/>
      <w:numFmt w:val="bullet"/>
      <w:lvlText w:val="•"/>
      <w:lvlJc w:val="left"/>
      <w:pPr>
        <w:ind w:left="4128" w:hanging="11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37" w:hanging="11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45" w:hanging="11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54" w:hanging="11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62" w:hanging="1199"/>
      </w:pPr>
      <w:rPr>
        <w:rFonts w:hint="default"/>
      </w:rPr>
    </w:lvl>
  </w:abstractNum>
  <w:abstractNum w:abstractNumId="3">
    <w:nsid w:val="1C61F839"/>
    <w:multiLevelType w:val="hybridMultilevel"/>
    <w:tmpl w:val="00000000"/>
    <w:lvl w:ilvl="0">
      <w:start w:val="6"/>
      <w:numFmt w:val="decimal"/>
      <w:lvlText w:val="%1"/>
      <w:lvlJc w:val="left"/>
      <w:pPr>
        <w:ind w:left="1234" w:hanging="84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4" w:hanging="846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1975" w:hanging="1271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4735" w:hanging="1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13" w:hanging="1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0" w:hanging="1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68" w:hanging="1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46" w:hanging="1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24" w:hanging="1271"/>
      </w:pPr>
      <w:rPr>
        <w:rFonts w:hint="default"/>
      </w:rPr>
    </w:lvl>
  </w:abstractNum>
  <w:abstractNum w:abstractNumId="4">
    <w:nsid w:val="2CEB4D49"/>
    <w:multiLevelType w:val="hybridMultilevel"/>
    <w:tmpl w:val="00000000"/>
    <w:lvl w:ilvl="0">
      <w:start w:val="10"/>
      <w:numFmt w:val="decimal"/>
      <w:lvlText w:val="%1"/>
      <w:lvlJc w:val="left"/>
      <w:pPr>
        <w:ind w:left="1608" w:hanging="1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08" w:hanging="1221"/>
        <w:jc w:val="left"/>
      </w:pPr>
      <w:rPr>
        <w:rFonts w:ascii="宋体" w:eastAsia="宋体" w:hAnsi="宋体" w:cs="宋体" w:hint="default"/>
        <w:b/>
        <w:bCs/>
        <w:w w:val="98"/>
        <w:sz w:val="48"/>
        <w:szCs w:val="48"/>
      </w:rPr>
    </w:lvl>
    <w:lvl w:ilvl="2">
      <w:start w:val="1"/>
      <w:numFmt w:val="decimal"/>
      <w:lvlText w:val="(%3)"/>
      <w:lvlJc w:val="left"/>
      <w:pPr>
        <w:ind w:left="1943" w:hanging="724"/>
        <w:jc w:val="left"/>
      </w:pPr>
      <w:rPr>
        <w:rFonts w:ascii="宋体" w:eastAsia="宋体" w:hAnsi="宋体" w:cs="宋体" w:hint="default"/>
        <w:w w:val="99"/>
        <w:sz w:val="46"/>
        <w:szCs w:val="46"/>
      </w:rPr>
    </w:lvl>
    <w:lvl w:ilvl="3">
      <w:start w:val="0"/>
      <w:numFmt w:val="bullet"/>
      <w:lvlText w:val="•"/>
      <w:lvlJc w:val="left"/>
      <w:pPr>
        <w:ind w:left="4704" w:hanging="7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86" w:hanging="7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68" w:hanging="7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50" w:hanging="7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33" w:hanging="7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5" w:hanging="724"/>
      </w:pPr>
      <w:rPr>
        <w:rFonts w:hint="default"/>
      </w:rPr>
    </w:lvl>
  </w:abstractNum>
  <w:abstractNum w:abstractNumId="5">
    <w:nsid w:val="2D9319EC"/>
    <w:multiLevelType w:val="hybridMultilevel"/>
    <w:tmpl w:val="00000000"/>
    <w:lvl w:ilvl="0">
      <w:start w:val="4"/>
      <w:numFmt w:val="decimal"/>
      <w:lvlText w:val="%1"/>
      <w:lvlJc w:val="left"/>
      <w:pPr>
        <w:ind w:left="1363" w:hanging="97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3" w:hanging="976"/>
        <w:jc w:val="left"/>
      </w:pPr>
      <w:rPr>
        <w:rFonts w:ascii="宋体" w:eastAsia="宋体" w:hAnsi="宋体" w:cs="宋体" w:hint="default"/>
        <w:b/>
        <w:bCs/>
        <w:w w:val="98"/>
        <w:sz w:val="48"/>
        <w:szCs w:val="48"/>
      </w:rPr>
    </w:lvl>
    <w:lvl w:ilvl="2">
      <w:start w:val="0"/>
      <w:numFmt w:val="bullet"/>
      <w:lvlText w:val="•"/>
      <w:lvlJc w:val="left"/>
      <w:pPr>
        <w:ind w:left="3963" w:hanging="9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65" w:hanging="9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67" w:hanging="9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69" w:hanging="9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1" w:hanging="9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73" w:hanging="9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75" w:hanging="976"/>
      </w:pPr>
      <w:rPr>
        <w:rFonts w:hint="default"/>
      </w:rPr>
    </w:lvl>
  </w:abstractNum>
  <w:abstractNum w:abstractNumId="6">
    <w:nsid w:val="3758313F"/>
    <w:multiLevelType w:val="hybridMultilevel"/>
    <w:tmpl w:val="00000000"/>
    <w:lvl w:ilvl="0">
      <w:start w:val="2"/>
      <w:numFmt w:val="decimal"/>
      <w:lvlText w:val="%1"/>
      <w:lvlJc w:val="left"/>
      <w:pPr>
        <w:ind w:left="1831" w:hanging="144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1" w:hanging="1444"/>
        <w:jc w:val="left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831" w:hanging="1444"/>
        <w:jc w:val="left"/>
      </w:pPr>
      <w:rPr>
        <w:rFonts w:ascii="宋体" w:eastAsia="宋体" w:hAnsi="宋体" w:cs="宋体" w:hint="default"/>
        <w:w w:val="99"/>
        <w:sz w:val="48"/>
        <w:szCs w:val="48"/>
      </w:rPr>
    </w:lvl>
    <w:lvl w:ilvl="3">
      <w:start w:val="0"/>
      <w:numFmt w:val="bullet"/>
      <w:lvlText w:val="•"/>
      <w:lvlJc w:val="left"/>
      <w:pPr>
        <w:ind w:left="5601" w:hanging="14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55" w:hanging="14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09" w:hanging="14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63" w:hanging="14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17" w:hanging="14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71" w:hanging="1444"/>
      </w:pPr>
      <w:rPr>
        <w:rFonts w:hint="default"/>
      </w:rPr>
    </w:lvl>
  </w:abstractNum>
  <w:abstractNum w:abstractNumId="7">
    <w:nsid w:val="416EE657"/>
    <w:multiLevelType w:val="hybridMultilevel"/>
    <w:tmpl w:val="00000000"/>
    <w:lvl w:ilvl="0">
      <w:start w:val="1"/>
      <w:numFmt w:val="decimal"/>
      <w:lvlText w:val="（%1）"/>
      <w:lvlJc w:val="left"/>
      <w:pPr>
        <w:ind w:left="1662" w:hanging="1275"/>
        <w:jc w:val="left"/>
      </w:pPr>
      <w:rPr>
        <w:rFonts w:ascii="宋体" w:eastAsia="宋体" w:hAnsi="宋体" w:cs="宋体" w:hint="default"/>
        <w:w w:val="99"/>
        <w:sz w:val="48"/>
        <w:szCs w:val="48"/>
      </w:rPr>
    </w:lvl>
    <w:lvl w:ilvl="1">
      <w:start w:val="0"/>
      <w:numFmt w:val="bullet"/>
      <w:lvlText w:val="•"/>
      <w:lvlJc w:val="left"/>
      <w:pPr>
        <w:ind w:left="2060" w:hanging="12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20" w:hanging="12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14" w:hanging="12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09" w:hanging="12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04" w:hanging="12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99" w:hanging="12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94" w:hanging="12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89" w:hanging="1275"/>
      </w:pPr>
      <w:rPr>
        <w:rFonts w:hint="default"/>
      </w:rPr>
    </w:lvl>
  </w:abstractNum>
  <w:abstractNum w:abstractNumId="8">
    <w:nsid w:val="44692D87"/>
    <w:multiLevelType w:val="hybridMultilevel"/>
    <w:tmpl w:val="00000000"/>
    <w:lvl w:ilvl="0">
      <w:start w:val="1"/>
      <w:numFmt w:val="decimal"/>
      <w:lvlText w:val="%1"/>
      <w:lvlJc w:val="left"/>
      <w:pPr>
        <w:ind w:left="1536" w:hanging="90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6" w:hanging="907"/>
        <w:jc w:val="left"/>
      </w:pPr>
      <w:rPr>
        <w:rFonts w:ascii="Arial Narrow" w:eastAsia="Arial Narrow" w:hAnsi="Arial Narrow" w:cs="Arial Narrow" w:hint="default"/>
        <w:b/>
        <w:bCs/>
        <w:w w:val="121"/>
        <w:sz w:val="48"/>
        <w:szCs w:val="48"/>
      </w:rPr>
    </w:lvl>
    <w:lvl w:ilvl="2">
      <w:start w:val="1"/>
      <w:numFmt w:val="decimal"/>
      <w:lvlText w:val="（%3）"/>
      <w:lvlJc w:val="left"/>
      <w:pPr>
        <w:ind w:left="2426" w:hanging="1200"/>
        <w:jc w:val="left"/>
      </w:pPr>
      <w:rPr>
        <w:rFonts w:ascii="宋体" w:eastAsia="宋体" w:hAnsi="宋体" w:cs="宋体" w:hint="default"/>
        <w:spacing w:val="-1"/>
        <w:w w:val="99"/>
        <w:sz w:val="46"/>
        <w:szCs w:val="46"/>
      </w:rPr>
    </w:lvl>
    <w:lvl w:ilvl="3">
      <w:start w:val="0"/>
      <w:numFmt w:val="bullet"/>
      <w:lvlText w:val="•"/>
      <w:lvlJc w:val="left"/>
      <w:pPr>
        <w:ind w:left="5077" w:hanging="12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6" w:hanging="12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35" w:hanging="12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4" w:hanging="12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93" w:hanging="12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21" w:hanging="1200"/>
      </w:pPr>
      <w:rPr>
        <w:rFonts w:hint="default"/>
      </w:rPr>
    </w:lvl>
  </w:abstractNum>
  <w:abstractNum w:abstractNumId="9">
    <w:nsid w:val="52A07C21"/>
    <w:multiLevelType w:val="hybridMultilevel"/>
    <w:tmpl w:val="00000000"/>
    <w:lvl w:ilvl="0">
      <w:start w:val="8"/>
      <w:numFmt w:val="decimal"/>
      <w:lvlText w:val="%1"/>
      <w:lvlJc w:val="left"/>
      <w:pPr>
        <w:ind w:left="1234" w:hanging="84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4" w:hanging="846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3867" w:hanging="84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81" w:hanging="84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5" w:hanging="84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09" w:hanging="84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23" w:hanging="84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7" w:hanging="84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51" w:hanging="846"/>
      </w:pPr>
      <w:rPr>
        <w:rFonts w:hint="default"/>
      </w:rPr>
    </w:lvl>
  </w:abstractNum>
  <w:abstractNum w:abstractNumId="10">
    <w:nsid w:val="52EBC432"/>
    <w:multiLevelType w:val="hybridMultilevel"/>
    <w:tmpl w:val="00000000"/>
    <w:lvl w:ilvl="0">
      <w:start w:val="3"/>
      <w:numFmt w:val="decimal"/>
      <w:lvlText w:val="%1"/>
      <w:lvlJc w:val="left"/>
      <w:pPr>
        <w:ind w:left="1363" w:hanging="97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3" w:hanging="976"/>
        <w:jc w:val="left"/>
      </w:pPr>
      <w:rPr>
        <w:rFonts w:ascii="宋体" w:eastAsia="宋体" w:hAnsi="宋体" w:cs="宋体" w:hint="default"/>
        <w:b/>
        <w:bCs/>
        <w:w w:val="98"/>
        <w:sz w:val="48"/>
        <w:szCs w:val="48"/>
      </w:rPr>
    </w:lvl>
    <w:lvl w:ilvl="2">
      <w:start w:val="0"/>
      <w:numFmt w:val="bullet"/>
      <w:lvlText w:val="•"/>
      <w:lvlJc w:val="left"/>
      <w:pPr>
        <w:ind w:left="3963" w:hanging="9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65" w:hanging="9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67" w:hanging="9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69" w:hanging="9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1" w:hanging="9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73" w:hanging="9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75" w:hanging="976"/>
      </w:pPr>
      <w:rPr>
        <w:rFonts w:hint="default"/>
      </w:rPr>
    </w:lvl>
  </w:abstractNum>
  <w:abstractNum w:abstractNumId="11">
    <w:nsid w:val="52ED83A9"/>
    <w:multiLevelType w:val="hybridMultilevel"/>
    <w:tmpl w:val="00000000"/>
    <w:lvl w:ilvl="0">
      <w:start w:val="2"/>
      <w:numFmt w:val="decimal"/>
      <w:lvlText w:val="%1"/>
      <w:lvlJc w:val="left"/>
      <w:pPr>
        <w:ind w:left="1126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6" w:hanging="738"/>
        <w:jc w:val="left"/>
      </w:pPr>
      <w:rPr>
        <w:rFonts w:ascii="Arial Narrow" w:eastAsia="Arial Narrow" w:hAnsi="Arial Narrow" w:cs="Arial Narrow" w:hint="default"/>
        <w:w w:val="109"/>
        <w:sz w:val="42"/>
        <w:szCs w:val="42"/>
      </w:rPr>
    </w:lvl>
    <w:lvl w:ilvl="2">
      <w:start w:val="1"/>
      <w:numFmt w:val="decimal"/>
      <w:lvlText w:val="%1.%2.%3"/>
      <w:lvlJc w:val="left"/>
      <w:pPr>
        <w:ind w:left="1975" w:hanging="1271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4735" w:hanging="1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13" w:hanging="1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0" w:hanging="1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68" w:hanging="1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46" w:hanging="1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24" w:hanging="1271"/>
      </w:pPr>
      <w:rPr>
        <w:rFonts w:hint="default"/>
      </w:rPr>
    </w:lvl>
  </w:abstractNum>
  <w:abstractNum w:abstractNumId="12">
    <w:nsid w:val="56FE10F2"/>
    <w:multiLevelType w:val="hybridMultilevel"/>
    <w:tmpl w:val="00000000"/>
    <w:lvl w:ilvl="0">
      <w:start w:val="3"/>
      <w:numFmt w:val="decimal"/>
      <w:lvlText w:val="%1"/>
      <w:lvlJc w:val="left"/>
      <w:pPr>
        <w:ind w:left="1234" w:hanging="84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4" w:hanging="846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3867" w:hanging="84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81" w:hanging="84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5" w:hanging="84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09" w:hanging="84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23" w:hanging="84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37" w:hanging="84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51" w:hanging="846"/>
      </w:pPr>
      <w:rPr>
        <w:rFonts w:hint="default"/>
      </w:rPr>
    </w:lvl>
  </w:abstractNum>
  <w:abstractNum w:abstractNumId="13">
    <w:nsid w:val="59CF4534"/>
    <w:multiLevelType w:val="hybridMultilevel"/>
    <w:tmpl w:val="00000000"/>
    <w:lvl w:ilvl="0">
      <w:start w:val="1"/>
      <w:numFmt w:val="decimal"/>
      <w:lvlText w:val="%1"/>
      <w:lvlJc w:val="left"/>
      <w:pPr>
        <w:ind w:left="1126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6" w:hanging="738"/>
        <w:jc w:val="left"/>
      </w:pPr>
      <w:rPr>
        <w:rFonts w:ascii="Arial Narrow" w:eastAsia="Arial Narrow" w:hAnsi="Arial Narrow" w:cs="Arial Narrow" w:hint="default"/>
        <w:w w:val="109"/>
        <w:sz w:val="42"/>
        <w:szCs w:val="42"/>
      </w:rPr>
    </w:lvl>
    <w:lvl w:ilvl="2">
      <w:start w:val="1"/>
      <w:numFmt w:val="decimal"/>
      <w:lvlText w:val="%1.%2.%3"/>
      <w:lvlJc w:val="left"/>
      <w:pPr>
        <w:ind w:left="1975" w:hanging="1271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4735" w:hanging="1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13" w:hanging="1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0" w:hanging="1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68" w:hanging="1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46" w:hanging="1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24" w:hanging="1271"/>
      </w:pPr>
      <w:rPr>
        <w:rFonts w:hint="default"/>
      </w:rPr>
    </w:lvl>
  </w:abstractNum>
  <w:abstractNum w:abstractNumId="14">
    <w:nsid w:val="63E25BCD"/>
    <w:multiLevelType w:val="hybridMultilevel"/>
    <w:tmpl w:val="00000000"/>
    <w:lvl w:ilvl="0">
      <w:start w:val="8"/>
      <w:numFmt w:val="decimal"/>
      <w:lvlText w:val="%1"/>
      <w:lvlJc w:val="left"/>
      <w:pPr>
        <w:ind w:left="1363" w:hanging="97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3" w:hanging="976"/>
        <w:jc w:val="left"/>
      </w:pPr>
      <w:rPr>
        <w:rFonts w:ascii="宋体" w:eastAsia="宋体" w:hAnsi="宋体" w:cs="宋体" w:hint="default"/>
        <w:b/>
        <w:bCs/>
        <w:w w:val="98"/>
        <w:sz w:val="48"/>
        <w:szCs w:val="48"/>
      </w:rPr>
    </w:lvl>
    <w:lvl w:ilvl="2">
      <w:start w:val="0"/>
      <w:numFmt w:val="bullet"/>
      <w:lvlText w:val="•"/>
      <w:lvlJc w:val="left"/>
      <w:pPr>
        <w:ind w:left="3963" w:hanging="9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65" w:hanging="9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67" w:hanging="9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69" w:hanging="9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1" w:hanging="9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73" w:hanging="9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75" w:hanging="976"/>
      </w:pPr>
      <w:rPr>
        <w:rFonts w:hint="default"/>
      </w:rPr>
    </w:lvl>
  </w:abstractNum>
  <w:abstractNum w:abstractNumId="15">
    <w:nsid w:val="686E8309"/>
    <w:multiLevelType w:val="hybridMultilevel"/>
    <w:tmpl w:val="00000000"/>
    <w:lvl w:ilvl="0">
      <w:start w:val="1"/>
      <w:numFmt w:val="decimal"/>
      <w:lvlText w:val="%1"/>
      <w:lvlJc w:val="left"/>
      <w:pPr>
        <w:ind w:left="1295" w:hanging="907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5" w:hanging="907"/>
        <w:jc w:val="left"/>
      </w:pPr>
      <w:rPr>
        <w:rFonts w:hint="default"/>
        <w:b/>
        <w:bCs/>
        <w:w w:val="121"/>
      </w:rPr>
    </w:lvl>
    <w:lvl w:ilvl="2">
      <w:start w:val="1"/>
      <w:numFmt w:val="decimal"/>
      <w:lvlText w:val="%1.%2.%3"/>
      <w:lvlJc w:val="left"/>
      <w:pPr>
        <w:ind w:left="1831" w:hanging="1444"/>
        <w:jc w:val="right"/>
      </w:pPr>
      <w:rPr>
        <w:rFonts w:ascii="宋体" w:eastAsia="宋体" w:hAnsi="宋体" w:cs="宋体" w:hint="default"/>
        <w:w w:val="99"/>
        <w:sz w:val="48"/>
        <w:szCs w:val="48"/>
      </w:rPr>
    </w:lvl>
    <w:lvl w:ilvl="3">
      <w:start w:val="0"/>
      <w:numFmt w:val="bullet"/>
      <w:lvlText w:val="•"/>
      <w:lvlJc w:val="left"/>
      <w:pPr>
        <w:ind w:left="4626" w:hanging="14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19" w:hanging="14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13" w:hanging="14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06" w:hanging="14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99" w:hanging="14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93" w:hanging="1444"/>
      </w:pPr>
      <w:rPr>
        <w:rFonts w:hint="default"/>
      </w:rPr>
    </w:lvl>
  </w:abstractNum>
  <w:abstractNum w:abstractNumId="16">
    <w:nsid w:val="69E11970"/>
    <w:multiLevelType w:val="hybridMultilevel"/>
    <w:tmpl w:val="00000000"/>
    <w:lvl w:ilvl="0">
      <w:start w:val="1"/>
      <w:numFmt w:val="decimal"/>
      <w:lvlText w:val="（%1）"/>
      <w:lvlJc w:val="left"/>
      <w:pPr>
        <w:ind w:left="388" w:hanging="1207"/>
        <w:jc w:val="left"/>
      </w:pPr>
      <w:rPr>
        <w:rFonts w:ascii="宋体" w:eastAsia="宋体" w:hAnsi="宋体" w:cs="宋体" w:hint="default"/>
        <w:spacing w:val="0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1779" w:hanging="12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79" w:hanging="12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79" w:hanging="12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79" w:hanging="12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9" w:hanging="12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79" w:hanging="12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79" w:hanging="12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79" w:hanging="1207"/>
      </w:pPr>
      <w:rPr>
        <w:rFonts w:hint="default"/>
      </w:rPr>
    </w:lvl>
  </w:abstractNum>
  <w:abstractNum w:abstractNumId="17">
    <w:nsid w:val="6F6A9D4C"/>
    <w:multiLevelType w:val="hybridMultilevel"/>
    <w:tmpl w:val="00000000"/>
    <w:lvl w:ilvl="0">
      <w:start w:val="10"/>
      <w:numFmt w:val="decimal"/>
      <w:lvlText w:val="%1"/>
      <w:lvlJc w:val="left"/>
      <w:pPr>
        <w:ind w:left="1441" w:hanging="1053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1" w:hanging="1053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027" w:hanging="10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21" w:hanging="10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5" w:hanging="10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09" w:hanging="10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03" w:hanging="10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97" w:hanging="10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91" w:hanging="1053"/>
      </w:pPr>
      <w:rPr>
        <w:rFonts w:hint="default"/>
      </w:rPr>
    </w:lvl>
  </w:abstractNum>
  <w:abstractNum w:abstractNumId="18">
    <w:nsid w:val="7E8FE765"/>
    <w:multiLevelType w:val="hybridMultilevel"/>
    <w:tmpl w:val="00000000"/>
    <w:lvl w:ilvl="0">
      <w:start w:val="1"/>
      <w:numFmt w:val="decimal"/>
      <w:lvlText w:val="（%1）"/>
      <w:lvlJc w:val="left"/>
      <w:pPr>
        <w:ind w:left="2426" w:hanging="1200"/>
        <w:jc w:val="left"/>
      </w:pPr>
      <w:rPr>
        <w:rFonts w:ascii="宋体" w:eastAsia="宋体" w:hAnsi="宋体" w:cs="宋体" w:hint="default"/>
        <w:spacing w:val="-1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3615" w:hanging="12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11" w:hanging="12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07" w:hanging="12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03" w:hanging="12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99" w:hanging="12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95" w:hanging="12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91" w:hanging="12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87" w:hanging="120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7"/>
  </w:num>
  <w:num w:numId="5">
    <w:abstractNumId w:val="1"/>
  </w:num>
  <w:num w:numId="6">
    <w:abstractNumId w:val="5"/>
  </w:num>
  <w:num w:numId="7">
    <w:abstractNumId w:val="10"/>
  </w:num>
  <w:num w:numId="8">
    <w:abstractNumId w:val="6"/>
  </w:num>
  <w:num w:numId="9">
    <w:abstractNumId w:val="2"/>
  </w:num>
  <w:num w:numId="10">
    <w:abstractNumId w:val="15"/>
  </w:num>
  <w:num w:numId="11">
    <w:abstractNumId w:val="18"/>
  </w:num>
  <w:num w:numId="12">
    <w:abstractNumId w:val="8"/>
  </w:num>
  <w:num w:numId="13">
    <w:abstractNumId w:val="17"/>
  </w:num>
  <w:num w:numId="14">
    <w:abstractNumId w:val="9"/>
  </w:num>
  <w:num w:numId="15">
    <w:abstractNumId w:val="3"/>
  </w:num>
  <w:num w:numId="16">
    <w:abstractNumId w:val="0"/>
  </w:num>
  <w:num w:numId="17">
    <w:abstractNumId w:val="12"/>
  </w:num>
  <w:num w:numId="18">
    <w:abstractNumId w:val="11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1">
    <w:name w:val="TOC 1"/>
    <w:basedOn w:val="Normal"/>
    <w:uiPriority w:val="1"/>
    <w:qFormat/>
    <w:pPr>
      <w:spacing w:before="301"/>
      <w:ind w:left="1126" w:right="9" w:hanging="1127"/>
    </w:pPr>
    <w:rPr>
      <w:rFonts w:ascii="宋体" w:eastAsia="宋体" w:hAnsi="宋体" w:cs="宋体"/>
      <w:sz w:val="42"/>
      <w:szCs w:val="42"/>
    </w:rPr>
  </w:style>
  <w:style w:type="paragraph" w:customStyle="1" w:styleId="TOC2">
    <w:name w:val="TOC 2"/>
    <w:basedOn w:val="Normal"/>
    <w:uiPriority w:val="1"/>
    <w:qFormat/>
    <w:pPr>
      <w:spacing w:before="301"/>
      <w:ind w:left="388"/>
    </w:pPr>
    <w:rPr>
      <w:rFonts w:ascii="宋体" w:eastAsia="宋体" w:hAnsi="宋体" w:cs="宋体"/>
      <w:sz w:val="42"/>
      <w:szCs w:val="42"/>
    </w:rPr>
  </w:style>
  <w:style w:type="paragraph" w:customStyle="1" w:styleId="TOC3">
    <w:name w:val="TOC 3"/>
    <w:basedOn w:val="Normal"/>
    <w:uiPriority w:val="1"/>
    <w:qFormat/>
    <w:pPr>
      <w:spacing w:before="2"/>
      <w:ind w:left="1975" w:hanging="1271"/>
    </w:pPr>
    <w:rPr>
      <w:rFonts w:ascii="宋体" w:eastAsia="宋体" w:hAnsi="宋体" w:cs="宋体"/>
      <w:sz w:val="42"/>
      <w:szCs w:val="42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8"/>
      <w:szCs w:val="48"/>
    </w:rPr>
  </w:style>
  <w:style w:type="paragraph" w:customStyle="1" w:styleId="Heading1">
    <w:name w:val="Heading 1"/>
    <w:basedOn w:val="Normal"/>
    <w:uiPriority w:val="1"/>
    <w:qFormat/>
    <w:pPr>
      <w:ind w:left="1363"/>
      <w:outlineLvl w:val="1"/>
    </w:pPr>
    <w:rPr>
      <w:rFonts w:ascii="宋体" w:eastAsia="宋体" w:hAnsi="宋体" w:cs="宋体"/>
      <w:b/>
      <w:bCs/>
      <w:sz w:val="48"/>
      <w:szCs w:val="48"/>
    </w:rPr>
  </w:style>
  <w:style w:type="paragraph" w:styleId="Title">
    <w:name w:val="Title"/>
    <w:basedOn w:val="Normal"/>
    <w:uiPriority w:val="1"/>
    <w:qFormat/>
    <w:pPr>
      <w:spacing w:before="73"/>
      <w:ind w:left="3070"/>
    </w:pPr>
    <w:rPr>
      <w:rFonts w:ascii="宋体" w:eastAsia="宋体" w:hAnsi="宋体" w:cs="宋体"/>
      <w:b/>
      <w:bCs/>
      <w:sz w:val="108"/>
      <w:szCs w:val="108"/>
    </w:rPr>
  </w:style>
  <w:style w:type="paragraph" w:styleId="ListParagraph">
    <w:name w:val="List Paragraph"/>
    <w:basedOn w:val="Normal"/>
    <w:uiPriority w:val="1"/>
    <w:qFormat/>
    <w:pPr>
      <w:spacing w:before="2"/>
      <w:ind w:left="1975" w:hanging="1271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pPr>
      <w:spacing w:before="167"/>
    </w:pPr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yperlink" Target="https://d.book118.com/758031021007006023" TargetMode="Externa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2023-10-16T07:50:58Z</dcterms:created>
  <dcterms:modified xsi:type="dcterms:W3CDTF">2023-10-16T07:50:58Z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2023-02-24T00:00:00Z</vt:filetime>
  </property>
  <property fmtid="{D5CDD505-2E9C-101B-9397-08002B2CF9AE}" pid="3" name="LastSaved">
    <vt:filetime>2023-10-16T00:00:00Z</vt:filetime>
  </property>
</Properties>
</file>