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智能电网变电设备项目安全调研评估报告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8" w:history="1">
        <w:r>
          <w:rPr>
            <w:rFonts w:ascii="仿宋" w:eastAsia="仿宋" w:hAnsi="仿宋" w:cs="仿宋" w:hint="eastAsia"/>
            <w:lang w:eastAsia="zh-CN"/>
          </w:rPr>
          <w:t>前言</w:t>
        </w:r>
        <w:r>
          <w:tab/>
        </w:r>
        <w:r>
          <w:fldChar w:fldCharType="begin"/>
        </w:r>
        <w:r>
          <w:instrText xml:space="preserve"> PAGEREF _Toc1948 \h </w:instrText>
        </w:r>
        <w:r>
          <w:fldChar w:fldCharType="separate"/>
        </w:r>
        <w:r>
          <w:t>4</w:t>
        </w:r>
        <w:r>
          <w:fldChar w:fldCharType="end"/>
        </w:r>
      </w:hyperlink>
    </w:p>
    <w:p>
      <w:pPr>
        <w:pStyle w:val="TOC1"/>
        <w:tabs>
          <w:tab w:val="right" w:leader="dot" w:pos="8306"/>
        </w:tabs>
      </w:pPr>
      <w:hyperlink w:anchor="_Toc39" w:history="1">
        <w:r>
          <w:rPr>
            <w:rFonts w:ascii="仿宋" w:eastAsia="仿宋" w:hAnsi="仿宋" w:cs="仿宋" w:hint="eastAsia"/>
            <w:lang w:eastAsia="zh-CN"/>
          </w:rPr>
          <w:t>一、智能电网变电设备行业背景分析</w:t>
        </w:r>
        <w:r>
          <w:tab/>
        </w:r>
        <w:r>
          <w:fldChar w:fldCharType="begin"/>
        </w:r>
        <w:r>
          <w:instrText xml:space="preserve"> PAGEREF _Toc39 \h </w:instrText>
        </w:r>
        <w:r>
          <w:fldChar w:fldCharType="separate"/>
        </w:r>
        <w:r>
          <w:t>4</w:t>
        </w:r>
        <w:r>
          <w:fldChar w:fldCharType="end"/>
        </w:r>
      </w:hyperlink>
    </w:p>
    <w:p>
      <w:pPr>
        <w:pStyle w:val="TOC2"/>
        <w:tabs>
          <w:tab w:val="right" w:leader="dot" w:pos="8306"/>
        </w:tabs>
      </w:pPr>
      <w:hyperlink w:anchor="_Toc6045" w:history="1">
        <w:r>
          <w:rPr>
            <w:rFonts w:ascii="仿宋" w:eastAsia="仿宋" w:hAnsi="仿宋" w:cs="仿宋" w:hint="eastAsia"/>
            <w:lang w:eastAsia="zh-CN"/>
          </w:rPr>
          <w:t>(一)、智能电网变电设备行业背景分析</w:t>
        </w:r>
        <w:r>
          <w:tab/>
        </w:r>
        <w:r>
          <w:fldChar w:fldCharType="begin"/>
        </w:r>
        <w:r>
          <w:instrText xml:space="preserve"> PAGEREF _Toc6045 \h </w:instrText>
        </w:r>
        <w:r>
          <w:fldChar w:fldCharType="separate"/>
        </w:r>
        <w:r>
          <w:t>4</w:t>
        </w:r>
        <w:r>
          <w:fldChar w:fldCharType="end"/>
        </w:r>
      </w:hyperlink>
    </w:p>
    <w:p>
      <w:pPr>
        <w:pStyle w:val="TOC1"/>
        <w:tabs>
          <w:tab w:val="right" w:leader="dot" w:pos="8306"/>
        </w:tabs>
      </w:pPr>
      <w:hyperlink w:anchor="_Toc16422" w:history="1">
        <w:r>
          <w:rPr>
            <w:rFonts w:ascii="仿宋" w:eastAsia="仿宋" w:hAnsi="仿宋" w:cs="仿宋" w:hint="eastAsia"/>
            <w:lang w:eastAsia="zh-CN"/>
          </w:rPr>
          <w:t>二、公司成立背景及可行性分析</w:t>
        </w:r>
        <w:r>
          <w:tab/>
        </w:r>
        <w:r>
          <w:fldChar w:fldCharType="begin"/>
        </w:r>
        <w:r>
          <w:instrText xml:space="preserve"> PAGEREF _Toc16422 \h </w:instrText>
        </w:r>
        <w:r>
          <w:fldChar w:fldCharType="separate"/>
        </w:r>
        <w:r>
          <w:t>6</w:t>
        </w:r>
        <w:r>
          <w:fldChar w:fldCharType="end"/>
        </w:r>
      </w:hyperlink>
    </w:p>
    <w:p>
      <w:pPr>
        <w:pStyle w:val="TOC2"/>
        <w:tabs>
          <w:tab w:val="right" w:leader="dot" w:pos="8306"/>
        </w:tabs>
      </w:pPr>
      <w:hyperlink w:anchor="_Toc25400" w:history="1">
        <w:r>
          <w:rPr>
            <w:rFonts w:ascii="仿宋" w:eastAsia="仿宋" w:hAnsi="仿宋" w:cs="仿宋" w:hint="eastAsia"/>
            <w:lang w:eastAsia="zh-CN"/>
          </w:rPr>
          <w:t>(一)、发展思路</w:t>
        </w:r>
        <w:r>
          <w:tab/>
        </w:r>
        <w:r>
          <w:fldChar w:fldCharType="begin"/>
        </w:r>
        <w:r>
          <w:instrText xml:space="preserve"> PAGEREF _Toc25400 \h </w:instrText>
        </w:r>
        <w:r>
          <w:fldChar w:fldCharType="separate"/>
        </w:r>
        <w:r>
          <w:t>6</w:t>
        </w:r>
        <w:r>
          <w:fldChar w:fldCharType="end"/>
        </w:r>
      </w:hyperlink>
    </w:p>
    <w:p>
      <w:pPr>
        <w:pStyle w:val="TOC2"/>
        <w:tabs>
          <w:tab w:val="right" w:leader="dot" w:pos="8306"/>
        </w:tabs>
      </w:pPr>
      <w:hyperlink w:anchor="_Toc10155" w:history="1">
        <w:r>
          <w:rPr>
            <w:rFonts w:ascii="仿宋" w:eastAsia="仿宋" w:hAnsi="仿宋" w:cs="仿宋" w:hint="eastAsia"/>
            <w:lang w:eastAsia="zh-CN"/>
          </w:rPr>
          <w:t>(二)、产业发展背景分析</w:t>
        </w:r>
        <w:r>
          <w:tab/>
        </w:r>
        <w:r>
          <w:fldChar w:fldCharType="begin"/>
        </w:r>
        <w:r>
          <w:instrText xml:space="preserve"> PAGEREF _Toc10155 \h </w:instrText>
        </w:r>
        <w:r>
          <w:fldChar w:fldCharType="separate"/>
        </w:r>
        <w:r>
          <w:t>7</w:t>
        </w:r>
        <w:r>
          <w:fldChar w:fldCharType="end"/>
        </w:r>
      </w:hyperlink>
    </w:p>
    <w:p>
      <w:pPr>
        <w:pStyle w:val="TOC2"/>
        <w:tabs>
          <w:tab w:val="right" w:leader="dot" w:pos="8306"/>
        </w:tabs>
      </w:pPr>
      <w:hyperlink w:anchor="_Toc1610" w:history="1">
        <w:r>
          <w:rPr>
            <w:rFonts w:ascii="仿宋" w:eastAsia="仿宋" w:hAnsi="仿宋" w:cs="仿宋" w:hint="eastAsia"/>
            <w:lang w:eastAsia="zh-CN"/>
          </w:rPr>
          <w:t>(三)、产业发展原则</w:t>
        </w:r>
        <w:r>
          <w:tab/>
        </w:r>
        <w:r>
          <w:fldChar w:fldCharType="begin"/>
        </w:r>
        <w:r>
          <w:instrText xml:space="preserve"> PAGEREF _Toc1610 \h </w:instrText>
        </w:r>
        <w:r>
          <w:fldChar w:fldCharType="separate"/>
        </w:r>
        <w:r>
          <w:t>8</w:t>
        </w:r>
        <w:r>
          <w:fldChar w:fldCharType="end"/>
        </w:r>
      </w:hyperlink>
    </w:p>
    <w:p>
      <w:pPr>
        <w:pStyle w:val="TOC2"/>
        <w:tabs>
          <w:tab w:val="right" w:leader="dot" w:pos="8306"/>
        </w:tabs>
      </w:pPr>
      <w:hyperlink w:anchor="_Toc1978" w:history="1">
        <w:r>
          <w:rPr>
            <w:rFonts w:ascii="仿宋" w:eastAsia="仿宋" w:hAnsi="仿宋" w:cs="仿宋" w:hint="eastAsia"/>
            <w:lang w:eastAsia="zh-CN"/>
          </w:rPr>
          <w:t>(四)、区域产业环境分析</w:t>
        </w:r>
        <w:r>
          <w:tab/>
        </w:r>
        <w:r>
          <w:fldChar w:fldCharType="begin"/>
        </w:r>
        <w:r>
          <w:instrText xml:space="preserve"> PAGEREF _Toc1978 \h </w:instrText>
        </w:r>
        <w:r>
          <w:fldChar w:fldCharType="separate"/>
        </w:r>
        <w:r>
          <w:t>9</w:t>
        </w:r>
        <w:r>
          <w:fldChar w:fldCharType="end"/>
        </w:r>
      </w:hyperlink>
    </w:p>
    <w:p>
      <w:pPr>
        <w:pStyle w:val="TOC2"/>
        <w:tabs>
          <w:tab w:val="right" w:leader="dot" w:pos="8306"/>
        </w:tabs>
      </w:pPr>
      <w:hyperlink w:anchor="_Toc2037" w:history="1">
        <w:r>
          <w:rPr>
            <w:rFonts w:ascii="仿宋" w:eastAsia="仿宋" w:hAnsi="仿宋" w:cs="仿宋" w:hint="eastAsia"/>
            <w:lang w:eastAsia="zh-CN"/>
          </w:rPr>
          <w:t>(五)、可行性分析</w:t>
        </w:r>
        <w:r>
          <w:tab/>
        </w:r>
        <w:r>
          <w:fldChar w:fldCharType="begin"/>
        </w:r>
        <w:r>
          <w:instrText xml:space="preserve"> PAGEREF _Toc2037 \h </w:instrText>
        </w:r>
        <w:r>
          <w:fldChar w:fldCharType="separate"/>
        </w:r>
        <w:r>
          <w:t>11</w:t>
        </w:r>
        <w:r>
          <w:fldChar w:fldCharType="end"/>
        </w:r>
      </w:hyperlink>
    </w:p>
    <w:p>
      <w:pPr>
        <w:pStyle w:val="TOC2"/>
        <w:tabs>
          <w:tab w:val="right" w:leader="dot" w:pos="8306"/>
        </w:tabs>
      </w:pPr>
      <w:hyperlink w:anchor="_Toc9299" w:history="1">
        <w:r>
          <w:rPr>
            <w:rFonts w:ascii="仿宋" w:eastAsia="仿宋" w:hAnsi="仿宋" w:cs="仿宋" w:hint="eastAsia"/>
            <w:lang w:eastAsia="zh-CN"/>
          </w:rPr>
          <w:t>(六)、产业发展重点任务</w:t>
        </w:r>
        <w:r>
          <w:tab/>
        </w:r>
        <w:r>
          <w:fldChar w:fldCharType="begin"/>
        </w:r>
        <w:r>
          <w:instrText xml:space="preserve"> PAGEREF _Toc9299 \h </w:instrText>
        </w:r>
        <w:r>
          <w:fldChar w:fldCharType="separate"/>
        </w:r>
        <w:r>
          <w:t>12</w:t>
        </w:r>
        <w:r>
          <w:fldChar w:fldCharType="end"/>
        </w:r>
      </w:hyperlink>
    </w:p>
    <w:p>
      <w:pPr>
        <w:pStyle w:val="TOC2"/>
        <w:tabs>
          <w:tab w:val="right" w:leader="dot" w:pos="8306"/>
        </w:tabs>
      </w:pPr>
      <w:hyperlink w:anchor="_Toc14331" w:history="1">
        <w:r>
          <w:rPr>
            <w:rFonts w:ascii="仿宋" w:eastAsia="仿宋" w:hAnsi="仿宋" w:cs="仿宋" w:hint="eastAsia"/>
            <w:lang w:eastAsia="zh-CN"/>
          </w:rPr>
          <w:t>(七)、智能电网变电设备项目建设必要性分析</w:t>
        </w:r>
        <w:r>
          <w:tab/>
        </w:r>
        <w:r>
          <w:fldChar w:fldCharType="begin"/>
        </w:r>
        <w:r>
          <w:instrText xml:space="preserve"> PAGEREF _Toc14331 \h </w:instrText>
        </w:r>
        <w:r>
          <w:fldChar w:fldCharType="separate"/>
        </w:r>
        <w:r>
          <w:t>14</w:t>
        </w:r>
        <w:r>
          <w:fldChar w:fldCharType="end"/>
        </w:r>
      </w:hyperlink>
    </w:p>
    <w:p>
      <w:pPr>
        <w:pStyle w:val="TOC1"/>
        <w:tabs>
          <w:tab w:val="right" w:leader="dot" w:pos="8306"/>
        </w:tabs>
      </w:pPr>
      <w:hyperlink w:anchor="_Toc17130" w:history="1">
        <w:r>
          <w:rPr>
            <w:rFonts w:ascii="仿宋" w:eastAsia="仿宋" w:hAnsi="仿宋" w:cs="仿宋" w:hint="eastAsia"/>
            <w:lang w:eastAsia="zh-CN"/>
          </w:rPr>
          <w:t>三、风险因素分析及规避措施</w:t>
        </w:r>
        <w:r>
          <w:tab/>
        </w:r>
        <w:r>
          <w:fldChar w:fldCharType="begin"/>
        </w:r>
        <w:r>
          <w:instrText xml:space="preserve"> PAGEREF _Toc17130 \h </w:instrText>
        </w:r>
        <w:r>
          <w:fldChar w:fldCharType="separate"/>
        </w:r>
        <w:r>
          <w:t>15</w:t>
        </w:r>
        <w:r>
          <w:fldChar w:fldCharType="end"/>
        </w:r>
      </w:hyperlink>
    </w:p>
    <w:p>
      <w:pPr>
        <w:pStyle w:val="TOC2"/>
        <w:tabs>
          <w:tab w:val="right" w:leader="dot" w:pos="8306"/>
        </w:tabs>
      </w:pPr>
      <w:hyperlink w:anchor="_Toc4051" w:history="1">
        <w:r>
          <w:rPr>
            <w:rFonts w:ascii="仿宋" w:eastAsia="仿宋" w:hAnsi="仿宋" w:cs="仿宋" w:hint="eastAsia"/>
            <w:lang w:eastAsia="zh-CN"/>
          </w:rPr>
          <w:t>(一)、社会影响评价范围及内容的界定</w:t>
        </w:r>
        <w:r>
          <w:tab/>
        </w:r>
        <w:r>
          <w:fldChar w:fldCharType="begin"/>
        </w:r>
        <w:r>
          <w:instrText xml:space="preserve"> PAGEREF _Toc4051 \h </w:instrText>
        </w:r>
        <w:r>
          <w:fldChar w:fldCharType="separate"/>
        </w:r>
        <w:r>
          <w:t>15</w:t>
        </w:r>
        <w:r>
          <w:fldChar w:fldCharType="end"/>
        </w:r>
      </w:hyperlink>
    </w:p>
    <w:p>
      <w:pPr>
        <w:pStyle w:val="TOC2"/>
        <w:tabs>
          <w:tab w:val="right" w:leader="dot" w:pos="8306"/>
        </w:tabs>
      </w:pPr>
      <w:hyperlink w:anchor="_Toc25003" w:history="1">
        <w:r>
          <w:rPr>
            <w:rFonts w:ascii="仿宋" w:eastAsia="仿宋" w:hAnsi="仿宋" w:cs="仿宋" w:hint="eastAsia"/>
            <w:lang w:eastAsia="zh-CN"/>
          </w:rPr>
          <w:t>(二)、社会影响因素分析</w:t>
        </w:r>
        <w:r>
          <w:tab/>
        </w:r>
        <w:r>
          <w:fldChar w:fldCharType="begin"/>
        </w:r>
        <w:r>
          <w:instrText xml:space="preserve"> PAGEREF _Toc25003 \h </w:instrText>
        </w:r>
        <w:r>
          <w:fldChar w:fldCharType="separate"/>
        </w:r>
        <w:r>
          <w:t>15</w:t>
        </w:r>
        <w:r>
          <w:fldChar w:fldCharType="end"/>
        </w:r>
      </w:hyperlink>
    </w:p>
    <w:p>
      <w:pPr>
        <w:pStyle w:val="TOC2"/>
        <w:tabs>
          <w:tab w:val="right" w:leader="dot" w:pos="8306"/>
        </w:tabs>
      </w:pPr>
      <w:hyperlink w:anchor="_Toc32093" w:history="1">
        <w:r>
          <w:rPr>
            <w:rFonts w:ascii="仿宋" w:eastAsia="仿宋" w:hAnsi="仿宋" w:cs="仿宋" w:hint="eastAsia"/>
            <w:lang w:eastAsia="zh-CN"/>
          </w:rPr>
          <w:t>(三)、社会影响效果分析</w:t>
        </w:r>
        <w:r>
          <w:tab/>
        </w:r>
        <w:r>
          <w:fldChar w:fldCharType="begin"/>
        </w:r>
        <w:r>
          <w:instrText xml:space="preserve"> PAGEREF _Toc32093 \h </w:instrText>
        </w:r>
        <w:r>
          <w:fldChar w:fldCharType="separate"/>
        </w:r>
        <w:r>
          <w:t>16</w:t>
        </w:r>
        <w:r>
          <w:fldChar w:fldCharType="end"/>
        </w:r>
      </w:hyperlink>
    </w:p>
    <w:p>
      <w:pPr>
        <w:pStyle w:val="TOC1"/>
        <w:tabs>
          <w:tab w:val="right" w:leader="dot" w:pos="8306"/>
        </w:tabs>
      </w:pPr>
      <w:hyperlink w:anchor="_Toc1481" w:history="1">
        <w:r>
          <w:rPr>
            <w:rFonts w:ascii="仿宋" w:eastAsia="仿宋" w:hAnsi="仿宋" w:cs="仿宋" w:hint="eastAsia"/>
            <w:lang w:eastAsia="zh-CN"/>
          </w:rPr>
          <w:t>四、供应商与合作伙伴关系</w:t>
        </w:r>
        <w:r>
          <w:tab/>
        </w:r>
        <w:r>
          <w:fldChar w:fldCharType="begin"/>
        </w:r>
        <w:r>
          <w:instrText xml:space="preserve"> PAGEREF _Toc1481 \h </w:instrText>
        </w:r>
        <w:r>
          <w:fldChar w:fldCharType="separate"/>
        </w:r>
        <w:r>
          <w:t>19</w:t>
        </w:r>
        <w:r>
          <w:fldChar w:fldCharType="end"/>
        </w:r>
      </w:hyperlink>
    </w:p>
    <w:p>
      <w:pPr>
        <w:pStyle w:val="TOC2"/>
        <w:tabs>
          <w:tab w:val="right" w:leader="dot" w:pos="8306"/>
        </w:tabs>
      </w:pPr>
      <w:hyperlink w:anchor="_Toc27759" w:history="1">
        <w:r>
          <w:rPr>
            <w:rFonts w:ascii="仿宋" w:eastAsia="仿宋" w:hAnsi="仿宋" w:cs="仿宋" w:hint="eastAsia"/>
            <w:lang w:eastAsia="zh-CN"/>
          </w:rPr>
          <w:t>(一)、供应商选择与评估</w:t>
        </w:r>
        <w:r>
          <w:tab/>
        </w:r>
        <w:r>
          <w:fldChar w:fldCharType="begin"/>
        </w:r>
        <w:r>
          <w:instrText xml:space="preserve"> PAGEREF _Toc27759 \h </w:instrText>
        </w:r>
        <w:r>
          <w:fldChar w:fldCharType="separate"/>
        </w:r>
        <w:r>
          <w:t>19</w:t>
        </w:r>
        <w:r>
          <w:fldChar w:fldCharType="end"/>
        </w:r>
      </w:hyperlink>
    </w:p>
    <w:p>
      <w:pPr>
        <w:pStyle w:val="TOC2"/>
        <w:tabs>
          <w:tab w:val="right" w:leader="dot" w:pos="8306"/>
        </w:tabs>
      </w:pPr>
      <w:hyperlink w:anchor="_Toc16750" w:history="1">
        <w:r>
          <w:rPr>
            <w:rFonts w:ascii="仿宋" w:eastAsia="仿宋" w:hAnsi="仿宋" w:cs="仿宋" w:hint="eastAsia"/>
            <w:lang w:eastAsia="zh-CN"/>
          </w:rPr>
          <w:t>(二)、合作伙伴协议与管理</w:t>
        </w:r>
        <w:r>
          <w:tab/>
        </w:r>
        <w:r>
          <w:fldChar w:fldCharType="begin"/>
        </w:r>
        <w:r>
          <w:instrText xml:space="preserve"> PAGEREF _Toc16750 \h </w:instrText>
        </w:r>
        <w:r>
          <w:fldChar w:fldCharType="separate"/>
        </w:r>
        <w:r>
          <w:t>20</w:t>
        </w:r>
        <w:r>
          <w:fldChar w:fldCharType="end"/>
        </w:r>
      </w:hyperlink>
    </w:p>
    <w:p>
      <w:pPr>
        <w:pStyle w:val="TOC2"/>
        <w:tabs>
          <w:tab w:val="right" w:leader="dot" w:pos="8306"/>
        </w:tabs>
      </w:pPr>
      <w:hyperlink w:anchor="_Toc19853" w:history="1">
        <w:r>
          <w:rPr>
            <w:rFonts w:ascii="仿宋" w:eastAsia="仿宋" w:hAnsi="仿宋" w:cs="仿宋" w:hint="eastAsia"/>
            <w:lang w:eastAsia="zh-CN"/>
          </w:rPr>
          <w:t>(三)、供应链透明度与效率优化</w:t>
        </w:r>
        <w:r>
          <w:tab/>
        </w:r>
        <w:r>
          <w:fldChar w:fldCharType="begin"/>
        </w:r>
        <w:r>
          <w:instrText xml:space="preserve"> PAGEREF _Toc19853 \h </w:instrText>
        </w:r>
        <w:r>
          <w:fldChar w:fldCharType="separate"/>
        </w:r>
        <w:r>
          <w:t>21</w:t>
        </w:r>
        <w:r>
          <w:fldChar w:fldCharType="end"/>
        </w:r>
      </w:hyperlink>
    </w:p>
    <w:p>
      <w:pPr>
        <w:pStyle w:val="TOC1"/>
        <w:tabs>
          <w:tab w:val="right" w:leader="dot" w:pos="8306"/>
        </w:tabs>
      </w:pPr>
      <w:hyperlink w:anchor="_Toc22024" w:history="1">
        <w:r>
          <w:rPr>
            <w:rFonts w:ascii="仿宋" w:eastAsia="仿宋" w:hAnsi="仿宋" w:cs="仿宋" w:hint="eastAsia"/>
            <w:lang w:eastAsia="zh-CN"/>
          </w:rPr>
          <w:t>五、建设背景及必要性分析</w:t>
        </w:r>
        <w:r>
          <w:tab/>
        </w:r>
        <w:r>
          <w:fldChar w:fldCharType="begin"/>
        </w:r>
        <w:r>
          <w:instrText xml:space="preserve"> PAGEREF _Toc22024 \h </w:instrText>
        </w:r>
        <w:r>
          <w:fldChar w:fldCharType="separate"/>
        </w:r>
        <w:r>
          <w:t>22</w:t>
        </w:r>
        <w:r>
          <w:fldChar w:fldCharType="end"/>
        </w:r>
      </w:hyperlink>
    </w:p>
    <w:p>
      <w:pPr>
        <w:pStyle w:val="TOC2"/>
        <w:tabs>
          <w:tab w:val="right" w:leader="dot" w:pos="8306"/>
        </w:tabs>
      </w:pPr>
      <w:hyperlink w:anchor="_Toc2948" w:history="1">
        <w:r>
          <w:rPr>
            <w:rFonts w:ascii="仿宋" w:eastAsia="仿宋" w:hAnsi="仿宋" w:cs="仿宋" w:hint="eastAsia"/>
            <w:lang w:eastAsia="zh-CN"/>
          </w:rPr>
          <w:t>(一)、智能电网变电设备项目承办单位背景分析</w:t>
        </w:r>
        <w:r>
          <w:tab/>
        </w:r>
        <w:r>
          <w:fldChar w:fldCharType="begin"/>
        </w:r>
        <w:r>
          <w:instrText xml:space="preserve"> PAGEREF _Toc2948 \h </w:instrText>
        </w:r>
        <w:r>
          <w:fldChar w:fldCharType="separate"/>
        </w:r>
        <w:r>
          <w:t>22</w:t>
        </w:r>
        <w:r>
          <w:fldChar w:fldCharType="end"/>
        </w:r>
      </w:hyperlink>
    </w:p>
    <w:p>
      <w:pPr>
        <w:pStyle w:val="TOC2"/>
        <w:tabs>
          <w:tab w:val="right" w:leader="dot" w:pos="8306"/>
        </w:tabs>
      </w:pPr>
      <w:hyperlink w:anchor="_Toc15866" w:history="1">
        <w:r>
          <w:rPr>
            <w:rFonts w:ascii="仿宋" w:eastAsia="仿宋" w:hAnsi="仿宋" w:cs="仿宋" w:hint="eastAsia"/>
            <w:lang w:eastAsia="zh-CN"/>
          </w:rPr>
          <w:t>(二)、产业政策及发展规划</w:t>
        </w:r>
        <w:r>
          <w:tab/>
        </w:r>
        <w:r>
          <w:fldChar w:fldCharType="begin"/>
        </w:r>
        <w:r>
          <w:instrText xml:space="preserve"> PAGEREF _Toc15866 \h </w:instrText>
        </w:r>
        <w:r>
          <w:fldChar w:fldCharType="separate"/>
        </w:r>
        <w:r>
          <w:t>24</w:t>
        </w:r>
        <w:r>
          <w:fldChar w:fldCharType="end"/>
        </w:r>
      </w:hyperlink>
    </w:p>
    <w:p>
      <w:pPr>
        <w:pStyle w:val="TOC2"/>
        <w:tabs>
          <w:tab w:val="right" w:leader="dot" w:pos="8306"/>
        </w:tabs>
      </w:pPr>
      <w:hyperlink w:anchor="_Toc11973" w:history="1">
        <w:r>
          <w:rPr>
            <w:rFonts w:ascii="仿宋" w:eastAsia="仿宋" w:hAnsi="仿宋" w:cs="仿宋" w:hint="eastAsia"/>
            <w:lang w:eastAsia="zh-CN"/>
          </w:rPr>
          <w:t>(三)、鼓励中小企业发展</w:t>
        </w:r>
        <w:r>
          <w:tab/>
        </w:r>
        <w:r>
          <w:fldChar w:fldCharType="begin"/>
        </w:r>
        <w:r>
          <w:instrText xml:space="preserve"> PAGEREF _Toc11973 \h </w:instrText>
        </w:r>
        <w:r>
          <w:fldChar w:fldCharType="separate"/>
        </w:r>
        <w:r>
          <w:t>25</w:t>
        </w:r>
        <w:r>
          <w:fldChar w:fldCharType="end"/>
        </w:r>
      </w:hyperlink>
    </w:p>
    <w:p>
      <w:pPr>
        <w:pStyle w:val="TOC2"/>
        <w:tabs>
          <w:tab w:val="right" w:leader="dot" w:pos="8306"/>
        </w:tabs>
      </w:pPr>
      <w:hyperlink w:anchor="_Toc268" w:history="1">
        <w:r>
          <w:rPr>
            <w:rFonts w:ascii="仿宋" w:eastAsia="仿宋" w:hAnsi="仿宋" w:cs="仿宋" w:hint="eastAsia"/>
            <w:lang w:eastAsia="zh-CN"/>
          </w:rPr>
          <w:t>(四)、区域经济发展概况</w:t>
        </w:r>
        <w:r>
          <w:tab/>
        </w:r>
        <w:r>
          <w:fldChar w:fldCharType="begin"/>
        </w:r>
        <w:r>
          <w:instrText xml:space="preserve"> PAGEREF _Toc268 \h </w:instrText>
        </w:r>
        <w:r>
          <w:fldChar w:fldCharType="separate"/>
        </w:r>
        <w:r>
          <w:t>27</w:t>
        </w:r>
        <w:r>
          <w:fldChar w:fldCharType="end"/>
        </w:r>
      </w:hyperlink>
    </w:p>
    <w:p>
      <w:pPr>
        <w:pStyle w:val="TOC2"/>
        <w:tabs>
          <w:tab w:val="right" w:leader="dot" w:pos="8306"/>
        </w:tabs>
      </w:pPr>
      <w:hyperlink w:anchor="_Toc9394" w:history="1">
        <w:r>
          <w:rPr>
            <w:rFonts w:ascii="仿宋" w:eastAsia="仿宋" w:hAnsi="仿宋" w:cs="仿宋" w:hint="eastAsia"/>
            <w:lang w:eastAsia="zh-CN"/>
          </w:rPr>
          <w:t>(五)、智能电网变电设备项目必要性分析</w:t>
        </w:r>
        <w:r>
          <w:tab/>
        </w:r>
        <w:r>
          <w:fldChar w:fldCharType="begin"/>
        </w:r>
        <w:r>
          <w:instrText xml:space="preserve"> PAGEREF _Toc9394 \h </w:instrText>
        </w:r>
        <w:r>
          <w:fldChar w:fldCharType="separate"/>
        </w:r>
        <w:r>
          <w:t>28</w:t>
        </w:r>
        <w:r>
          <w:fldChar w:fldCharType="end"/>
        </w:r>
      </w:hyperlink>
    </w:p>
    <w:p>
      <w:pPr>
        <w:pStyle w:val="TOC1"/>
        <w:tabs>
          <w:tab w:val="right" w:leader="dot" w:pos="8306"/>
        </w:tabs>
      </w:pPr>
      <w:hyperlink w:anchor="_Toc4354" w:history="1">
        <w:r>
          <w:rPr>
            <w:rFonts w:ascii="仿宋" w:eastAsia="仿宋" w:hAnsi="仿宋" w:cs="仿宋" w:hint="eastAsia"/>
            <w:lang w:eastAsia="zh-CN"/>
          </w:rPr>
          <w:t>六、评价智能电网变电设备项目概述</w:t>
        </w:r>
        <w:r>
          <w:tab/>
        </w:r>
        <w:r>
          <w:fldChar w:fldCharType="begin"/>
        </w:r>
        <w:r>
          <w:instrText xml:space="preserve"> PAGEREF _Toc4354 \h </w:instrText>
        </w:r>
        <w:r>
          <w:fldChar w:fldCharType="separate"/>
        </w:r>
        <w:r>
          <w:t>29</w:t>
        </w:r>
        <w:r>
          <w:fldChar w:fldCharType="end"/>
        </w:r>
      </w:hyperlink>
    </w:p>
    <w:p>
      <w:pPr>
        <w:pStyle w:val="TOC2"/>
        <w:tabs>
          <w:tab w:val="right" w:leader="dot" w:pos="8306"/>
        </w:tabs>
      </w:pPr>
      <w:hyperlink w:anchor="_Toc4667" w:history="1">
        <w:r>
          <w:rPr>
            <w:rFonts w:ascii="仿宋" w:eastAsia="仿宋" w:hAnsi="仿宋" w:cs="仿宋" w:hint="eastAsia"/>
            <w:lang w:eastAsia="zh-CN"/>
          </w:rPr>
          <w:t>(一)、被评价单位的基本情况</w:t>
        </w:r>
        <w:r>
          <w:tab/>
        </w:r>
        <w:r>
          <w:fldChar w:fldCharType="begin"/>
        </w:r>
        <w:r>
          <w:instrText xml:space="preserve"> PAGEREF _Toc4667 \h </w:instrText>
        </w:r>
        <w:r>
          <w:fldChar w:fldCharType="separate"/>
        </w:r>
        <w:r>
          <w:t>29</w:t>
        </w:r>
        <w:r>
          <w:fldChar w:fldCharType="end"/>
        </w:r>
      </w:hyperlink>
    </w:p>
    <w:p>
      <w:pPr>
        <w:pStyle w:val="TOC2"/>
        <w:tabs>
          <w:tab w:val="right" w:leader="dot" w:pos="8306"/>
        </w:tabs>
      </w:pPr>
      <w:hyperlink w:anchor="_Toc6211" w:history="1">
        <w:r>
          <w:rPr>
            <w:rFonts w:ascii="仿宋" w:eastAsia="仿宋" w:hAnsi="仿宋" w:cs="仿宋" w:hint="eastAsia"/>
            <w:lang w:eastAsia="zh-CN"/>
          </w:rPr>
          <w:t>(二)、智能电网变电设备行业企业所在地的自然条件</w:t>
        </w:r>
        <w:r>
          <w:tab/>
        </w:r>
        <w:r>
          <w:fldChar w:fldCharType="begin"/>
        </w:r>
        <w:r>
          <w:instrText xml:space="preserve"> PAGEREF _Toc6211 \h </w:instrText>
        </w:r>
        <w:r>
          <w:fldChar w:fldCharType="separate"/>
        </w:r>
        <w:r>
          <w:t>30</w:t>
        </w:r>
        <w:r>
          <w:fldChar w:fldCharType="end"/>
        </w:r>
      </w:hyperlink>
    </w:p>
    <w:p>
      <w:pPr>
        <w:pStyle w:val="TOC2"/>
        <w:tabs>
          <w:tab w:val="right" w:leader="dot" w:pos="8306"/>
        </w:tabs>
      </w:pPr>
      <w:hyperlink w:anchor="_Toc5246" w:history="1">
        <w:r>
          <w:rPr>
            <w:rFonts w:ascii="仿宋" w:eastAsia="仿宋" w:hAnsi="仿宋" w:cs="仿宋" w:hint="eastAsia"/>
            <w:lang w:eastAsia="zh-CN"/>
          </w:rPr>
          <w:t>(三)、企业选址及平面布置</w:t>
        </w:r>
        <w:r>
          <w:tab/>
        </w:r>
        <w:r>
          <w:fldChar w:fldCharType="begin"/>
        </w:r>
        <w:r>
          <w:instrText xml:space="preserve"> PAGEREF _Toc5246 \h </w:instrText>
        </w:r>
        <w:r>
          <w:fldChar w:fldCharType="separate"/>
        </w:r>
        <w:r>
          <w:t>32</w:t>
        </w:r>
        <w:r>
          <w:fldChar w:fldCharType="end"/>
        </w:r>
      </w:hyperlink>
    </w:p>
    <w:p>
      <w:pPr>
        <w:pStyle w:val="TOC2"/>
        <w:tabs>
          <w:tab w:val="right" w:leader="dot" w:pos="8306"/>
        </w:tabs>
      </w:pPr>
      <w:hyperlink w:anchor="_Toc12931" w:history="1">
        <w:r>
          <w:rPr>
            <w:rFonts w:ascii="仿宋" w:eastAsia="仿宋" w:hAnsi="仿宋" w:cs="仿宋" w:hint="eastAsia"/>
            <w:lang w:eastAsia="zh-CN"/>
          </w:rPr>
          <w:t>(四)、生产工艺、装置、储存设施基本情况</w:t>
        </w:r>
        <w:r>
          <w:tab/>
        </w:r>
        <w:r>
          <w:fldChar w:fldCharType="begin"/>
        </w:r>
        <w:r>
          <w:instrText xml:space="preserve"> PAGEREF _Toc12931 \h </w:instrText>
        </w:r>
        <w:r>
          <w:fldChar w:fldCharType="separate"/>
        </w:r>
        <w:r>
          <w:t>33</w:t>
        </w:r>
        <w:r>
          <w:fldChar w:fldCharType="end"/>
        </w:r>
      </w:hyperlink>
    </w:p>
    <w:p>
      <w:pPr>
        <w:pStyle w:val="TOC2"/>
        <w:tabs>
          <w:tab w:val="right" w:leader="dot" w:pos="8306"/>
        </w:tabs>
      </w:pPr>
      <w:hyperlink w:anchor="_Toc10054" w:history="1">
        <w:r>
          <w:rPr>
            <w:rFonts w:ascii="仿宋" w:eastAsia="仿宋" w:hAnsi="仿宋" w:cs="仿宋" w:hint="eastAsia"/>
            <w:lang w:eastAsia="zh-CN"/>
          </w:rPr>
          <w:t>(五)、建筑、公用工程</w:t>
        </w:r>
        <w:r>
          <w:tab/>
        </w:r>
        <w:r>
          <w:fldChar w:fldCharType="begin"/>
        </w:r>
        <w:r>
          <w:instrText xml:space="preserve"> PAGEREF _Toc10054 \h </w:instrText>
        </w:r>
        <w:r>
          <w:fldChar w:fldCharType="separate"/>
        </w:r>
        <w:r>
          <w:t>34</w:t>
        </w:r>
        <w:r>
          <w:fldChar w:fldCharType="end"/>
        </w:r>
      </w:hyperlink>
    </w:p>
    <w:p>
      <w:pPr>
        <w:pStyle w:val="TOC2"/>
        <w:tabs>
          <w:tab w:val="right" w:leader="dot" w:pos="8306"/>
        </w:tabs>
      </w:pPr>
      <w:hyperlink w:anchor="_Toc1977" w:history="1">
        <w:r>
          <w:rPr>
            <w:rFonts w:ascii="仿宋" w:eastAsia="仿宋" w:hAnsi="仿宋" w:cs="仿宋" w:hint="eastAsia"/>
            <w:lang w:eastAsia="zh-CN"/>
          </w:rPr>
          <w:t>(六)、安全管理</w:t>
        </w:r>
        <w:r>
          <w:tab/>
        </w:r>
        <w:r>
          <w:fldChar w:fldCharType="begin"/>
        </w:r>
        <w:r>
          <w:instrText xml:space="preserve"> PAGEREF _Toc1977 \h </w:instrText>
        </w:r>
        <w:r>
          <w:fldChar w:fldCharType="separate"/>
        </w:r>
        <w:r>
          <w:t>35</w:t>
        </w:r>
        <w:r>
          <w:fldChar w:fldCharType="end"/>
        </w:r>
      </w:hyperlink>
    </w:p>
    <w:p>
      <w:pPr>
        <w:pStyle w:val="TOC2"/>
        <w:tabs>
          <w:tab w:val="right" w:leader="dot" w:pos="8306"/>
        </w:tabs>
      </w:pPr>
      <w:hyperlink w:anchor="_Toc26779" w:history="1">
        <w:r>
          <w:rPr>
            <w:rFonts w:ascii="仿宋" w:eastAsia="仿宋" w:hAnsi="仿宋" w:cs="仿宋" w:hint="eastAsia"/>
            <w:lang w:eastAsia="zh-CN"/>
          </w:rPr>
          <w:t>(七)、关于事故应急救援预案的审定</w:t>
        </w:r>
        <w:r>
          <w:tab/>
        </w:r>
        <w:r>
          <w:fldChar w:fldCharType="begin"/>
        </w:r>
        <w:r>
          <w:instrText xml:space="preserve"> PAGEREF _Toc26779 \h </w:instrText>
        </w:r>
        <w:r>
          <w:fldChar w:fldCharType="separate"/>
        </w:r>
        <w:r>
          <w:t>36</w:t>
        </w:r>
        <w:r>
          <w:fldChar w:fldCharType="end"/>
        </w:r>
      </w:hyperlink>
    </w:p>
    <w:p>
      <w:pPr>
        <w:pStyle w:val="TOC1"/>
        <w:tabs>
          <w:tab w:val="right" w:leader="dot" w:pos="8306"/>
        </w:tabs>
      </w:pPr>
      <w:hyperlink w:anchor="_Toc17401" w:history="1">
        <w:r>
          <w:rPr>
            <w:rFonts w:ascii="仿宋" w:eastAsia="仿宋" w:hAnsi="仿宋" w:cs="仿宋" w:hint="eastAsia"/>
            <w:lang w:eastAsia="zh-CN"/>
          </w:rPr>
          <w:t>七、智能电网变电设备行业行业发展形势</w:t>
        </w:r>
        <w:r>
          <w:tab/>
        </w:r>
        <w:r>
          <w:fldChar w:fldCharType="begin"/>
        </w:r>
        <w:r>
          <w:instrText xml:space="preserve"> PAGEREF _Toc17401 \h </w:instrText>
        </w:r>
        <w:r>
          <w:fldChar w:fldCharType="separate"/>
        </w:r>
        <w:r>
          <w:t>38</w:t>
        </w:r>
        <w:r>
          <w:fldChar w:fldCharType="end"/>
        </w:r>
      </w:hyperlink>
    </w:p>
    <w:p>
      <w:pPr>
        <w:pStyle w:val="TOC2"/>
        <w:tabs>
          <w:tab w:val="right" w:leader="dot" w:pos="8306"/>
        </w:tabs>
      </w:pPr>
      <w:hyperlink w:anchor="_Toc27075" w:history="1">
        <w:r>
          <w:rPr>
            <w:rFonts w:ascii="仿宋" w:eastAsia="仿宋" w:hAnsi="仿宋" w:cs="仿宋" w:hint="eastAsia"/>
            <w:lang w:eastAsia="zh-CN"/>
          </w:rPr>
          <w:t>(一)、市场规模扩大</w:t>
        </w:r>
        <w:r>
          <w:tab/>
        </w:r>
        <w:r>
          <w:fldChar w:fldCharType="begin"/>
        </w:r>
        <w:r>
          <w:instrText xml:space="preserve"> PAGEREF _Toc27075 \h </w:instrText>
        </w:r>
        <w:r>
          <w:fldChar w:fldCharType="separate"/>
        </w:r>
        <w:r>
          <w:t>38</w:t>
        </w:r>
        <w:r>
          <w:fldChar w:fldCharType="end"/>
        </w:r>
      </w:hyperlink>
    </w:p>
    <w:p>
      <w:pPr>
        <w:pStyle w:val="TOC2"/>
        <w:tabs>
          <w:tab w:val="right" w:leader="dot" w:pos="8306"/>
        </w:tabs>
      </w:pPr>
      <w:hyperlink w:anchor="_Toc31462" w:history="1">
        <w:r>
          <w:rPr>
            <w:rFonts w:ascii="仿宋" w:eastAsia="仿宋" w:hAnsi="仿宋" w:cs="仿宋" w:hint="eastAsia"/>
            <w:lang w:eastAsia="zh-CN"/>
          </w:rPr>
          <w:t>(二)、消费升级趋势明显</w:t>
        </w:r>
        <w:r>
          <w:tab/>
        </w:r>
        <w:r>
          <w:fldChar w:fldCharType="begin"/>
        </w:r>
        <w:r>
          <w:instrText xml:space="preserve"> PAGEREF _Toc31462 \h </w:instrText>
        </w:r>
        <w:r>
          <w:fldChar w:fldCharType="separate"/>
        </w:r>
        <w:r>
          <w:t>38</w:t>
        </w:r>
        <w:r>
          <w:fldChar w:fldCharType="end"/>
        </w:r>
      </w:hyperlink>
    </w:p>
    <w:p>
      <w:pPr>
        <w:pStyle w:val="TOC2"/>
        <w:tabs>
          <w:tab w:val="right" w:leader="dot" w:pos="8306"/>
        </w:tabs>
      </w:pPr>
      <w:hyperlink w:anchor="_Toc360" w:history="1">
        <w:r>
          <w:rPr>
            <w:rFonts w:ascii="仿宋" w:eastAsia="仿宋" w:hAnsi="仿宋" w:cs="仿宋" w:hint="eastAsia"/>
            <w:lang w:eastAsia="zh-CN"/>
          </w:rPr>
          <w:t>(三)、智能化发展势头迅猛</w:t>
        </w:r>
        <w:r>
          <w:tab/>
        </w:r>
        <w:r>
          <w:fldChar w:fldCharType="begin"/>
        </w:r>
        <w:r>
          <w:instrText xml:space="preserve"> PAGEREF _Toc360 \h </w:instrText>
        </w:r>
        <w:r>
          <w:fldChar w:fldCharType="separate"/>
        </w:r>
        <w:r>
          <w:t>38</w:t>
        </w:r>
        <w:r>
          <w:fldChar w:fldCharType="end"/>
        </w:r>
      </w:hyperlink>
    </w:p>
    <w:p>
      <w:pPr>
        <w:pStyle w:val="TOC2"/>
        <w:tabs>
          <w:tab w:val="right" w:leader="dot" w:pos="8306"/>
        </w:tabs>
      </w:pPr>
      <w:hyperlink w:anchor="_Toc15314" w:history="1">
        <w:r>
          <w:rPr>
            <w:rFonts w:ascii="仿宋" w:eastAsia="仿宋" w:hAnsi="仿宋" w:cs="仿宋" w:hint="eastAsia"/>
            <w:lang w:eastAsia="zh-CN"/>
          </w:rPr>
          <w:t>(四)、品牌竞争日趋激烈</w:t>
        </w:r>
        <w:r>
          <w:tab/>
        </w:r>
        <w:r>
          <w:fldChar w:fldCharType="begin"/>
        </w:r>
        <w:r>
          <w:instrText xml:space="preserve"> PAGEREF _Toc15314 \h </w:instrText>
        </w:r>
        <w:r>
          <w:fldChar w:fldCharType="separate"/>
        </w:r>
        <w:r>
          <w:t>39</w:t>
        </w:r>
        <w:r>
          <w:fldChar w:fldCharType="end"/>
        </w:r>
      </w:hyperlink>
    </w:p>
    <w:p>
      <w:pPr>
        <w:pStyle w:val="TOC2"/>
        <w:tabs>
          <w:tab w:val="right" w:leader="dot" w:pos="8306"/>
        </w:tabs>
      </w:pPr>
      <w:hyperlink w:anchor="_Toc28599" w:history="1">
        <w:r>
          <w:rPr>
            <w:rFonts w:ascii="仿宋" w:eastAsia="仿宋" w:hAnsi="仿宋" w:cs="仿宋" w:hint="eastAsia"/>
            <w:lang w:eastAsia="zh-CN"/>
          </w:rPr>
          <w:t>(五)、环保意识增强</w:t>
        </w:r>
        <w:r>
          <w:tab/>
        </w:r>
        <w:r>
          <w:fldChar w:fldCharType="begin"/>
        </w:r>
        <w:r>
          <w:instrText xml:space="preserve"> PAGEREF _Toc28599 \h </w:instrText>
        </w:r>
        <w:r>
          <w:fldChar w:fldCharType="separate"/>
        </w:r>
        <w:r>
          <w:t>39</w:t>
        </w:r>
        <w:r>
          <w:fldChar w:fldCharType="end"/>
        </w:r>
      </w:hyperlink>
    </w:p>
    <w:p>
      <w:pPr>
        <w:pStyle w:val="TOC1"/>
        <w:tabs>
          <w:tab w:val="right" w:leader="dot" w:pos="8306"/>
        </w:tabs>
      </w:pPr>
      <w:hyperlink w:anchor="_Toc971" w:history="1">
        <w:r>
          <w:rPr>
            <w:rFonts w:ascii="仿宋" w:eastAsia="仿宋" w:hAnsi="仿宋" w:cs="仿宋" w:hint="eastAsia"/>
            <w:lang w:eastAsia="zh-CN"/>
          </w:rPr>
          <w:t>八、环境保护分析</w:t>
        </w:r>
        <w:r>
          <w:tab/>
        </w:r>
        <w:r>
          <w:fldChar w:fldCharType="begin"/>
        </w:r>
        <w:r>
          <w:instrText xml:space="preserve"> PAGEREF _Toc971 \h </w:instrText>
        </w:r>
        <w:r>
          <w:fldChar w:fldCharType="separate"/>
        </w:r>
        <w:r>
          <w:t>39</w:t>
        </w:r>
        <w:r>
          <w:fldChar w:fldCharType="end"/>
        </w:r>
      </w:hyperlink>
    </w:p>
    <w:p>
      <w:pPr>
        <w:pStyle w:val="TOC2"/>
        <w:tabs>
          <w:tab w:val="right" w:leader="dot" w:pos="8306"/>
        </w:tabs>
      </w:pPr>
      <w:hyperlink w:anchor="_Toc27833" w:history="1">
        <w:r>
          <w:rPr>
            <w:rFonts w:ascii="仿宋" w:eastAsia="仿宋" w:hAnsi="仿宋" w:cs="仿宋" w:hint="eastAsia"/>
            <w:lang w:eastAsia="zh-CN"/>
          </w:rPr>
          <w:t>(一)、编制依据</w:t>
        </w:r>
        <w:r>
          <w:tab/>
        </w:r>
        <w:r>
          <w:fldChar w:fldCharType="begin"/>
        </w:r>
        <w:r>
          <w:instrText xml:space="preserve"> PAGEREF _Toc27833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91" w:history="1">
        <w:r>
          <w:rPr>
            <w:rFonts w:ascii="仿宋" w:eastAsia="仿宋" w:hAnsi="仿宋" w:cs="仿宋" w:hint="eastAsia"/>
            <w:lang w:eastAsia="zh-CN"/>
          </w:rPr>
          <w:t>(二)、环境影响合理性分析</w:t>
        </w:r>
        <w:r>
          <w:tab/>
        </w:r>
        <w:r>
          <w:fldChar w:fldCharType="begin"/>
        </w:r>
        <w:r>
          <w:instrText xml:space="preserve"> PAGEREF _Toc25891 \h </w:instrText>
        </w:r>
        <w:r>
          <w:fldChar w:fldCharType="separate"/>
        </w:r>
        <w:r>
          <w:t>40</w:t>
        </w:r>
        <w:r>
          <w:fldChar w:fldCharType="end"/>
        </w:r>
      </w:hyperlink>
    </w:p>
    <w:p>
      <w:pPr>
        <w:pStyle w:val="TOC2"/>
        <w:tabs>
          <w:tab w:val="right" w:leader="dot" w:pos="8306"/>
        </w:tabs>
      </w:pPr>
      <w:hyperlink w:anchor="_Toc14902" w:history="1">
        <w:r>
          <w:rPr>
            <w:rFonts w:ascii="仿宋" w:eastAsia="仿宋" w:hAnsi="仿宋" w:cs="仿宋" w:hint="eastAsia"/>
            <w:lang w:eastAsia="zh-CN"/>
          </w:rPr>
          <w:t>(三)、建设期大气环境影响分析</w:t>
        </w:r>
        <w:r>
          <w:tab/>
        </w:r>
        <w:r>
          <w:fldChar w:fldCharType="begin"/>
        </w:r>
        <w:r>
          <w:instrText xml:space="preserve"> PAGEREF _Toc14902 \h </w:instrText>
        </w:r>
        <w:r>
          <w:fldChar w:fldCharType="separate"/>
        </w:r>
        <w:r>
          <w:t>40</w:t>
        </w:r>
        <w:r>
          <w:fldChar w:fldCharType="end"/>
        </w:r>
      </w:hyperlink>
    </w:p>
    <w:p>
      <w:pPr>
        <w:pStyle w:val="TOC2"/>
        <w:tabs>
          <w:tab w:val="right" w:leader="dot" w:pos="8306"/>
        </w:tabs>
      </w:pPr>
      <w:hyperlink w:anchor="_Toc14397" w:history="1">
        <w:r>
          <w:rPr>
            <w:rFonts w:ascii="仿宋" w:eastAsia="仿宋" w:hAnsi="仿宋" w:cs="仿宋" w:hint="eastAsia"/>
            <w:lang w:eastAsia="zh-CN"/>
          </w:rPr>
          <w:t>(四)、建设期水环境影响分析</w:t>
        </w:r>
        <w:r>
          <w:tab/>
        </w:r>
        <w:r>
          <w:fldChar w:fldCharType="begin"/>
        </w:r>
        <w:r>
          <w:instrText xml:space="preserve"> PAGEREF _Toc14397 \h </w:instrText>
        </w:r>
        <w:r>
          <w:fldChar w:fldCharType="separate"/>
        </w:r>
        <w:r>
          <w:t>41</w:t>
        </w:r>
        <w:r>
          <w:fldChar w:fldCharType="end"/>
        </w:r>
      </w:hyperlink>
    </w:p>
    <w:p>
      <w:pPr>
        <w:pStyle w:val="TOC2"/>
        <w:tabs>
          <w:tab w:val="right" w:leader="dot" w:pos="8306"/>
        </w:tabs>
      </w:pPr>
      <w:hyperlink w:anchor="_Toc24026" w:history="1">
        <w:r>
          <w:rPr>
            <w:rFonts w:ascii="仿宋" w:eastAsia="仿宋" w:hAnsi="仿宋" w:cs="仿宋" w:hint="eastAsia"/>
            <w:lang w:eastAsia="zh-CN"/>
          </w:rPr>
          <w:t>(五)、建设期固体废弃物环境影响分析</w:t>
        </w:r>
        <w:r>
          <w:tab/>
        </w:r>
        <w:r>
          <w:fldChar w:fldCharType="begin"/>
        </w:r>
        <w:r>
          <w:instrText xml:space="preserve"> PAGEREF _Toc24026 \h </w:instrText>
        </w:r>
        <w:r>
          <w:fldChar w:fldCharType="separate"/>
        </w:r>
        <w:r>
          <w:t>42</w:t>
        </w:r>
        <w:r>
          <w:fldChar w:fldCharType="end"/>
        </w:r>
      </w:hyperlink>
    </w:p>
    <w:p>
      <w:pPr>
        <w:pStyle w:val="TOC2"/>
        <w:tabs>
          <w:tab w:val="right" w:leader="dot" w:pos="8306"/>
        </w:tabs>
      </w:pPr>
      <w:hyperlink w:anchor="_Toc1946" w:history="1">
        <w:r>
          <w:rPr>
            <w:rFonts w:ascii="仿宋" w:eastAsia="仿宋" w:hAnsi="仿宋" w:cs="仿宋" w:hint="eastAsia"/>
            <w:lang w:eastAsia="zh-CN"/>
          </w:rPr>
          <w:t>(六)、建设期声环境影响分析</w:t>
        </w:r>
        <w:r>
          <w:tab/>
        </w:r>
        <w:r>
          <w:fldChar w:fldCharType="begin"/>
        </w:r>
        <w:r>
          <w:instrText xml:space="preserve"> PAGEREF _Toc1946 \h </w:instrText>
        </w:r>
        <w:r>
          <w:fldChar w:fldCharType="separate"/>
        </w:r>
        <w:r>
          <w:t>44</w:t>
        </w:r>
        <w:r>
          <w:fldChar w:fldCharType="end"/>
        </w:r>
      </w:hyperlink>
    </w:p>
    <w:p>
      <w:pPr>
        <w:pStyle w:val="TOC2"/>
        <w:tabs>
          <w:tab w:val="right" w:leader="dot" w:pos="8306"/>
        </w:tabs>
      </w:pPr>
      <w:hyperlink w:anchor="_Toc3459" w:history="1">
        <w:r>
          <w:rPr>
            <w:rFonts w:ascii="仿宋" w:eastAsia="仿宋" w:hAnsi="仿宋" w:cs="仿宋" w:hint="eastAsia"/>
            <w:lang w:eastAsia="zh-CN"/>
          </w:rPr>
          <w:t>(七)、营运期大气环境影响分析</w:t>
        </w:r>
        <w:r>
          <w:tab/>
        </w:r>
        <w:r>
          <w:fldChar w:fldCharType="begin"/>
        </w:r>
        <w:r>
          <w:instrText xml:space="preserve"> PAGEREF _Toc3459 \h </w:instrText>
        </w:r>
        <w:r>
          <w:fldChar w:fldCharType="separate"/>
        </w:r>
        <w:r>
          <w:t>45</w:t>
        </w:r>
        <w:r>
          <w:fldChar w:fldCharType="end"/>
        </w:r>
      </w:hyperlink>
    </w:p>
    <w:p>
      <w:pPr>
        <w:pStyle w:val="TOC2"/>
        <w:tabs>
          <w:tab w:val="right" w:leader="dot" w:pos="8306"/>
        </w:tabs>
      </w:pPr>
      <w:hyperlink w:anchor="_Toc14720" w:history="1">
        <w:r>
          <w:rPr>
            <w:rFonts w:ascii="仿宋" w:eastAsia="仿宋" w:hAnsi="仿宋" w:cs="仿宋" w:hint="eastAsia"/>
            <w:lang w:eastAsia="zh-CN"/>
          </w:rPr>
          <w:t>(八)、营运期水环境影响分析</w:t>
        </w:r>
        <w:r>
          <w:tab/>
        </w:r>
        <w:r>
          <w:fldChar w:fldCharType="begin"/>
        </w:r>
        <w:r>
          <w:instrText xml:space="preserve"> PAGEREF _Toc14720 \h </w:instrText>
        </w:r>
        <w:r>
          <w:fldChar w:fldCharType="separate"/>
        </w:r>
        <w:r>
          <w:t>46</w:t>
        </w:r>
        <w:r>
          <w:fldChar w:fldCharType="end"/>
        </w:r>
      </w:hyperlink>
    </w:p>
    <w:p>
      <w:pPr>
        <w:pStyle w:val="TOC2"/>
        <w:tabs>
          <w:tab w:val="right" w:leader="dot" w:pos="8306"/>
        </w:tabs>
      </w:pPr>
      <w:hyperlink w:anchor="_Toc26321" w:history="1">
        <w:r>
          <w:rPr>
            <w:rFonts w:ascii="仿宋" w:eastAsia="仿宋" w:hAnsi="仿宋" w:cs="仿宋" w:hint="eastAsia"/>
            <w:lang w:eastAsia="zh-CN"/>
          </w:rPr>
          <w:t>(九)、营运期固体废弃物环境影响分析</w:t>
        </w:r>
        <w:r>
          <w:tab/>
        </w:r>
        <w:r>
          <w:fldChar w:fldCharType="begin"/>
        </w:r>
        <w:r>
          <w:instrText xml:space="preserve"> PAGEREF _Toc26321 \h </w:instrText>
        </w:r>
        <w:r>
          <w:fldChar w:fldCharType="separate"/>
        </w:r>
        <w:r>
          <w:t>47</w:t>
        </w:r>
        <w:r>
          <w:fldChar w:fldCharType="end"/>
        </w:r>
      </w:hyperlink>
    </w:p>
    <w:p>
      <w:pPr>
        <w:pStyle w:val="TOC2"/>
        <w:tabs>
          <w:tab w:val="right" w:leader="dot" w:pos="8306"/>
        </w:tabs>
      </w:pPr>
      <w:hyperlink w:anchor="_Toc19380" w:history="1">
        <w:r>
          <w:rPr>
            <w:rFonts w:ascii="仿宋" w:eastAsia="仿宋" w:hAnsi="仿宋" w:cs="仿宋" w:hint="eastAsia"/>
            <w:lang w:eastAsia="zh-CN"/>
          </w:rPr>
          <w:t>(十)、营运期声环境影响分析</w:t>
        </w:r>
        <w:r>
          <w:tab/>
        </w:r>
        <w:r>
          <w:fldChar w:fldCharType="begin"/>
        </w:r>
        <w:r>
          <w:instrText xml:space="preserve"> PAGEREF _Toc19380 \h </w:instrText>
        </w:r>
        <w:r>
          <w:fldChar w:fldCharType="separate"/>
        </w:r>
        <w:r>
          <w:t>48</w:t>
        </w:r>
        <w:r>
          <w:fldChar w:fldCharType="end"/>
        </w:r>
      </w:hyperlink>
    </w:p>
    <w:p>
      <w:pPr>
        <w:pStyle w:val="TOC2"/>
        <w:tabs>
          <w:tab w:val="right" w:leader="dot" w:pos="8306"/>
        </w:tabs>
      </w:pPr>
      <w:hyperlink w:anchor="_Toc5240" w:history="1">
        <w:r>
          <w:rPr>
            <w:rFonts w:ascii="仿宋" w:eastAsia="仿宋" w:hAnsi="仿宋" w:cs="仿宋" w:hint="eastAsia"/>
            <w:lang w:eastAsia="zh-CN"/>
          </w:rPr>
          <w:t>(十一)、清洁生产</w:t>
        </w:r>
        <w:r>
          <w:tab/>
        </w:r>
        <w:r>
          <w:fldChar w:fldCharType="begin"/>
        </w:r>
        <w:r>
          <w:instrText xml:space="preserve"> PAGEREF _Toc5240 \h </w:instrText>
        </w:r>
        <w:r>
          <w:fldChar w:fldCharType="separate"/>
        </w:r>
        <w:r>
          <w:t>50</w:t>
        </w:r>
        <w:r>
          <w:fldChar w:fldCharType="end"/>
        </w:r>
      </w:hyperlink>
    </w:p>
    <w:p>
      <w:pPr>
        <w:pStyle w:val="TOC2"/>
        <w:tabs>
          <w:tab w:val="right" w:leader="dot" w:pos="8306"/>
        </w:tabs>
      </w:pPr>
      <w:hyperlink w:anchor="_Toc23063" w:history="1">
        <w:r>
          <w:rPr>
            <w:rFonts w:ascii="仿宋" w:eastAsia="仿宋" w:hAnsi="仿宋" w:cs="仿宋" w:hint="eastAsia"/>
            <w:lang w:eastAsia="zh-CN"/>
          </w:rPr>
          <w:t>(十二)、环境管理分析</w:t>
        </w:r>
        <w:r>
          <w:tab/>
        </w:r>
        <w:r>
          <w:fldChar w:fldCharType="begin"/>
        </w:r>
        <w:r>
          <w:instrText xml:space="preserve"> PAGEREF _Toc23063 \h </w:instrText>
        </w:r>
        <w:r>
          <w:fldChar w:fldCharType="separate"/>
        </w:r>
        <w:r>
          <w:t>51</w:t>
        </w:r>
        <w:r>
          <w:fldChar w:fldCharType="end"/>
        </w:r>
      </w:hyperlink>
    </w:p>
    <w:p>
      <w:pPr>
        <w:pStyle w:val="TOC2"/>
        <w:tabs>
          <w:tab w:val="right" w:leader="dot" w:pos="8306"/>
        </w:tabs>
      </w:pPr>
      <w:hyperlink w:anchor="_Toc22244" w:history="1">
        <w:r>
          <w:rPr>
            <w:rFonts w:ascii="仿宋" w:eastAsia="仿宋" w:hAnsi="仿宋" w:cs="仿宋" w:hint="eastAsia"/>
            <w:lang w:eastAsia="zh-CN"/>
          </w:rPr>
          <w:t>(十三)、结论及建议</w:t>
        </w:r>
        <w:r>
          <w:tab/>
        </w:r>
        <w:r>
          <w:fldChar w:fldCharType="begin"/>
        </w:r>
        <w:r>
          <w:instrText xml:space="preserve"> PAGEREF _Toc22244 \h </w:instrText>
        </w:r>
        <w:r>
          <w:fldChar w:fldCharType="separate"/>
        </w:r>
        <w:r>
          <w:t>52</w:t>
        </w:r>
        <w:r>
          <w:fldChar w:fldCharType="end"/>
        </w:r>
      </w:hyperlink>
    </w:p>
    <w:p>
      <w:pPr>
        <w:pStyle w:val="TOC1"/>
        <w:tabs>
          <w:tab w:val="right" w:leader="dot" w:pos="8306"/>
        </w:tabs>
      </w:pPr>
      <w:hyperlink w:anchor="_Toc12079" w:history="1">
        <w:r>
          <w:rPr>
            <w:rFonts w:ascii="仿宋" w:eastAsia="仿宋" w:hAnsi="仿宋" w:cs="仿宋" w:hint="eastAsia"/>
            <w:lang w:eastAsia="zh-CN"/>
          </w:rPr>
          <w:t>九、员工福利与企业文化</w:t>
        </w:r>
        <w:r>
          <w:tab/>
        </w:r>
        <w:r>
          <w:fldChar w:fldCharType="begin"/>
        </w:r>
        <w:r>
          <w:instrText xml:space="preserve"> PAGEREF _Toc12079 \h </w:instrText>
        </w:r>
        <w:r>
          <w:fldChar w:fldCharType="separate"/>
        </w:r>
        <w:r>
          <w:t>53</w:t>
        </w:r>
        <w:r>
          <w:fldChar w:fldCharType="end"/>
        </w:r>
      </w:hyperlink>
    </w:p>
    <w:p>
      <w:pPr>
        <w:pStyle w:val="TOC2"/>
        <w:tabs>
          <w:tab w:val="right" w:leader="dot" w:pos="8306"/>
        </w:tabs>
      </w:pPr>
      <w:hyperlink w:anchor="_Toc21288" w:history="1">
        <w:r>
          <w:rPr>
            <w:rFonts w:ascii="仿宋" w:eastAsia="仿宋" w:hAnsi="仿宋" w:cs="仿宋" w:hint="eastAsia"/>
            <w:lang w:eastAsia="zh-CN"/>
          </w:rPr>
          <w:t>(一)、员工福利政策</w:t>
        </w:r>
        <w:r>
          <w:tab/>
        </w:r>
        <w:r>
          <w:fldChar w:fldCharType="begin"/>
        </w:r>
        <w:r>
          <w:instrText xml:space="preserve"> PAGEREF _Toc21288 \h </w:instrText>
        </w:r>
        <w:r>
          <w:fldChar w:fldCharType="separate"/>
        </w:r>
        <w:r>
          <w:t>53</w:t>
        </w:r>
        <w:r>
          <w:fldChar w:fldCharType="end"/>
        </w:r>
      </w:hyperlink>
    </w:p>
    <w:p>
      <w:pPr>
        <w:pStyle w:val="TOC2"/>
        <w:tabs>
          <w:tab w:val="right" w:leader="dot" w:pos="8306"/>
        </w:tabs>
      </w:pPr>
      <w:hyperlink w:anchor="_Toc21979" w:history="1">
        <w:r>
          <w:rPr>
            <w:rFonts w:ascii="仿宋" w:eastAsia="仿宋" w:hAnsi="仿宋" w:cs="仿宋" w:hint="eastAsia"/>
            <w:lang w:eastAsia="zh-CN"/>
          </w:rPr>
          <w:t>(二)、团队建设与员工培训</w:t>
        </w:r>
        <w:r>
          <w:tab/>
        </w:r>
        <w:r>
          <w:fldChar w:fldCharType="begin"/>
        </w:r>
        <w:r>
          <w:instrText xml:space="preserve"> PAGEREF _Toc21979 \h </w:instrText>
        </w:r>
        <w:r>
          <w:fldChar w:fldCharType="separate"/>
        </w:r>
        <w:r>
          <w:t>55</w:t>
        </w:r>
        <w:r>
          <w:fldChar w:fldCharType="end"/>
        </w:r>
      </w:hyperlink>
    </w:p>
    <w:p>
      <w:pPr>
        <w:pStyle w:val="TOC2"/>
        <w:tabs>
          <w:tab w:val="right" w:leader="dot" w:pos="8306"/>
        </w:tabs>
      </w:pPr>
      <w:hyperlink w:anchor="_Toc25179" w:history="1">
        <w:r>
          <w:rPr>
            <w:rFonts w:ascii="仿宋" w:eastAsia="仿宋" w:hAnsi="仿宋" w:cs="仿宋" w:hint="eastAsia"/>
            <w:lang w:eastAsia="zh-CN"/>
          </w:rPr>
          <w:t>(三)、企业文化建设</w:t>
        </w:r>
        <w:r>
          <w:tab/>
        </w:r>
        <w:r>
          <w:fldChar w:fldCharType="begin"/>
        </w:r>
        <w:r>
          <w:instrText xml:space="preserve"> PAGEREF _Toc25179 \h </w:instrText>
        </w:r>
        <w:r>
          <w:fldChar w:fldCharType="separate"/>
        </w:r>
        <w:r>
          <w:t>56</w:t>
        </w:r>
        <w:r>
          <w:fldChar w:fldCharType="end"/>
        </w:r>
      </w:hyperlink>
    </w:p>
    <w:p>
      <w:pPr>
        <w:pStyle w:val="TOC2"/>
        <w:tabs>
          <w:tab w:val="right" w:leader="dot" w:pos="8306"/>
        </w:tabs>
      </w:pPr>
      <w:hyperlink w:anchor="_Toc7619" w:history="1">
        <w:r>
          <w:rPr>
            <w:rFonts w:ascii="仿宋" w:eastAsia="仿宋" w:hAnsi="仿宋" w:cs="仿宋" w:hint="eastAsia"/>
            <w:lang w:eastAsia="zh-CN"/>
          </w:rPr>
          <w:t>(四)、员工健康与工作平衡</w:t>
        </w:r>
        <w:r>
          <w:tab/>
        </w:r>
        <w:r>
          <w:fldChar w:fldCharType="begin"/>
        </w:r>
        <w:r>
          <w:instrText xml:space="preserve"> PAGEREF _Toc7619 \h </w:instrText>
        </w:r>
        <w:r>
          <w:fldChar w:fldCharType="separate"/>
        </w:r>
        <w:r>
          <w:t>58</w:t>
        </w:r>
        <w:r>
          <w:fldChar w:fldCharType="end"/>
        </w:r>
      </w:hyperlink>
    </w:p>
    <w:p>
      <w:pPr>
        <w:pStyle w:val="TOC1"/>
        <w:tabs>
          <w:tab w:val="right" w:leader="dot" w:pos="8306"/>
        </w:tabs>
      </w:pPr>
      <w:hyperlink w:anchor="_Toc11460" w:history="1">
        <w:r>
          <w:rPr>
            <w:rFonts w:ascii="仿宋" w:eastAsia="仿宋" w:hAnsi="仿宋" w:cs="仿宋" w:hint="eastAsia"/>
            <w:lang w:eastAsia="zh-CN"/>
          </w:rPr>
          <w:t>十、智能电网变电设备项目风险分析</w:t>
        </w:r>
        <w:r>
          <w:tab/>
        </w:r>
        <w:r>
          <w:fldChar w:fldCharType="begin"/>
        </w:r>
        <w:r>
          <w:instrText xml:space="preserve"> PAGEREF _Toc11460 \h </w:instrText>
        </w:r>
        <w:r>
          <w:fldChar w:fldCharType="separate"/>
        </w:r>
        <w:r>
          <w:t>60</w:t>
        </w:r>
        <w:r>
          <w:fldChar w:fldCharType="end"/>
        </w:r>
      </w:hyperlink>
    </w:p>
    <w:p>
      <w:pPr>
        <w:pStyle w:val="TOC2"/>
        <w:tabs>
          <w:tab w:val="right" w:leader="dot" w:pos="8306"/>
        </w:tabs>
      </w:pPr>
      <w:hyperlink w:anchor="_Toc20555" w:history="1">
        <w:r>
          <w:rPr>
            <w:rFonts w:ascii="仿宋" w:eastAsia="仿宋" w:hAnsi="仿宋" w:cs="仿宋" w:hint="eastAsia"/>
            <w:lang w:eastAsia="zh-CN"/>
          </w:rPr>
          <w:t>(一)、政策风险分析</w:t>
        </w:r>
        <w:r>
          <w:tab/>
        </w:r>
        <w:r>
          <w:fldChar w:fldCharType="begin"/>
        </w:r>
        <w:r>
          <w:instrText xml:space="preserve"> PAGEREF _Toc20555 \h </w:instrText>
        </w:r>
        <w:r>
          <w:fldChar w:fldCharType="separate"/>
        </w:r>
        <w:r>
          <w:t>60</w:t>
        </w:r>
        <w:r>
          <w:fldChar w:fldCharType="end"/>
        </w:r>
      </w:hyperlink>
    </w:p>
    <w:p>
      <w:pPr>
        <w:pStyle w:val="TOC2"/>
        <w:tabs>
          <w:tab w:val="right" w:leader="dot" w:pos="8306"/>
        </w:tabs>
      </w:pPr>
      <w:hyperlink w:anchor="_Toc30599" w:history="1">
        <w:r>
          <w:rPr>
            <w:rFonts w:ascii="仿宋" w:eastAsia="仿宋" w:hAnsi="仿宋" w:cs="仿宋" w:hint="eastAsia"/>
            <w:lang w:eastAsia="zh-CN"/>
          </w:rPr>
          <w:t>(二)、经济风险分析</w:t>
        </w:r>
        <w:r>
          <w:tab/>
        </w:r>
        <w:r>
          <w:fldChar w:fldCharType="begin"/>
        </w:r>
        <w:r>
          <w:instrText xml:space="preserve"> PAGEREF _Toc30599 \h </w:instrText>
        </w:r>
        <w:r>
          <w:fldChar w:fldCharType="separate"/>
        </w:r>
        <w:r>
          <w:t>60</w:t>
        </w:r>
        <w:r>
          <w:fldChar w:fldCharType="end"/>
        </w:r>
      </w:hyperlink>
    </w:p>
    <w:p>
      <w:pPr>
        <w:pStyle w:val="TOC2"/>
        <w:tabs>
          <w:tab w:val="right" w:leader="dot" w:pos="8306"/>
        </w:tabs>
      </w:pPr>
      <w:hyperlink w:anchor="_Toc525" w:history="1">
        <w:r>
          <w:rPr>
            <w:rFonts w:ascii="仿宋" w:eastAsia="仿宋" w:hAnsi="仿宋" w:cs="仿宋" w:hint="eastAsia"/>
            <w:lang w:eastAsia="zh-CN"/>
          </w:rPr>
          <w:t>(三)、环境风险分析</w:t>
        </w:r>
        <w:r>
          <w:tab/>
        </w:r>
        <w:r>
          <w:fldChar w:fldCharType="begin"/>
        </w:r>
        <w:r>
          <w:instrText xml:space="preserve"> PAGEREF _Toc525 \h </w:instrText>
        </w:r>
        <w:r>
          <w:fldChar w:fldCharType="separate"/>
        </w:r>
        <w:r>
          <w:t>61</w:t>
        </w:r>
        <w:r>
          <w:fldChar w:fldCharType="end"/>
        </w:r>
      </w:hyperlink>
    </w:p>
    <w:p>
      <w:pPr>
        <w:pStyle w:val="TOC2"/>
        <w:tabs>
          <w:tab w:val="right" w:leader="dot" w:pos="8306"/>
        </w:tabs>
      </w:pPr>
      <w:hyperlink w:anchor="_Toc187" w:history="1">
        <w:r>
          <w:rPr>
            <w:rFonts w:ascii="仿宋" w:eastAsia="仿宋" w:hAnsi="仿宋" w:cs="仿宋" w:hint="eastAsia"/>
            <w:lang w:eastAsia="zh-CN"/>
          </w:rPr>
          <w:t>(四)、人才风险分析</w:t>
        </w:r>
        <w:r>
          <w:tab/>
        </w:r>
        <w:r>
          <w:fldChar w:fldCharType="begin"/>
        </w:r>
        <w:r>
          <w:instrText xml:space="preserve"> PAGEREF _Toc187 \h </w:instrText>
        </w:r>
        <w:r>
          <w:fldChar w:fldCharType="separate"/>
        </w:r>
        <w:r>
          <w:t>61</w:t>
        </w:r>
        <w:r>
          <w:fldChar w:fldCharType="end"/>
        </w:r>
      </w:hyperlink>
    </w:p>
    <w:p>
      <w:pPr>
        <w:pStyle w:val="TOC2"/>
        <w:tabs>
          <w:tab w:val="right" w:leader="dot" w:pos="8306"/>
        </w:tabs>
      </w:pPr>
      <w:hyperlink w:anchor="_Toc3363" w:history="1">
        <w:r>
          <w:rPr>
            <w:rFonts w:ascii="仿宋" w:eastAsia="仿宋" w:hAnsi="仿宋" w:cs="仿宋" w:hint="eastAsia"/>
            <w:lang w:eastAsia="zh-CN"/>
          </w:rPr>
          <w:t>(五)、社会责任风险分析</w:t>
        </w:r>
        <w:r>
          <w:tab/>
        </w:r>
        <w:r>
          <w:fldChar w:fldCharType="begin"/>
        </w:r>
        <w:r>
          <w:instrText xml:space="preserve"> PAGEREF _Toc3363 \h </w:instrText>
        </w:r>
        <w:r>
          <w:fldChar w:fldCharType="separate"/>
        </w:r>
        <w:r>
          <w:t>61</w:t>
        </w:r>
        <w:r>
          <w:fldChar w:fldCharType="end"/>
        </w:r>
      </w:hyperlink>
    </w:p>
    <w:p>
      <w:pPr>
        <w:pStyle w:val="TOC2"/>
        <w:tabs>
          <w:tab w:val="right" w:leader="dot" w:pos="8306"/>
        </w:tabs>
      </w:pPr>
      <w:hyperlink w:anchor="_Toc25859" w:history="1">
        <w:r>
          <w:rPr>
            <w:rFonts w:ascii="仿宋" w:eastAsia="仿宋" w:hAnsi="仿宋" w:cs="仿宋" w:hint="eastAsia"/>
            <w:lang w:eastAsia="zh-CN"/>
          </w:rPr>
          <w:t>(六)、全球经济不确定性风险分析</w:t>
        </w:r>
        <w:r>
          <w:tab/>
        </w:r>
        <w:r>
          <w:fldChar w:fldCharType="begin"/>
        </w:r>
        <w:r>
          <w:instrText xml:space="preserve"> PAGEREF _Toc25859 \h </w:instrText>
        </w:r>
        <w:r>
          <w:fldChar w:fldCharType="separate"/>
        </w:r>
        <w:r>
          <w:t>62</w:t>
        </w:r>
        <w:r>
          <w:fldChar w:fldCharType="end"/>
        </w:r>
      </w:hyperlink>
    </w:p>
    <w:p>
      <w:pPr>
        <w:pStyle w:val="TOC2"/>
        <w:tabs>
          <w:tab w:val="right" w:leader="dot" w:pos="8306"/>
        </w:tabs>
      </w:pPr>
      <w:hyperlink w:anchor="_Toc25292" w:history="1">
        <w:r>
          <w:rPr>
            <w:rFonts w:ascii="仿宋" w:eastAsia="仿宋" w:hAnsi="仿宋" w:cs="仿宋" w:hint="eastAsia"/>
            <w:lang w:eastAsia="zh-CN"/>
          </w:rPr>
          <w:t>(七)、供应链风险分析</w:t>
        </w:r>
        <w:r>
          <w:tab/>
        </w:r>
        <w:r>
          <w:fldChar w:fldCharType="begin"/>
        </w:r>
        <w:r>
          <w:instrText xml:space="preserve"> PAGEREF _Toc25292 \h </w:instrText>
        </w:r>
        <w:r>
          <w:fldChar w:fldCharType="separate"/>
        </w:r>
        <w:r>
          <w:t>62</w:t>
        </w:r>
        <w:r>
          <w:fldChar w:fldCharType="end"/>
        </w:r>
      </w:hyperlink>
    </w:p>
    <w:p>
      <w:pPr>
        <w:pStyle w:val="TOC2"/>
        <w:tabs>
          <w:tab w:val="right" w:leader="dot" w:pos="8306"/>
        </w:tabs>
      </w:pPr>
      <w:hyperlink w:anchor="_Toc8997" w:history="1">
        <w:r>
          <w:rPr>
            <w:rFonts w:ascii="仿宋" w:eastAsia="仿宋" w:hAnsi="仿宋" w:cs="仿宋" w:hint="eastAsia"/>
            <w:lang w:eastAsia="zh-CN"/>
          </w:rPr>
          <w:t>(八)、网络安全风险分析</w:t>
        </w:r>
        <w:r>
          <w:tab/>
        </w:r>
        <w:r>
          <w:fldChar w:fldCharType="begin"/>
        </w:r>
        <w:r>
          <w:instrText xml:space="preserve"> PAGEREF _Toc8997 \h </w:instrText>
        </w:r>
        <w:r>
          <w:fldChar w:fldCharType="separate"/>
        </w:r>
        <w:r>
          <w:t>62</w:t>
        </w:r>
        <w:r>
          <w:fldChar w:fldCharType="end"/>
        </w:r>
      </w:hyperlink>
    </w:p>
    <w:p>
      <w:pPr>
        <w:pStyle w:val="TOC1"/>
        <w:tabs>
          <w:tab w:val="right" w:leader="dot" w:pos="8306"/>
        </w:tabs>
      </w:pPr>
      <w:hyperlink w:anchor="_Toc5936" w:history="1">
        <w:r>
          <w:rPr>
            <w:rFonts w:ascii="仿宋" w:eastAsia="仿宋" w:hAnsi="仿宋" w:cs="仿宋" w:hint="eastAsia"/>
            <w:lang w:eastAsia="zh-CN"/>
          </w:rPr>
          <w:t>十一、环境保护措施</w:t>
        </w:r>
        <w:r>
          <w:tab/>
        </w:r>
        <w:r>
          <w:fldChar w:fldCharType="begin"/>
        </w:r>
        <w:r>
          <w:instrText xml:space="preserve"> PAGEREF _Toc5936 \h </w:instrText>
        </w:r>
        <w:r>
          <w:fldChar w:fldCharType="separate"/>
        </w:r>
        <w:r>
          <w:t>63</w:t>
        </w:r>
        <w:r>
          <w:fldChar w:fldCharType="end"/>
        </w:r>
      </w:hyperlink>
    </w:p>
    <w:p>
      <w:pPr>
        <w:pStyle w:val="TOC2"/>
        <w:tabs>
          <w:tab w:val="right" w:leader="dot" w:pos="8306"/>
        </w:tabs>
      </w:pPr>
      <w:hyperlink w:anchor="_Toc13626" w:history="1">
        <w:r>
          <w:rPr>
            <w:rFonts w:ascii="仿宋" w:eastAsia="仿宋" w:hAnsi="仿宋" w:cs="仿宋" w:hint="eastAsia"/>
            <w:lang w:eastAsia="zh-CN"/>
          </w:rPr>
          <w:t>(一)、大气环境保护措施</w:t>
        </w:r>
        <w:r>
          <w:tab/>
        </w:r>
        <w:r>
          <w:fldChar w:fldCharType="begin"/>
        </w:r>
        <w:r>
          <w:instrText xml:space="preserve"> PAGEREF _Toc13626 \h </w:instrText>
        </w:r>
        <w:r>
          <w:fldChar w:fldCharType="separate"/>
        </w:r>
        <w:r>
          <w:t>63</w:t>
        </w:r>
        <w:r>
          <w:fldChar w:fldCharType="end"/>
        </w:r>
      </w:hyperlink>
    </w:p>
    <w:p>
      <w:pPr>
        <w:pStyle w:val="TOC2"/>
        <w:tabs>
          <w:tab w:val="right" w:leader="dot" w:pos="8306"/>
        </w:tabs>
      </w:pPr>
      <w:hyperlink w:anchor="_Toc24655" w:history="1">
        <w:r>
          <w:rPr>
            <w:rFonts w:ascii="仿宋" w:eastAsia="仿宋" w:hAnsi="仿宋" w:cs="仿宋" w:hint="eastAsia"/>
            <w:lang w:eastAsia="zh-CN"/>
          </w:rPr>
          <w:t>(二)、水环境保护措施</w:t>
        </w:r>
        <w:r>
          <w:tab/>
        </w:r>
        <w:r>
          <w:fldChar w:fldCharType="begin"/>
        </w:r>
        <w:r>
          <w:instrText xml:space="preserve"> PAGEREF _Toc24655 \h </w:instrText>
        </w:r>
        <w:r>
          <w:fldChar w:fldCharType="separate"/>
        </w:r>
        <w:r>
          <w:t>64</w:t>
        </w:r>
        <w:r>
          <w:fldChar w:fldCharType="end"/>
        </w:r>
      </w:hyperlink>
    </w:p>
    <w:p>
      <w:pPr>
        <w:pStyle w:val="TOC2"/>
        <w:tabs>
          <w:tab w:val="right" w:leader="dot" w:pos="8306"/>
        </w:tabs>
      </w:pPr>
      <w:hyperlink w:anchor="_Toc13410" w:history="1">
        <w:r>
          <w:rPr>
            <w:rFonts w:ascii="仿宋" w:eastAsia="仿宋" w:hAnsi="仿宋" w:cs="仿宋" w:hint="eastAsia"/>
            <w:lang w:eastAsia="zh-CN"/>
          </w:rPr>
          <w:t>(三)、土壤环境保护措施</w:t>
        </w:r>
        <w:r>
          <w:tab/>
        </w:r>
        <w:r>
          <w:fldChar w:fldCharType="begin"/>
        </w:r>
        <w:r>
          <w:instrText xml:space="preserve"> PAGEREF _Toc13410 \h </w:instrText>
        </w:r>
        <w:r>
          <w:fldChar w:fldCharType="separate"/>
        </w:r>
        <w:r>
          <w:t>65</w:t>
        </w:r>
        <w:r>
          <w:fldChar w:fldCharType="end"/>
        </w:r>
      </w:hyperlink>
    </w:p>
    <w:p>
      <w:pPr>
        <w:pStyle w:val="TOC2"/>
        <w:tabs>
          <w:tab w:val="right" w:leader="dot" w:pos="8306"/>
        </w:tabs>
      </w:pPr>
      <w:hyperlink w:anchor="_Toc18786" w:history="1">
        <w:r>
          <w:rPr>
            <w:rFonts w:ascii="仿宋" w:eastAsia="仿宋" w:hAnsi="仿宋" w:cs="仿宋" w:hint="eastAsia"/>
            <w:lang w:eastAsia="zh-CN"/>
          </w:rPr>
          <w:t>(四)、生态环境保护措施</w:t>
        </w:r>
        <w:r>
          <w:tab/>
        </w:r>
        <w:r>
          <w:fldChar w:fldCharType="begin"/>
        </w:r>
        <w:r>
          <w:instrText xml:space="preserve"> PAGEREF _Toc18786 \h </w:instrText>
        </w:r>
        <w:r>
          <w:fldChar w:fldCharType="separate"/>
        </w:r>
        <w:r>
          <w:t>67</w:t>
        </w:r>
        <w:r>
          <w:fldChar w:fldCharType="end"/>
        </w:r>
      </w:hyperlink>
    </w:p>
    <w:p>
      <w:pPr>
        <w:pStyle w:val="TOC2"/>
        <w:tabs>
          <w:tab w:val="right" w:leader="dot" w:pos="8306"/>
        </w:tabs>
      </w:pPr>
      <w:hyperlink w:anchor="_Toc25385" w:history="1">
        <w:r>
          <w:rPr>
            <w:rFonts w:ascii="仿宋" w:eastAsia="仿宋" w:hAnsi="仿宋" w:cs="仿宋" w:hint="eastAsia"/>
            <w:lang w:eastAsia="zh-CN"/>
          </w:rPr>
          <w:t>(五)、噪声环境保护措施</w:t>
        </w:r>
        <w:r>
          <w:tab/>
        </w:r>
        <w:r>
          <w:fldChar w:fldCharType="begin"/>
        </w:r>
        <w:r>
          <w:instrText xml:space="preserve"> PAGEREF _Toc25385 \h </w:instrText>
        </w:r>
        <w:r>
          <w:fldChar w:fldCharType="separate"/>
        </w:r>
        <w:r>
          <w:t>68</w:t>
        </w:r>
        <w:r>
          <w:fldChar w:fldCharType="end"/>
        </w:r>
      </w:hyperlink>
    </w:p>
    <w:p>
      <w:pPr>
        <w:pStyle w:val="TOC1"/>
        <w:tabs>
          <w:tab w:val="right" w:leader="dot" w:pos="8306"/>
        </w:tabs>
      </w:pPr>
      <w:hyperlink w:anchor="_Toc9774" w:history="1">
        <w:r>
          <w:rPr>
            <w:rFonts w:ascii="仿宋" w:eastAsia="仿宋" w:hAnsi="仿宋" w:cs="仿宋" w:hint="eastAsia"/>
            <w:lang w:eastAsia="zh-CN"/>
          </w:rPr>
          <w:t>十二、智能电网变电设备项目投资规划</w:t>
        </w:r>
        <w:r>
          <w:tab/>
        </w:r>
        <w:r>
          <w:fldChar w:fldCharType="begin"/>
        </w:r>
        <w:r>
          <w:instrText xml:space="preserve"> PAGEREF _Toc9774 \h </w:instrText>
        </w:r>
        <w:r>
          <w:fldChar w:fldCharType="separate"/>
        </w:r>
        <w:r>
          <w:t>69</w:t>
        </w:r>
        <w:r>
          <w:fldChar w:fldCharType="end"/>
        </w:r>
      </w:hyperlink>
    </w:p>
    <w:p>
      <w:pPr>
        <w:pStyle w:val="TOC2"/>
        <w:tabs>
          <w:tab w:val="right" w:leader="dot" w:pos="8306"/>
        </w:tabs>
      </w:pPr>
      <w:hyperlink w:anchor="_Toc7166" w:history="1">
        <w:r>
          <w:rPr>
            <w:rFonts w:ascii="仿宋" w:eastAsia="仿宋" w:hAnsi="仿宋" w:cs="仿宋" w:hint="eastAsia"/>
            <w:lang w:eastAsia="zh-CN"/>
          </w:rPr>
          <w:t>(一)、智能电网变电设备项目总投资估算</w:t>
        </w:r>
        <w:r>
          <w:tab/>
        </w:r>
        <w:r>
          <w:fldChar w:fldCharType="begin"/>
        </w:r>
        <w:r>
          <w:instrText xml:space="preserve"> PAGEREF _Toc7166 \h </w:instrText>
        </w:r>
        <w:r>
          <w:fldChar w:fldCharType="separate"/>
        </w:r>
        <w:r>
          <w:t>69</w:t>
        </w:r>
        <w:r>
          <w:fldChar w:fldCharType="end"/>
        </w:r>
      </w:hyperlink>
    </w:p>
    <w:p>
      <w:pPr>
        <w:pStyle w:val="TOC2"/>
        <w:tabs>
          <w:tab w:val="right" w:leader="dot" w:pos="8306"/>
        </w:tabs>
      </w:pPr>
      <w:hyperlink w:anchor="_Toc28195" w:history="1">
        <w:r>
          <w:rPr>
            <w:rFonts w:ascii="仿宋" w:eastAsia="仿宋" w:hAnsi="仿宋" w:cs="仿宋" w:hint="eastAsia"/>
            <w:lang w:eastAsia="zh-CN"/>
          </w:rPr>
          <w:t>(二)、资金筹措</w:t>
        </w:r>
        <w:r>
          <w:tab/>
        </w:r>
        <w:r>
          <w:fldChar w:fldCharType="begin"/>
        </w:r>
        <w:r>
          <w:instrText xml:space="preserve"> PAGEREF _Toc28195 \h </w:instrText>
        </w:r>
        <w:r>
          <w:fldChar w:fldCharType="separate"/>
        </w:r>
        <w:r>
          <w:t>70</w:t>
        </w:r>
        <w:r>
          <w:fldChar w:fldCharType="end"/>
        </w:r>
      </w:hyperlink>
    </w:p>
    <w:p>
      <w:pPr>
        <w:pStyle w:val="TOC1"/>
        <w:tabs>
          <w:tab w:val="right" w:leader="dot" w:pos="8306"/>
        </w:tabs>
      </w:pPr>
      <w:hyperlink w:anchor="_Toc19559" w:history="1">
        <w:r>
          <w:rPr>
            <w:rFonts w:ascii="仿宋" w:eastAsia="仿宋" w:hAnsi="仿宋" w:cs="仿宋" w:hint="eastAsia"/>
            <w:lang w:eastAsia="zh-CN"/>
          </w:rPr>
          <w:t>十三、风险及退出方式</w:t>
        </w:r>
        <w:r>
          <w:tab/>
        </w:r>
        <w:r>
          <w:fldChar w:fldCharType="begin"/>
        </w:r>
        <w:r>
          <w:instrText xml:space="preserve"> PAGEREF _Toc19559 \h </w:instrText>
        </w:r>
        <w:r>
          <w:fldChar w:fldCharType="separate"/>
        </w:r>
        <w:r>
          <w:t>71</w:t>
        </w:r>
        <w:r>
          <w:fldChar w:fldCharType="end"/>
        </w:r>
      </w:hyperlink>
    </w:p>
    <w:p>
      <w:pPr>
        <w:pStyle w:val="TOC2"/>
        <w:tabs>
          <w:tab w:val="right" w:leader="dot" w:pos="8306"/>
        </w:tabs>
      </w:pPr>
      <w:hyperlink w:anchor="_Toc9529" w:history="1">
        <w:r>
          <w:rPr>
            <w:rFonts w:ascii="仿宋" w:eastAsia="仿宋" w:hAnsi="仿宋" w:cs="仿宋" w:hint="eastAsia"/>
            <w:lang w:eastAsia="zh-CN"/>
          </w:rPr>
          <w:t>(一)、风险分析</w:t>
        </w:r>
        <w:r>
          <w:tab/>
        </w:r>
        <w:r>
          <w:fldChar w:fldCharType="begin"/>
        </w:r>
        <w:r>
          <w:instrText xml:space="preserve"> PAGEREF _Toc9529 \h </w:instrText>
        </w:r>
        <w:r>
          <w:fldChar w:fldCharType="separate"/>
        </w:r>
        <w:r>
          <w:t>71</w:t>
        </w:r>
        <w:r>
          <w:fldChar w:fldCharType="end"/>
        </w:r>
      </w:hyperlink>
    </w:p>
    <w:p>
      <w:pPr>
        <w:pStyle w:val="TOC2"/>
        <w:tabs>
          <w:tab w:val="right" w:leader="dot" w:pos="8306"/>
        </w:tabs>
      </w:pPr>
      <w:hyperlink w:anchor="_Toc10968" w:history="1">
        <w:r>
          <w:rPr>
            <w:rFonts w:ascii="仿宋" w:eastAsia="仿宋" w:hAnsi="仿宋" w:cs="仿宋" w:hint="eastAsia"/>
            <w:lang w:eastAsia="zh-CN"/>
          </w:rPr>
          <w:t>(二)、退出方式</w:t>
        </w:r>
        <w:r>
          <w:tab/>
        </w:r>
        <w:r>
          <w:fldChar w:fldCharType="begin"/>
        </w:r>
        <w:r>
          <w:instrText xml:space="preserve"> PAGEREF _Toc10968 \h </w:instrText>
        </w:r>
        <w:r>
          <w:fldChar w:fldCharType="separate"/>
        </w:r>
        <w:r>
          <w:t>71</w:t>
        </w:r>
        <w:r>
          <w:fldChar w:fldCharType="end"/>
        </w:r>
      </w:hyperlink>
    </w:p>
    <w:p>
      <w:pPr>
        <w:pStyle w:val="TOC1"/>
        <w:tabs>
          <w:tab w:val="right" w:leader="dot" w:pos="8306"/>
        </w:tabs>
      </w:pPr>
      <w:hyperlink w:anchor="_Toc26855" w:history="1">
        <w:r>
          <w:rPr>
            <w:rFonts w:ascii="仿宋" w:eastAsia="仿宋" w:hAnsi="仿宋" w:cs="仿宋" w:hint="eastAsia"/>
            <w:lang w:eastAsia="zh-CN"/>
          </w:rPr>
          <w:t>十四、环境保护与治理方案</w:t>
        </w:r>
        <w:r>
          <w:tab/>
        </w:r>
        <w:r>
          <w:fldChar w:fldCharType="begin"/>
        </w:r>
        <w:r>
          <w:instrText xml:space="preserve"> PAGEREF _Toc26855 \h </w:instrText>
        </w:r>
        <w:r>
          <w:fldChar w:fldCharType="separate"/>
        </w:r>
        <w:r>
          <w:t>72</w:t>
        </w:r>
        <w:r>
          <w:fldChar w:fldCharType="end"/>
        </w:r>
      </w:hyperlink>
    </w:p>
    <w:p>
      <w:pPr>
        <w:pStyle w:val="TOC2"/>
        <w:tabs>
          <w:tab w:val="right" w:leader="dot" w:pos="8306"/>
        </w:tabs>
      </w:pPr>
      <w:hyperlink w:anchor="_Toc1122" w:history="1">
        <w:r>
          <w:rPr>
            <w:rFonts w:ascii="仿宋" w:eastAsia="仿宋" w:hAnsi="仿宋" w:cs="仿宋" w:hint="eastAsia"/>
            <w:lang w:eastAsia="zh-CN"/>
          </w:rPr>
          <w:t>(一)、项目环境影响评估</w:t>
        </w:r>
        <w:r>
          <w:tab/>
        </w:r>
        <w:r>
          <w:fldChar w:fldCharType="begin"/>
        </w:r>
        <w:r>
          <w:instrText xml:space="preserve"> PAGEREF _Toc1122 \h </w:instrText>
        </w:r>
        <w:r>
          <w:fldChar w:fldCharType="separate"/>
        </w:r>
        <w:r>
          <w:t>72</w:t>
        </w:r>
        <w:r>
          <w:fldChar w:fldCharType="end"/>
        </w:r>
      </w:hyperlink>
    </w:p>
    <w:p>
      <w:pPr>
        <w:pStyle w:val="TOC2"/>
        <w:tabs>
          <w:tab w:val="right" w:leader="dot" w:pos="8306"/>
        </w:tabs>
      </w:pPr>
      <w:hyperlink w:anchor="_Toc10670" w:history="1">
        <w:r>
          <w:rPr>
            <w:rFonts w:ascii="仿宋" w:eastAsia="仿宋" w:hAnsi="仿宋" w:cs="仿宋" w:hint="eastAsia"/>
            <w:lang w:eastAsia="zh-CN"/>
          </w:rPr>
          <w:t>(二)、环境保护措施与治理方案</w:t>
        </w:r>
        <w:r>
          <w:tab/>
        </w:r>
        <w:r>
          <w:fldChar w:fldCharType="begin"/>
        </w:r>
        <w:r>
          <w:instrText xml:space="preserve"> PAGEREF _Toc10670 \h </w:instrText>
        </w:r>
        <w:r>
          <w:fldChar w:fldCharType="separate"/>
        </w:r>
        <w:r>
          <w:t>73</w:t>
        </w:r>
        <w:r>
          <w:fldChar w:fldCharType="end"/>
        </w:r>
      </w:hyperlink>
    </w:p>
    <w:p>
      <w:pPr>
        <w:pStyle w:val="TOC1"/>
        <w:tabs>
          <w:tab w:val="right" w:leader="dot" w:pos="8306"/>
        </w:tabs>
      </w:pPr>
      <w:hyperlink w:anchor="_Toc10372" w:history="1">
        <w:r>
          <w:rPr>
            <w:rFonts w:ascii="仿宋" w:eastAsia="仿宋" w:hAnsi="仿宋" w:cs="仿宋" w:hint="eastAsia"/>
            <w:lang w:eastAsia="zh-CN"/>
          </w:rPr>
          <w:t>十五、SWOT分析</w:t>
        </w:r>
        <w:r>
          <w:tab/>
        </w:r>
        <w:r>
          <w:fldChar w:fldCharType="begin"/>
        </w:r>
        <w:r>
          <w:instrText xml:space="preserve"> PAGEREF _Toc10372 \h </w:instrText>
        </w:r>
        <w:r>
          <w:fldChar w:fldCharType="separate"/>
        </w:r>
        <w:r>
          <w:t>73</w:t>
        </w:r>
        <w:r>
          <w:fldChar w:fldCharType="end"/>
        </w:r>
      </w:hyperlink>
    </w:p>
    <w:p>
      <w:pPr>
        <w:pStyle w:val="TOC2"/>
        <w:tabs>
          <w:tab w:val="right" w:leader="dot" w:pos="8306"/>
        </w:tabs>
      </w:pPr>
      <w:hyperlink w:anchor="_Toc7684" w:history="1">
        <w:r>
          <w:rPr>
            <w:rFonts w:ascii="仿宋" w:eastAsia="仿宋" w:hAnsi="仿宋" w:cs="仿宋" w:hint="eastAsia"/>
            <w:lang w:eastAsia="zh-CN"/>
          </w:rPr>
          <w:t>(一)、优势分析</w:t>
        </w:r>
        <w:r>
          <w:tab/>
        </w:r>
        <w:r>
          <w:fldChar w:fldCharType="begin"/>
        </w:r>
        <w:r>
          <w:instrText xml:space="preserve"> PAGEREF _Toc7684 \h </w:instrText>
        </w:r>
        <w:r>
          <w:fldChar w:fldCharType="separate"/>
        </w:r>
        <w:r>
          <w:t>73</w:t>
        </w:r>
        <w:r>
          <w:fldChar w:fldCharType="end"/>
        </w:r>
      </w:hyperlink>
    </w:p>
    <w:p>
      <w:pPr>
        <w:pStyle w:val="TOC2"/>
        <w:tabs>
          <w:tab w:val="right" w:leader="dot" w:pos="8306"/>
        </w:tabs>
      </w:pPr>
      <w:hyperlink w:anchor="_Toc27883" w:history="1">
        <w:r>
          <w:rPr>
            <w:rFonts w:ascii="仿宋" w:eastAsia="仿宋" w:hAnsi="仿宋" w:cs="仿宋" w:hint="eastAsia"/>
            <w:lang w:eastAsia="zh-CN"/>
          </w:rPr>
          <w:t>(二)、劣势分析</w:t>
        </w:r>
        <w:r>
          <w:tab/>
        </w:r>
        <w:r>
          <w:fldChar w:fldCharType="begin"/>
        </w:r>
        <w:r>
          <w:instrText xml:space="preserve"> PAGEREF _Toc27883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623" w:history="1">
        <w:r>
          <w:rPr>
            <w:rFonts w:ascii="仿宋" w:eastAsia="仿宋" w:hAnsi="仿宋" w:cs="仿宋" w:hint="eastAsia"/>
            <w:lang w:eastAsia="zh-CN"/>
          </w:rPr>
          <w:t>(三)、机会分析</w:t>
        </w:r>
        <w:r>
          <w:tab/>
        </w:r>
        <w:r>
          <w:fldChar w:fldCharType="begin"/>
        </w:r>
        <w:r>
          <w:instrText xml:space="preserve"> PAGEREF _Toc8623 \h </w:instrText>
        </w:r>
        <w:r>
          <w:fldChar w:fldCharType="separate"/>
        </w:r>
        <w:r>
          <w:t>74</w:t>
        </w:r>
        <w:r>
          <w:fldChar w:fldCharType="end"/>
        </w:r>
      </w:hyperlink>
    </w:p>
    <w:p>
      <w:pPr>
        <w:pStyle w:val="TOC2"/>
        <w:tabs>
          <w:tab w:val="right" w:leader="dot" w:pos="8306"/>
        </w:tabs>
      </w:pPr>
      <w:hyperlink w:anchor="_Toc20461" w:history="1">
        <w:r>
          <w:rPr>
            <w:rFonts w:ascii="仿宋" w:eastAsia="仿宋" w:hAnsi="仿宋" w:cs="仿宋" w:hint="eastAsia"/>
            <w:lang w:eastAsia="zh-CN"/>
          </w:rPr>
          <w:t>(四)、威胁分析</w:t>
        </w:r>
        <w:r>
          <w:tab/>
        </w:r>
        <w:r>
          <w:fldChar w:fldCharType="begin"/>
        </w:r>
        <w:r>
          <w:instrText xml:space="preserve"> PAGEREF _Toc20461 \h </w:instrText>
        </w:r>
        <w:r>
          <w:fldChar w:fldCharType="separate"/>
        </w:r>
        <w:r>
          <w:t>74</w:t>
        </w:r>
        <w:r>
          <w:fldChar w:fldCharType="end"/>
        </w:r>
      </w:hyperlink>
    </w:p>
    <w:p>
      <w:pPr>
        <w:pStyle w:val="TOC1"/>
        <w:tabs>
          <w:tab w:val="right" w:leader="dot" w:pos="8306"/>
        </w:tabs>
      </w:pPr>
      <w:hyperlink w:anchor="_Toc3269" w:history="1">
        <w:r>
          <w:rPr>
            <w:rFonts w:ascii="仿宋" w:eastAsia="仿宋" w:hAnsi="仿宋" w:cs="仿宋" w:hint="eastAsia"/>
            <w:lang w:eastAsia="zh-CN"/>
          </w:rPr>
          <w:t>十六、员工离职率分析与降低措施</w:t>
        </w:r>
        <w:r>
          <w:tab/>
        </w:r>
        <w:r>
          <w:fldChar w:fldCharType="begin"/>
        </w:r>
        <w:r>
          <w:instrText xml:space="preserve"> PAGEREF _Toc3269 \h </w:instrText>
        </w:r>
        <w:r>
          <w:fldChar w:fldCharType="separate"/>
        </w:r>
        <w:r>
          <w:t>75</w:t>
        </w:r>
        <w:r>
          <w:fldChar w:fldCharType="end"/>
        </w:r>
      </w:hyperlink>
    </w:p>
    <w:p>
      <w:pPr>
        <w:pStyle w:val="TOC2"/>
        <w:tabs>
          <w:tab w:val="right" w:leader="dot" w:pos="8306"/>
        </w:tabs>
      </w:pPr>
      <w:hyperlink w:anchor="_Toc14325" w:history="1">
        <w:r>
          <w:rPr>
            <w:rFonts w:ascii="仿宋" w:eastAsia="仿宋" w:hAnsi="仿宋" w:cs="仿宋" w:hint="eastAsia"/>
            <w:lang w:eastAsia="zh-CN"/>
          </w:rPr>
          <w:t>(一)、离职率分析的方法与工具</w:t>
        </w:r>
        <w:r>
          <w:tab/>
        </w:r>
        <w:r>
          <w:fldChar w:fldCharType="begin"/>
        </w:r>
        <w:r>
          <w:instrText xml:space="preserve"> PAGEREF _Toc14325 \h </w:instrText>
        </w:r>
        <w:r>
          <w:fldChar w:fldCharType="separate"/>
        </w:r>
        <w:r>
          <w:t>75</w:t>
        </w:r>
        <w:r>
          <w:fldChar w:fldCharType="end"/>
        </w:r>
      </w:hyperlink>
    </w:p>
    <w:p>
      <w:pPr>
        <w:pStyle w:val="TOC2"/>
        <w:tabs>
          <w:tab w:val="right" w:leader="dot" w:pos="8306"/>
        </w:tabs>
      </w:pPr>
      <w:hyperlink w:anchor="_Toc10226" w:history="1">
        <w:r>
          <w:rPr>
            <w:rFonts w:ascii="仿宋" w:eastAsia="仿宋" w:hAnsi="仿宋" w:cs="仿宋" w:hint="eastAsia"/>
            <w:lang w:eastAsia="zh-CN"/>
          </w:rPr>
          <w:t>(二)、离职原因的调查与对策制定</w:t>
        </w:r>
        <w:r>
          <w:tab/>
        </w:r>
        <w:r>
          <w:fldChar w:fldCharType="begin"/>
        </w:r>
        <w:r>
          <w:instrText xml:space="preserve"> PAGEREF _Toc10226 \h </w:instrText>
        </w:r>
        <w:r>
          <w:fldChar w:fldCharType="separate"/>
        </w:r>
        <w:r>
          <w:t>76</w:t>
        </w:r>
        <w:r>
          <w:fldChar w:fldCharType="end"/>
        </w:r>
      </w:hyperlink>
    </w:p>
    <w:p>
      <w:pPr>
        <w:pStyle w:val="TOC2"/>
        <w:tabs>
          <w:tab w:val="right" w:leader="dot" w:pos="8306"/>
        </w:tabs>
      </w:pPr>
      <w:hyperlink w:anchor="_Toc32575" w:history="1">
        <w:r>
          <w:rPr>
            <w:rFonts w:ascii="仿宋" w:eastAsia="仿宋" w:hAnsi="仿宋" w:cs="仿宋" w:hint="eastAsia"/>
            <w:lang w:eastAsia="zh-CN"/>
          </w:rPr>
          <w:t>(三)、降低离职率的策略与实践</w:t>
        </w:r>
        <w:r>
          <w:tab/>
        </w:r>
        <w:r>
          <w:fldChar w:fldCharType="begin"/>
        </w:r>
        <w:r>
          <w:instrText xml:space="preserve"> PAGEREF _Toc32575 \h </w:instrText>
        </w:r>
        <w:r>
          <w:fldChar w:fldCharType="separate"/>
        </w:r>
        <w:r>
          <w:t>77</w:t>
        </w:r>
        <w:r>
          <w:fldChar w:fldCharType="end"/>
        </w:r>
      </w:hyperlink>
    </w:p>
    <w:p>
      <w:pPr>
        <w:pStyle w:val="TOC1"/>
        <w:tabs>
          <w:tab w:val="right" w:leader="dot" w:pos="8306"/>
        </w:tabs>
      </w:pPr>
      <w:hyperlink w:anchor="_Toc20409" w:history="1">
        <w:r>
          <w:rPr>
            <w:rFonts w:ascii="仿宋" w:eastAsia="仿宋" w:hAnsi="仿宋" w:cs="仿宋" w:hint="eastAsia"/>
            <w:lang w:eastAsia="zh-CN"/>
          </w:rPr>
          <w:t>十七、智能电网变电设备项目实施安排</w:t>
        </w:r>
        <w:r>
          <w:tab/>
        </w:r>
        <w:r>
          <w:fldChar w:fldCharType="begin"/>
        </w:r>
        <w:r>
          <w:instrText xml:space="preserve"> PAGEREF _Toc20409 \h </w:instrText>
        </w:r>
        <w:r>
          <w:fldChar w:fldCharType="separate"/>
        </w:r>
        <w:r>
          <w:t>78</w:t>
        </w:r>
        <w:r>
          <w:fldChar w:fldCharType="end"/>
        </w:r>
      </w:hyperlink>
    </w:p>
    <w:p>
      <w:pPr>
        <w:pStyle w:val="TOC2"/>
        <w:tabs>
          <w:tab w:val="right" w:leader="dot" w:pos="8306"/>
        </w:tabs>
      </w:pPr>
      <w:hyperlink w:anchor="_Toc13977" w:history="1">
        <w:r>
          <w:rPr>
            <w:rFonts w:ascii="仿宋" w:eastAsia="仿宋" w:hAnsi="仿宋" w:cs="仿宋" w:hint="eastAsia"/>
            <w:lang w:eastAsia="zh-CN"/>
          </w:rPr>
          <w:t>(一)、建设周期</w:t>
        </w:r>
        <w:r>
          <w:tab/>
        </w:r>
        <w:r>
          <w:fldChar w:fldCharType="begin"/>
        </w:r>
        <w:r>
          <w:instrText xml:space="preserve"> PAGEREF _Toc13977 \h </w:instrText>
        </w:r>
        <w:r>
          <w:fldChar w:fldCharType="separate"/>
        </w:r>
        <w:r>
          <w:t>78</w:t>
        </w:r>
        <w:r>
          <w:fldChar w:fldCharType="end"/>
        </w:r>
      </w:hyperlink>
    </w:p>
    <w:p>
      <w:pPr>
        <w:pStyle w:val="TOC2"/>
        <w:tabs>
          <w:tab w:val="right" w:leader="dot" w:pos="8306"/>
        </w:tabs>
      </w:pPr>
      <w:hyperlink w:anchor="_Toc9915" w:history="1">
        <w:r>
          <w:rPr>
            <w:rFonts w:ascii="仿宋" w:eastAsia="仿宋" w:hAnsi="仿宋" w:cs="仿宋" w:hint="eastAsia"/>
            <w:lang w:eastAsia="zh-CN"/>
          </w:rPr>
          <w:t>(二)、建设进度</w:t>
        </w:r>
        <w:r>
          <w:tab/>
        </w:r>
        <w:r>
          <w:fldChar w:fldCharType="begin"/>
        </w:r>
        <w:r>
          <w:instrText xml:space="preserve"> PAGEREF _Toc9915 \h </w:instrText>
        </w:r>
        <w:r>
          <w:fldChar w:fldCharType="separate"/>
        </w:r>
        <w:r>
          <w:t>79</w:t>
        </w:r>
        <w:r>
          <w:fldChar w:fldCharType="end"/>
        </w:r>
      </w:hyperlink>
    </w:p>
    <w:p>
      <w:pPr>
        <w:pStyle w:val="TOC2"/>
        <w:tabs>
          <w:tab w:val="right" w:leader="dot" w:pos="8306"/>
        </w:tabs>
      </w:pPr>
      <w:hyperlink w:anchor="_Toc7940" w:history="1">
        <w:r>
          <w:rPr>
            <w:rFonts w:ascii="仿宋" w:eastAsia="仿宋" w:hAnsi="仿宋" w:cs="仿宋" w:hint="eastAsia"/>
            <w:lang w:eastAsia="zh-CN"/>
          </w:rPr>
          <w:t>(三)、进度安排注意事项</w:t>
        </w:r>
        <w:r>
          <w:tab/>
        </w:r>
        <w:r>
          <w:fldChar w:fldCharType="begin"/>
        </w:r>
        <w:r>
          <w:instrText xml:space="preserve"> PAGEREF _Toc7940 \h </w:instrText>
        </w:r>
        <w:r>
          <w:fldChar w:fldCharType="separate"/>
        </w:r>
        <w:r>
          <w:t>80</w:t>
        </w:r>
        <w:r>
          <w:fldChar w:fldCharType="end"/>
        </w:r>
      </w:hyperlink>
    </w:p>
    <w:p>
      <w:pPr>
        <w:pStyle w:val="TOC2"/>
        <w:tabs>
          <w:tab w:val="right" w:leader="dot" w:pos="8306"/>
        </w:tabs>
      </w:pPr>
      <w:hyperlink w:anchor="_Toc30545" w:history="1">
        <w:r>
          <w:rPr>
            <w:rFonts w:ascii="仿宋" w:eastAsia="仿宋" w:hAnsi="仿宋" w:cs="仿宋" w:hint="eastAsia"/>
            <w:lang w:eastAsia="zh-CN"/>
          </w:rPr>
          <w:t>(四)、人力资源配置</w:t>
        </w:r>
        <w:r>
          <w:tab/>
        </w:r>
        <w:r>
          <w:fldChar w:fldCharType="begin"/>
        </w:r>
        <w:r>
          <w:instrText xml:space="preserve"> PAGEREF _Toc30545 \h </w:instrText>
        </w:r>
        <w:r>
          <w:fldChar w:fldCharType="separate"/>
        </w:r>
        <w:r>
          <w:t>80</w:t>
        </w:r>
        <w:r>
          <w:fldChar w:fldCharType="end"/>
        </w:r>
      </w:hyperlink>
    </w:p>
    <w:p>
      <w:pPr>
        <w:pStyle w:val="TOC2"/>
        <w:tabs>
          <w:tab w:val="right" w:leader="dot" w:pos="8306"/>
        </w:tabs>
      </w:pPr>
      <w:hyperlink w:anchor="_Toc6494" w:history="1">
        <w:r>
          <w:rPr>
            <w:rFonts w:ascii="仿宋" w:eastAsia="仿宋" w:hAnsi="仿宋" w:cs="仿宋" w:hint="eastAsia"/>
            <w:lang w:eastAsia="zh-CN"/>
          </w:rPr>
          <w:t>(五)、员工培训</w:t>
        </w:r>
        <w:r>
          <w:tab/>
        </w:r>
        <w:r>
          <w:fldChar w:fldCharType="begin"/>
        </w:r>
        <w:r>
          <w:instrText xml:space="preserve"> PAGEREF _Toc6494 \h </w:instrText>
        </w:r>
        <w:r>
          <w:fldChar w:fldCharType="separate"/>
        </w:r>
        <w:r>
          <w:t>81</w:t>
        </w:r>
        <w:r>
          <w:fldChar w:fldCharType="end"/>
        </w:r>
      </w:hyperlink>
    </w:p>
    <w:p>
      <w:pPr>
        <w:pStyle w:val="TOC2"/>
        <w:tabs>
          <w:tab w:val="right" w:leader="dot" w:pos="8306"/>
        </w:tabs>
      </w:pPr>
      <w:hyperlink w:anchor="_Toc9991" w:history="1">
        <w:r>
          <w:rPr>
            <w:rFonts w:ascii="仿宋" w:eastAsia="仿宋" w:hAnsi="仿宋" w:cs="仿宋" w:hint="eastAsia"/>
            <w:lang w:eastAsia="zh-CN"/>
          </w:rPr>
          <w:t>(六)、智能电网变电设备项目实施保障</w:t>
        </w:r>
        <w:r>
          <w:tab/>
        </w:r>
        <w:r>
          <w:fldChar w:fldCharType="begin"/>
        </w:r>
        <w:r>
          <w:instrText xml:space="preserve"> PAGEREF _Toc9991 \h </w:instrText>
        </w:r>
        <w:r>
          <w:fldChar w:fldCharType="separate"/>
        </w:r>
        <w:r>
          <w:t>83</w:t>
        </w:r>
        <w:r>
          <w:fldChar w:fldCharType="end"/>
        </w:r>
      </w:hyperlink>
    </w:p>
    <w:p>
      <w:pPr>
        <w:pStyle w:val="TOC1"/>
        <w:tabs>
          <w:tab w:val="right" w:leader="dot" w:pos="8306"/>
        </w:tabs>
      </w:pPr>
      <w:hyperlink w:anchor="_Toc1165" w:history="1">
        <w:r>
          <w:rPr>
            <w:rFonts w:ascii="仿宋" w:eastAsia="仿宋" w:hAnsi="仿宋" w:cs="仿宋" w:hint="eastAsia"/>
            <w:lang w:eastAsia="zh-CN"/>
          </w:rPr>
          <w:t>十八、战略合作伙伴与外部资源</w:t>
        </w:r>
        <w:r>
          <w:tab/>
        </w:r>
        <w:r>
          <w:fldChar w:fldCharType="begin"/>
        </w:r>
        <w:r>
          <w:instrText xml:space="preserve"> PAGEREF _Toc1165 \h </w:instrText>
        </w:r>
        <w:r>
          <w:fldChar w:fldCharType="separate"/>
        </w:r>
        <w:r>
          <w:t>84</w:t>
        </w:r>
        <w:r>
          <w:fldChar w:fldCharType="end"/>
        </w:r>
      </w:hyperlink>
    </w:p>
    <w:p>
      <w:pPr>
        <w:pStyle w:val="TOC2"/>
        <w:tabs>
          <w:tab w:val="right" w:leader="dot" w:pos="8306"/>
        </w:tabs>
      </w:pPr>
      <w:hyperlink w:anchor="_Toc29354" w:history="1">
        <w:r>
          <w:rPr>
            <w:rFonts w:ascii="仿宋" w:eastAsia="仿宋" w:hAnsi="仿宋" w:cs="仿宋" w:hint="eastAsia"/>
            <w:lang w:eastAsia="zh-CN"/>
          </w:rPr>
          <w:t>(一)、战略合作伙伴的筛选与合同</w:t>
        </w:r>
        <w:r>
          <w:tab/>
        </w:r>
        <w:r>
          <w:fldChar w:fldCharType="begin"/>
        </w:r>
        <w:r>
          <w:instrText xml:space="preserve"> PAGEREF _Toc29354 \h </w:instrText>
        </w:r>
        <w:r>
          <w:fldChar w:fldCharType="separate"/>
        </w:r>
        <w:r>
          <w:t>84</w:t>
        </w:r>
        <w:r>
          <w:fldChar w:fldCharType="end"/>
        </w:r>
      </w:hyperlink>
    </w:p>
    <w:p>
      <w:pPr>
        <w:pStyle w:val="TOC2"/>
        <w:tabs>
          <w:tab w:val="right" w:leader="dot" w:pos="8306"/>
        </w:tabs>
      </w:pPr>
      <w:hyperlink w:anchor="_Toc1464" w:history="1">
        <w:r>
          <w:rPr>
            <w:rFonts w:ascii="仿宋" w:eastAsia="仿宋" w:hAnsi="仿宋" w:cs="仿宋" w:hint="eastAsia"/>
            <w:lang w:eastAsia="zh-CN"/>
          </w:rPr>
          <w:t>(二)、外部资源管理与协同</w:t>
        </w:r>
        <w:r>
          <w:tab/>
        </w:r>
        <w:r>
          <w:fldChar w:fldCharType="begin"/>
        </w:r>
        <w:r>
          <w:instrText xml:space="preserve"> PAGEREF _Toc1464 \h </w:instrText>
        </w:r>
        <w:r>
          <w:fldChar w:fldCharType="separate"/>
        </w:r>
        <w:r>
          <w:t>84</w:t>
        </w:r>
        <w:r>
          <w:fldChar w:fldCharType="end"/>
        </w:r>
      </w:hyperlink>
    </w:p>
    <w:p>
      <w:pPr>
        <w:pStyle w:val="TOC2"/>
        <w:tabs>
          <w:tab w:val="right" w:leader="dot" w:pos="8306"/>
        </w:tabs>
      </w:pPr>
      <w:hyperlink w:anchor="_Toc8202" w:history="1">
        <w:r>
          <w:rPr>
            <w:rFonts w:ascii="仿宋" w:eastAsia="仿宋" w:hAnsi="仿宋" w:cs="仿宋" w:hint="eastAsia"/>
            <w:lang w:eastAsia="zh-CN"/>
          </w:rPr>
          <w:t>(三)、合作绩效与目标达成</w:t>
        </w:r>
        <w:r>
          <w:tab/>
        </w:r>
        <w:r>
          <w:fldChar w:fldCharType="begin"/>
        </w:r>
        <w:r>
          <w:instrText xml:space="preserve"> PAGEREF _Toc8202 \h </w:instrText>
        </w:r>
        <w:r>
          <w:fldChar w:fldCharType="separate"/>
        </w:r>
        <w:r>
          <w:t>85</w:t>
        </w:r>
        <w:r>
          <w:fldChar w:fldCharType="end"/>
        </w:r>
      </w:hyperlink>
    </w:p>
    <w:p>
      <w:pPr>
        <w:pStyle w:val="TOC2"/>
        <w:tabs>
          <w:tab w:val="right" w:leader="dot" w:pos="8306"/>
        </w:tabs>
      </w:pPr>
      <w:hyperlink w:anchor="_Toc21395" w:history="1">
        <w:r>
          <w:rPr>
            <w:rFonts w:ascii="仿宋" w:eastAsia="仿宋" w:hAnsi="仿宋" w:cs="仿宋" w:hint="eastAsia"/>
            <w:lang w:eastAsia="zh-CN"/>
          </w:rPr>
          <w:t>(四)、利益共享与联合创新</w:t>
        </w:r>
        <w:r>
          <w:tab/>
        </w:r>
        <w:r>
          <w:fldChar w:fldCharType="begin"/>
        </w:r>
        <w:r>
          <w:instrText xml:space="preserve"> PAGEREF _Toc21395 \h </w:instrText>
        </w:r>
        <w:r>
          <w:fldChar w:fldCharType="separate"/>
        </w:r>
        <w:r>
          <w:t>85</w:t>
        </w:r>
        <w:r>
          <w:fldChar w:fldCharType="end"/>
        </w:r>
      </w:hyperlink>
    </w:p>
    <w:p>
      <w:pPr>
        <w:pStyle w:val="TOC1"/>
        <w:tabs>
          <w:tab w:val="right" w:leader="dot" w:pos="8306"/>
        </w:tabs>
      </w:pPr>
      <w:hyperlink w:anchor="_Toc31400" w:history="1">
        <w:r>
          <w:rPr>
            <w:rFonts w:ascii="仿宋" w:eastAsia="仿宋" w:hAnsi="仿宋" w:cs="仿宋" w:hint="eastAsia"/>
            <w:lang w:eastAsia="zh-CN"/>
          </w:rPr>
          <w:t>十九、推进公司成立的必要性分析</w:t>
        </w:r>
        <w:r>
          <w:tab/>
        </w:r>
        <w:r>
          <w:fldChar w:fldCharType="begin"/>
        </w:r>
        <w:r>
          <w:instrText xml:space="preserve"> PAGEREF _Toc31400 \h </w:instrText>
        </w:r>
        <w:r>
          <w:fldChar w:fldCharType="separate"/>
        </w:r>
        <w:r>
          <w:t>86</w:t>
        </w:r>
        <w:r>
          <w:fldChar w:fldCharType="end"/>
        </w:r>
      </w:hyperlink>
    </w:p>
    <w:p>
      <w:pPr>
        <w:pStyle w:val="TOC2"/>
        <w:tabs>
          <w:tab w:val="right" w:leader="dot" w:pos="8306"/>
        </w:tabs>
      </w:pPr>
      <w:hyperlink w:anchor="_Toc9422" w:history="1">
        <w:r>
          <w:rPr>
            <w:rFonts w:ascii="仿宋" w:eastAsia="仿宋" w:hAnsi="仿宋" w:cs="仿宋" w:hint="eastAsia"/>
            <w:lang w:eastAsia="zh-CN"/>
          </w:rPr>
          <w:t>(一)、市场需求和机会</w:t>
        </w:r>
        <w:r>
          <w:tab/>
        </w:r>
        <w:r>
          <w:fldChar w:fldCharType="begin"/>
        </w:r>
        <w:r>
          <w:instrText xml:space="preserve"> PAGEREF _Toc9422 \h </w:instrText>
        </w:r>
        <w:r>
          <w:fldChar w:fldCharType="separate"/>
        </w:r>
        <w:r>
          <w:t>86</w:t>
        </w:r>
        <w:r>
          <w:fldChar w:fldCharType="end"/>
        </w:r>
      </w:hyperlink>
    </w:p>
    <w:p>
      <w:pPr>
        <w:pStyle w:val="TOC2"/>
        <w:tabs>
          <w:tab w:val="right" w:leader="dot" w:pos="8306"/>
        </w:tabs>
      </w:pPr>
      <w:hyperlink w:anchor="_Toc23260" w:history="1">
        <w:r>
          <w:rPr>
            <w:rFonts w:ascii="仿宋" w:eastAsia="仿宋" w:hAnsi="仿宋" w:cs="仿宋" w:hint="eastAsia"/>
            <w:lang w:eastAsia="zh-CN"/>
          </w:rPr>
          <w:t>(二)、公司目标和战略</w:t>
        </w:r>
        <w:r>
          <w:tab/>
        </w:r>
        <w:r>
          <w:fldChar w:fldCharType="begin"/>
        </w:r>
        <w:r>
          <w:instrText xml:space="preserve"> PAGEREF _Toc23260 \h </w:instrText>
        </w:r>
        <w:r>
          <w:fldChar w:fldCharType="separate"/>
        </w:r>
        <w:r>
          <w:t>86</w:t>
        </w:r>
        <w:r>
          <w:fldChar w:fldCharType="end"/>
        </w:r>
      </w:hyperlink>
    </w:p>
    <w:p>
      <w:pPr>
        <w:pStyle w:val="TOC2"/>
        <w:tabs>
          <w:tab w:val="right" w:leader="dot" w:pos="8306"/>
        </w:tabs>
      </w:pPr>
      <w:hyperlink w:anchor="_Toc8990" w:history="1">
        <w:r>
          <w:rPr>
            <w:rFonts w:ascii="仿宋" w:eastAsia="仿宋" w:hAnsi="仿宋" w:cs="仿宋" w:hint="eastAsia"/>
            <w:lang w:eastAsia="zh-CN"/>
          </w:rPr>
          <w:t>(三)、公司竞争优势</w:t>
        </w:r>
        <w:r>
          <w:tab/>
        </w:r>
        <w:r>
          <w:fldChar w:fldCharType="begin"/>
        </w:r>
        <w:r>
          <w:instrText xml:space="preserve"> PAGEREF _Toc8990 \h </w:instrText>
        </w:r>
        <w:r>
          <w:fldChar w:fldCharType="separate"/>
        </w:r>
        <w:r>
          <w:t>86</w:t>
        </w:r>
        <w:r>
          <w:fldChar w:fldCharType="end"/>
        </w:r>
      </w:hyperlink>
    </w:p>
    <w:p>
      <w:pPr>
        <w:pStyle w:val="TOC1"/>
        <w:tabs>
          <w:tab w:val="right" w:leader="dot" w:pos="8306"/>
        </w:tabs>
      </w:pPr>
      <w:hyperlink w:anchor="_Toc13124" w:history="1">
        <w:r>
          <w:rPr>
            <w:rFonts w:ascii="仿宋" w:eastAsia="仿宋" w:hAnsi="仿宋" w:cs="仿宋" w:hint="eastAsia"/>
            <w:lang w:eastAsia="zh-CN"/>
          </w:rPr>
          <w:t>二十、智能电网变电设备项目进度计划</w:t>
        </w:r>
        <w:r>
          <w:tab/>
        </w:r>
        <w:r>
          <w:fldChar w:fldCharType="begin"/>
        </w:r>
        <w:r>
          <w:instrText xml:space="preserve"> PAGEREF _Toc13124 \h </w:instrText>
        </w:r>
        <w:r>
          <w:fldChar w:fldCharType="separate"/>
        </w:r>
        <w:r>
          <w:t>87</w:t>
        </w:r>
        <w:r>
          <w:fldChar w:fldCharType="end"/>
        </w:r>
      </w:hyperlink>
    </w:p>
    <w:p>
      <w:pPr>
        <w:pStyle w:val="TOC2"/>
        <w:tabs>
          <w:tab w:val="right" w:leader="dot" w:pos="8306"/>
        </w:tabs>
      </w:pPr>
      <w:hyperlink w:anchor="_Toc3968" w:history="1">
        <w:r>
          <w:rPr>
            <w:rFonts w:ascii="仿宋" w:eastAsia="仿宋" w:hAnsi="仿宋" w:cs="仿宋" w:hint="eastAsia"/>
            <w:lang w:eastAsia="zh-CN"/>
          </w:rPr>
          <w:t>(一)、智能电网变电设备项目进度安排</w:t>
        </w:r>
        <w:r>
          <w:tab/>
        </w:r>
        <w:r>
          <w:fldChar w:fldCharType="begin"/>
        </w:r>
        <w:r>
          <w:instrText xml:space="preserve"> PAGEREF _Toc3968 \h </w:instrText>
        </w:r>
        <w:r>
          <w:fldChar w:fldCharType="separate"/>
        </w:r>
        <w:r>
          <w:t>87</w:t>
        </w:r>
        <w:r>
          <w:fldChar w:fldCharType="end"/>
        </w:r>
      </w:hyperlink>
    </w:p>
    <w:p>
      <w:pPr>
        <w:pStyle w:val="TOC2"/>
        <w:tabs>
          <w:tab w:val="right" w:leader="dot" w:pos="8306"/>
        </w:tabs>
      </w:pPr>
      <w:hyperlink w:anchor="_Toc15984" w:history="1">
        <w:r>
          <w:rPr>
            <w:rFonts w:ascii="仿宋" w:eastAsia="仿宋" w:hAnsi="仿宋" w:cs="仿宋" w:hint="eastAsia"/>
            <w:lang w:eastAsia="zh-CN"/>
          </w:rPr>
          <w:t>(二)、智能电网变电设备项目实施保障措施</w:t>
        </w:r>
        <w:r>
          <w:tab/>
        </w:r>
        <w:r>
          <w:fldChar w:fldCharType="begin"/>
        </w:r>
        <w:r>
          <w:instrText xml:space="preserve"> PAGEREF _Toc15984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39"/>
      <w:r>
        <w:rPr>
          <w:rFonts w:ascii="仿宋" w:eastAsia="仿宋" w:hAnsi="仿宋" w:cs="仿宋" w:hint="eastAsia"/>
          <w:sz w:val="28"/>
          <w:lang w:eastAsia="zh-CN"/>
        </w:rPr>
        <w:t>一、智能电网变电设备行业背景分析</w:t>
      </w:r>
      <w:bookmarkEnd w:id="2"/>
    </w:p>
    <w:p>
      <w:pPr>
        <w:pStyle w:val="Heading2"/>
        <w:rPr>
          <w:rFonts w:ascii="仿宋" w:eastAsia="仿宋" w:hAnsi="仿宋" w:cs="仿宋" w:hint="eastAsia"/>
          <w:lang w:eastAsia="zh-CN"/>
        </w:rPr>
      </w:pPr>
      <w:bookmarkStart w:id="3" w:name="_Toc6045"/>
      <w:r>
        <w:rPr>
          <w:rFonts w:ascii="仿宋" w:eastAsia="仿宋" w:hAnsi="仿宋" w:cs="仿宋" w:hint="eastAsia"/>
          <w:lang w:eastAsia="zh-CN"/>
        </w:rPr>
        <w:t>(一)、智能电网变电设备行业背景分析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变电设备行业是一个充满活力且不断演变的领域。近年来，该智能电网变电设备行业经历了显著的增长，这一增长主要受益于多方面的推动因素，尤其是技术创新和市场需求的持续增加。技术创新为智能电网变电设备行业带来了新的商业模式和解决方案，而不断增长的市场需求则推动了智能电网变电设备行业的整体扩张。这使得 智能电网变电设备行业成为当前经济中备受关注的一个重要组成部分。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https://d.book118.com/758032055021006044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智能电网变电设备项目安全调研评估报告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智能电网变电设备项目安全调研评估报告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智能电网变电设备项目安全调研评估报告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智能电网变电设备项目安全调研评估报告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智能电网变电设备项目安全调研评估报告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98339D"/>
    <w:rsid w:val="0898339D"/>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58032055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2024-03-09T03:46:00Z</dcterms:created>
  <dcterms:modified xsi:type="dcterms:W3CDTF">2024-03-09T03:46:59Z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06DF5FF770AD43BEA1C7691C9E1916E0_11</vt:lpwstr>
  </property>
  <property fmtid="{D5CDD505-2E9C-101B-9397-08002B2CF9AE}" pid="3" name="KSOProductBuildVer">
    <vt:lpwstr>2052-12.1.0.16399</vt:lpwstr>
  </property>
</Properties>
</file>