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薄膜电容器项目建设总纲及方案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20" w:history="1">
        <w:r>
          <w:rPr>
            <w:rFonts w:ascii="仿宋" w:eastAsia="仿宋" w:hAnsi="仿宋" w:cs="仿宋" w:hint="eastAsia"/>
            <w:lang w:eastAsia="zh-CN"/>
          </w:rPr>
          <w:t>概论</w:t>
        </w:r>
        <w:r>
          <w:tab/>
        </w:r>
        <w:r>
          <w:fldChar w:fldCharType="begin"/>
        </w:r>
        <w:r>
          <w:instrText xml:space="preserve"> PAGEREF _Toc23120 \h </w:instrText>
        </w:r>
        <w:r>
          <w:fldChar w:fldCharType="separate"/>
        </w:r>
        <w:r>
          <w:t>3</w:t>
        </w:r>
        <w:r>
          <w:fldChar w:fldCharType="end"/>
        </w:r>
      </w:hyperlink>
    </w:p>
    <w:p>
      <w:pPr>
        <w:pStyle w:val="TOC1"/>
        <w:tabs>
          <w:tab w:val="right" w:leader="dot" w:pos="8306"/>
        </w:tabs>
      </w:pPr>
      <w:hyperlink w:anchor="_Toc12693" w:history="1">
        <w:r>
          <w:rPr>
            <w:rFonts w:ascii="仿宋" w:eastAsia="仿宋" w:hAnsi="仿宋" w:cs="仿宋" w:hint="eastAsia"/>
            <w:lang w:eastAsia="zh-CN"/>
          </w:rPr>
          <w:t>一、经济影响分析</w:t>
        </w:r>
        <w:r>
          <w:tab/>
        </w:r>
        <w:r>
          <w:fldChar w:fldCharType="begin"/>
        </w:r>
        <w:r>
          <w:instrText xml:space="preserve"> PAGEREF _Toc12693 \h </w:instrText>
        </w:r>
        <w:r>
          <w:fldChar w:fldCharType="separate"/>
        </w:r>
        <w:r>
          <w:t>3</w:t>
        </w:r>
        <w:r>
          <w:fldChar w:fldCharType="end"/>
        </w:r>
      </w:hyperlink>
    </w:p>
    <w:p>
      <w:pPr>
        <w:pStyle w:val="TOC2"/>
        <w:tabs>
          <w:tab w:val="right" w:leader="dot" w:pos="8306"/>
        </w:tabs>
      </w:pPr>
      <w:hyperlink w:anchor="_Toc11260" w:history="1">
        <w:r>
          <w:rPr>
            <w:rFonts w:ascii="仿宋" w:eastAsia="仿宋" w:hAnsi="仿宋" w:cs="仿宋" w:hint="eastAsia"/>
            <w:lang w:eastAsia="zh-CN"/>
          </w:rPr>
          <w:t>(一)、经济费用效益或费用效果分析</w:t>
        </w:r>
        <w:r>
          <w:tab/>
        </w:r>
        <w:r>
          <w:fldChar w:fldCharType="begin"/>
        </w:r>
        <w:r>
          <w:instrText xml:space="preserve"> PAGEREF _Toc11260 \h </w:instrText>
        </w:r>
        <w:r>
          <w:fldChar w:fldCharType="separate"/>
        </w:r>
        <w:r>
          <w:t>3</w:t>
        </w:r>
        <w:r>
          <w:fldChar w:fldCharType="end"/>
        </w:r>
      </w:hyperlink>
    </w:p>
    <w:p>
      <w:pPr>
        <w:pStyle w:val="TOC2"/>
        <w:tabs>
          <w:tab w:val="right" w:leader="dot" w:pos="8306"/>
        </w:tabs>
      </w:pPr>
      <w:hyperlink w:anchor="_Toc6484" w:history="1">
        <w:r>
          <w:rPr>
            <w:rFonts w:ascii="仿宋" w:eastAsia="仿宋" w:hAnsi="仿宋" w:cs="仿宋" w:hint="eastAsia"/>
            <w:lang w:eastAsia="zh-CN"/>
          </w:rPr>
          <w:t>(二)、行业影响分析</w:t>
        </w:r>
        <w:r>
          <w:tab/>
        </w:r>
        <w:r>
          <w:fldChar w:fldCharType="begin"/>
        </w:r>
        <w:r>
          <w:instrText xml:space="preserve"> PAGEREF _Toc6484 \h </w:instrText>
        </w:r>
        <w:r>
          <w:fldChar w:fldCharType="separate"/>
        </w:r>
        <w:r>
          <w:t>5</w:t>
        </w:r>
        <w:r>
          <w:fldChar w:fldCharType="end"/>
        </w:r>
      </w:hyperlink>
    </w:p>
    <w:p>
      <w:pPr>
        <w:pStyle w:val="TOC2"/>
        <w:tabs>
          <w:tab w:val="right" w:leader="dot" w:pos="8306"/>
        </w:tabs>
      </w:pPr>
      <w:hyperlink w:anchor="_Toc25614" w:history="1">
        <w:r>
          <w:rPr>
            <w:rFonts w:ascii="仿宋" w:eastAsia="仿宋" w:hAnsi="仿宋" w:cs="仿宋" w:hint="eastAsia"/>
            <w:lang w:eastAsia="zh-CN"/>
          </w:rPr>
          <w:t>(三)、区域经济影响分析</w:t>
        </w:r>
        <w:r>
          <w:tab/>
        </w:r>
        <w:r>
          <w:fldChar w:fldCharType="begin"/>
        </w:r>
        <w:r>
          <w:instrText xml:space="preserve"> PAGEREF _Toc25614 \h </w:instrText>
        </w:r>
        <w:r>
          <w:fldChar w:fldCharType="separate"/>
        </w:r>
        <w:r>
          <w:t>7</w:t>
        </w:r>
        <w:r>
          <w:fldChar w:fldCharType="end"/>
        </w:r>
      </w:hyperlink>
    </w:p>
    <w:p>
      <w:pPr>
        <w:pStyle w:val="TOC2"/>
        <w:tabs>
          <w:tab w:val="right" w:leader="dot" w:pos="8306"/>
        </w:tabs>
      </w:pPr>
      <w:hyperlink w:anchor="_Toc4683" w:history="1">
        <w:r>
          <w:rPr>
            <w:rFonts w:ascii="仿宋" w:eastAsia="仿宋" w:hAnsi="仿宋" w:cs="仿宋" w:hint="eastAsia"/>
            <w:lang w:eastAsia="zh-CN"/>
          </w:rPr>
          <w:t>(四)、宏观经济影响分析</w:t>
        </w:r>
        <w:r>
          <w:tab/>
        </w:r>
        <w:r>
          <w:fldChar w:fldCharType="begin"/>
        </w:r>
        <w:r>
          <w:instrText xml:space="preserve"> PAGEREF _Toc4683 \h </w:instrText>
        </w:r>
        <w:r>
          <w:fldChar w:fldCharType="separate"/>
        </w:r>
        <w:r>
          <w:t>8</w:t>
        </w:r>
        <w:r>
          <w:fldChar w:fldCharType="end"/>
        </w:r>
      </w:hyperlink>
    </w:p>
    <w:p>
      <w:pPr>
        <w:pStyle w:val="TOC1"/>
        <w:tabs>
          <w:tab w:val="right" w:leader="dot" w:pos="8306"/>
        </w:tabs>
      </w:pPr>
      <w:hyperlink w:anchor="_Toc18501" w:history="1">
        <w:r>
          <w:rPr>
            <w:rFonts w:ascii="仿宋" w:eastAsia="仿宋" w:hAnsi="仿宋" w:cs="仿宋" w:hint="eastAsia"/>
            <w:lang w:eastAsia="zh-CN"/>
          </w:rPr>
          <w:t>二、发展规划、产业政策和行业准入分析</w:t>
        </w:r>
        <w:r>
          <w:tab/>
        </w:r>
        <w:r>
          <w:fldChar w:fldCharType="begin"/>
        </w:r>
        <w:r>
          <w:instrText xml:space="preserve"> PAGEREF _Toc18501 \h </w:instrText>
        </w:r>
        <w:r>
          <w:fldChar w:fldCharType="separate"/>
        </w:r>
        <w:r>
          <w:t>9</w:t>
        </w:r>
        <w:r>
          <w:fldChar w:fldCharType="end"/>
        </w:r>
      </w:hyperlink>
    </w:p>
    <w:p>
      <w:pPr>
        <w:pStyle w:val="TOC2"/>
        <w:tabs>
          <w:tab w:val="right" w:leader="dot" w:pos="8306"/>
        </w:tabs>
      </w:pPr>
      <w:hyperlink w:anchor="_Toc24691" w:history="1">
        <w:r>
          <w:rPr>
            <w:rFonts w:ascii="仿宋" w:eastAsia="仿宋" w:hAnsi="仿宋" w:cs="仿宋" w:hint="eastAsia"/>
            <w:lang w:eastAsia="zh-CN"/>
          </w:rPr>
          <w:t>(一)、发展规划分析</w:t>
        </w:r>
        <w:r>
          <w:tab/>
        </w:r>
        <w:r>
          <w:fldChar w:fldCharType="begin"/>
        </w:r>
        <w:r>
          <w:instrText xml:space="preserve"> PAGEREF _Toc24691 \h </w:instrText>
        </w:r>
        <w:r>
          <w:fldChar w:fldCharType="separate"/>
        </w:r>
        <w:r>
          <w:t>9</w:t>
        </w:r>
        <w:r>
          <w:fldChar w:fldCharType="end"/>
        </w:r>
      </w:hyperlink>
    </w:p>
    <w:p>
      <w:pPr>
        <w:pStyle w:val="TOC2"/>
        <w:tabs>
          <w:tab w:val="right" w:leader="dot" w:pos="8306"/>
        </w:tabs>
      </w:pPr>
      <w:hyperlink w:anchor="_Toc13574" w:history="1">
        <w:r>
          <w:rPr>
            <w:rFonts w:ascii="仿宋" w:eastAsia="仿宋" w:hAnsi="仿宋" w:cs="仿宋" w:hint="eastAsia"/>
            <w:lang w:eastAsia="zh-CN"/>
          </w:rPr>
          <w:t>(二)、产业政策分析</w:t>
        </w:r>
        <w:r>
          <w:tab/>
        </w:r>
        <w:r>
          <w:fldChar w:fldCharType="begin"/>
        </w:r>
        <w:r>
          <w:instrText xml:space="preserve"> PAGEREF _Toc13574 \h </w:instrText>
        </w:r>
        <w:r>
          <w:fldChar w:fldCharType="separate"/>
        </w:r>
        <w:r>
          <w:t>11</w:t>
        </w:r>
        <w:r>
          <w:fldChar w:fldCharType="end"/>
        </w:r>
      </w:hyperlink>
    </w:p>
    <w:p>
      <w:pPr>
        <w:pStyle w:val="TOC2"/>
        <w:tabs>
          <w:tab w:val="right" w:leader="dot" w:pos="8306"/>
        </w:tabs>
      </w:pPr>
      <w:hyperlink w:anchor="_Toc15785" w:history="1">
        <w:r>
          <w:rPr>
            <w:rFonts w:ascii="仿宋" w:eastAsia="仿宋" w:hAnsi="仿宋" w:cs="仿宋" w:hint="eastAsia"/>
            <w:lang w:eastAsia="zh-CN"/>
          </w:rPr>
          <w:t>(三)、行业准入分析</w:t>
        </w:r>
        <w:r>
          <w:tab/>
        </w:r>
        <w:r>
          <w:fldChar w:fldCharType="begin"/>
        </w:r>
        <w:r>
          <w:instrText xml:space="preserve"> PAGEREF _Toc15785 \h </w:instrText>
        </w:r>
        <w:r>
          <w:fldChar w:fldCharType="separate"/>
        </w:r>
        <w:r>
          <w:t>13</w:t>
        </w:r>
        <w:r>
          <w:fldChar w:fldCharType="end"/>
        </w:r>
      </w:hyperlink>
    </w:p>
    <w:p>
      <w:pPr>
        <w:pStyle w:val="TOC1"/>
        <w:tabs>
          <w:tab w:val="right" w:leader="dot" w:pos="8306"/>
        </w:tabs>
      </w:pPr>
      <w:hyperlink w:anchor="_Toc14235" w:history="1">
        <w:r>
          <w:rPr>
            <w:rFonts w:ascii="仿宋" w:eastAsia="仿宋" w:hAnsi="仿宋" w:cs="仿宋" w:hint="eastAsia"/>
            <w:lang w:eastAsia="zh-CN"/>
          </w:rPr>
          <w:t>三、资源开发及综合利用分析</w:t>
        </w:r>
        <w:r>
          <w:tab/>
        </w:r>
        <w:r>
          <w:fldChar w:fldCharType="begin"/>
        </w:r>
        <w:r>
          <w:instrText xml:space="preserve"> PAGEREF _Toc14235 \h </w:instrText>
        </w:r>
        <w:r>
          <w:fldChar w:fldCharType="separate"/>
        </w:r>
        <w:r>
          <w:t>14</w:t>
        </w:r>
        <w:r>
          <w:fldChar w:fldCharType="end"/>
        </w:r>
      </w:hyperlink>
    </w:p>
    <w:p>
      <w:pPr>
        <w:pStyle w:val="TOC2"/>
        <w:tabs>
          <w:tab w:val="right" w:leader="dot" w:pos="8306"/>
        </w:tabs>
      </w:pPr>
      <w:hyperlink w:anchor="_Toc22888" w:history="1">
        <w:r>
          <w:rPr>
            <w:rFonts w:ascii="仿宋" w:eastAsia="仿宋" w:hAnsi="仿宋" w:cs="仿宋" w:hint="eastAsia"/>
            <w:lang w:eastAsia="zh-CN"/>
          </w:rPr>
          <w:t>(一)、资源开发方案</w:t>
        </w:r>
        <w:r>
          <w:tab/>
        </w:r>
        <w:r>
          <w:fldChar w:fldCharType="begin"/>
        </w:r>
        <w:r>
          <w:instrText xml:space="preserve"> PAGEREF _Toc22888 \h </w:instrText>
        </w:r>
        <w:r>
          <w:fldChar w:fldCharType="separate"/>
        </w:r>
        <w:r>
          <w:t>14</w:t>
        </w:r>
        <w:r>
          <w:fldChar w:fldCharType="end"/>
        </w:r>
      </w:hyperlink>
    </w:p>
    <w:p>
      <w:pPr>
        <w:pStyle w:val="TOC2"/>
        <w:tabs>
          <w:tab w:val="right" w:leader="dot" w:pos="8306"/>
        </w:tabs>
      </w:pPr>
      <w:hyperlink w:anchor="_Toc9090" w:history="1">
        <w:r>
          <w:rPr>
            <w:rFonts w:ascii="仿宋" w:eastAsia="仿宋" w:hAnsi="仿宋" w:cs="仿宋" w:hint="eastAsia"/>
            <w:lang w:eastAsia="zh-CN"/>
          </w:rPr>
          <w:t>(二)、资源利用方案</w:t>
        </w:r>
        <w:r>
          <w:tab/>
        </w:r>
        <w:r>
          <w:fldChar w:fldCharType="begin"/>
        </w:r>
        <w:r>
          <w:instrText xml:space="preserve"> PAGEREF _Toc9090 \h </w:instrText>
        </w:r>
        <w:r>
          <w:fldChar w:fldCharType="separate"/>
        </w:r>
        <w:r>
          <w:t>15</w:t>
        </w:r>
        <w:r>
          <w:fldChar w:fldCharType="end"/>
        </w:r>
      </w:hyperlink>
    </w:p>
    <w:p>
      <w:pPr>
        <w:pStyle w:val="TOC2"/>
        <w:tabs>
          <w:tab w:val="right" w:leader="dot" w:pos="8306"/>
        </w:tabs>
      </w:pPr>
      <w:hyperlink w:anchor="_Toc23393" w:history="1">
        <w:r>
          <w:rPr>
            <w:rFonts w:ascii="仿宋" w:eastAsia="仿宋" w:hAnsi="仿宋" w:cs="仿宋" w:hint="eastAsia"/>
            <w:lang w:eastAsia="zh-CN"/>
          </w:rPr>
          <w:t>(三)、资源节约措施</w:t>
        </w:r>
        <w:r>
          <w:tab/>
        </w:r>
        <w:r>
          <w:fldChar w:fldCharType="begin"/>
        </w:r>
        <w:r>
          <w:instrText xml:space="preserve"> PAGEREF _Toc23393 \h </w:instrText>
        </w:r>
        <w:r>
          <w:fldChar w:fldCharType="separate"/>
        </w:r>
        <w:r>
          <w:t>16</w:t>
        </w:r>
        <w:r>
          <w:fldChar w:fldCharType="end"/>
        </w:r>
      </w:hyperlink>
    </w:p>
    <w:p>
      <w:pPr>
        <w:pStyle w:val="TOC1"/>
        <w:tabs>
          <w:tab w:val="right" w:leader="dot" w:pos="8306"/>
        </w:tabs>
      </w:pPr>
      <w:hyperlink w:anchor="_Toc17202" w:history="1">
        <w:r>
          <w:rPr>
            <w:rFonts w:ascii="仿宋" w:eastAsia="仿宋" w:hAnsi="仿宋" w:cs="仿宋" w:hint="eastAsia"/>
            <w:lang w:eastAsia="zh-CN"/>
          </w:rPr>
          <w:t>四、社会影响分析</w:t>
        </w:r>
        <w:r>
          <w:tab/>
        </w:r>
        <w:r>
          <w:fldChar w:fldCharType="begin"/>
        </w:r>
        <w:r>
          <w:instrText xml:space="preserve"> PAGEREF _Toc17202 \h </w:instrText>
        </w:r>
        <w:r>
          <w:fldChar w:fldCharType="separate"/>
        </w:r>
        <w:r>
          <w:t>17</w:t>
        </w:r>
        <w:r>
          <w:fldChar w:fldCharType="end"/>
        </w:r>
      </w:hyperlink>
    </w:p>
    <w:p>
      <w:pPr>
        <w:pStyle w:val="TOC2"/>
        <w:tabs>
          <w:tab w:val="right" w:leader="dot" w:pos="8306"/>
        </w:tabs>
      </w:pPr>
      <w:hyperlink w:anchor="_Toc10151" w:history="1">
        <w:r>
          <w:rPr>
            <w:rFonts w:ascii="仿宋" w:eastAsia="仿宋" w:hAnsi="仿宋" w:cs="仿宋" w:hint="eastAsia"/>
            <w:lang w:eastAsia="zh-CN"/>
          </w:rPr>
          <w:t>(一)、社会影响效果分析</w:t>
        </w:r>
        <w:r>
          <w:tab/>
        </w:r>
        <w:r>
          <w:fldChar w:fldCharType="begin"/>
        </w:r>
        <w:r>
          <w:instrText xml:space="preserve"> PAGEREF _Toc10151 \h </w:instrText>
        </w:r>
        <w:r>
          <w:fldChar w:fldCharType="separate"/>
        </w:r>
        <w:r>
          <w:t>17</w:t>
        </w:r>
        <w:r>
          <w:fldChar w:fldCharType="end"/>
        </w:r>
      </w:hyperlink>
    </w:p>
    <w:p>
      <w:pPr>
        <w:pStyle w:val="TOC2"/>
        <w:tabs>
          <w:tab w:val="right" w:leader="dot" w:pos="8306"/>
        </w:tabs>
      </w:pPr>
      <w:hyperlink w:anchor="_Toc2042" w:history="1">
        <w:r>
          <w:rPr>
            <w:rFonts w:ascii="仿宋" w:eastAsia="仿宋" w:hAnsi="仿宋" w:cs="仿宋" w:hint="eastAsia"/>
            <w:lang w:eastAsia="zh-CN"/>
          </w:rPr>
          <w:t>(二)、社会适应性分析</w:t>
        </w:r>
        <w:r>
          <w:tab/>
        </w:r>
        <w:r>
          <w:fldChar w:fldCharType="begin"/>
        </w:r>
        <w:r>
          <w:instrText xml:space="preserve"> PAGEREF _Toc2042 \h </w:instrText>
        </w:r>
        <w:r>
          <w:fldChar w:fldCharType="separate"/>
        </w:r>
        <w:r>
          <w:t>20</w:t>
        </w:r>
        <w:r>
          <w:fldChar w:fldCharType="end"/>
        </w:r>
      </w:hyperlink>
    </w:p>
    <w:p>
      <w:pPr>
        <w:pStyle w:val="TOC2"/>
        <w:tabs>
          <w:tab w:val="right" w:leader="dot" w:pos="8306"/>
        </w:tabs>
      </w:pPr>
      <w:hyperlink w:anchor="_Toc22937" w:history="1">
        <w:r>
          <w:rPr>
            <w:rFonts w:ascii="仿宋" w:eastAsia="仿宋" w:hAnsi="仿宋" w:cs="仿宋" w:hint="eastAsia"/>
            <w:lang w:eastAsia="zh-CN"/>
          </w:rPr>
          <w:t>(三)、社会风险及对策分析</w:t>
        </w:r>
        <w:r>
          <w:tab/>
        </w:r>
        <w:r>
          <w:fldChar w:fldCharType="begin"/>
        </w:r>
        <w:r>
          <w:instrText xml:space="preserve"> PAGEREF _Toc22937 \h </w:instrText>
        </w:r>
        <w:r>
          <w:fldChar w:fldCharType="separate"/>
        </w:r>
        <w:r>
          <w:t>21</w:t>
        </w:r>
        <w:r>
          <w:fldChar w:fldCharType="end"/>
        </w:r>
      </w:hyperlink>
    </w:p>
    <w:p>
      <w:pPr>
        <w:pStyle w:val="TOC1"/>
        <w:tabs>
          <w:tab w:val="right" w:leader="dot" w:pos="8306"/>
        </w:tabs>
      </w:pPr>
      <w:hyperlink w:anchor="_Toc31208" w:history="1">
        <w:r>
          <w:rPr>
            <w:rFonts w:ascii="仿宋" w:eastAsia="仿宋" w:hAnsi="仿宋" w:cs="仿宋" w:hint="eastAsia"/>
            <w:lang w:eastAsia="zh-CN"/>
          </w:rPr>
          <w:t>五、环境和生态影响分析</w:t>
        </w:r>
        <w:r>
          <w:tab/>
        </w:r>
        <w:r>
          <w:fldChar w:fldCharType="begin"/>
        </w:r>
        <w:r>
          <w:instrText xml:space="preserve"> PAGEREF _Toc31208 \h </w:instrText>
        </w:r>
        <w:r>
          <w:fldChar w:fldCharType="separate"/>
        </w:r>
        <w:r>
          <w:t>25</w:t>
        </w:r>
        <w:r>
          <w:fldChar w:fldCharType="end"/>
        </w:r>
      </w:hyperlink>
    </w:p>
    <w:p>
      <w:pPr>
        <w:pStyle w:val="TOC2"/>
        <w:tabs>
          <w:tab w:val="right" w:leader="dot" w:pos="8306"/>
        </w:tabs>
      </w:pPr>
      <w:hyperlink w:anchor="_Toc21159" w:history="1">
        <w:r>
          <w:rPr>
            <w:rFonts w:ascii="仿宋" w:eastAsia="仿宋" w:hAnsi="仿宋" w:cs="仿宋" w:hint="eastAsia"/>
            <w:lang w:eastAsia="zh-CN"/>
          </w:rPr>
          <w:t>(一)、环境和生态现状</w:t>
        </w:r>
        <w:r>
          <w:tab/>
        </w:r>
        <w:r>
          <w:fldChar w:fldCharType="begin"/>
        </w:r>
        <w:r>
          <w:instrText xml:space="preserve"> PAGEREF _Toc21159 \h </w:instrText>
        </w:r>
        <w:r>
          <w:fldChar w:fldCharType="separate"/>
        </w:r>
        <w:r>
          <w:t>25</w:t>
        </w:r>
        <w:r>
          <w:fldChar w:fldCharType="end"/>
        </w:r>
      </w:hyperlink>
    </w:p>
    <w:p>
      <w:pPr>
        <w:pStyle w:val="TOC2"/>
        <w:tabs>
          <w:tab w:val="right" w:leader="dot" w:pos="8306"/>
        </w:tabs>
      </w:pPr>
      <w:hyperlink w:anchor="_Toc28634" w:history="1">
        <w:r>
          <w:rPr>
            <w:rFonts w:ascii="仿宋" w:eastAsia="仿宋" w:hAnsi="仿宋" w:cs="仿宋" w:hint="eastAsia"/>
            <w:lang w:eastAsia="zh-CN"/>
          </w:rPr>
          <w:t>(二)、生态环境影响分析</w:t>
        </w:r>
        <w:r>
          <w:tab/>
        </w:r>
        <w:r>
          <w:fldChar w:fldCharType="begin"/>
        </w:r>
        <w:r>
          <w:instrText xml:space="preserve"> PAGEREF _Toc28634 \h </w:instrText>
        </w:r>
        <w:r>
          <w:fldChar w:fldCharType="separate"/>
        </w:r>
        <w:r>
          <w:t>26</w:t>
        </w:r>
        <w:r>
          <w:fldChar w:fldCharType="end"/>
        </w:r>
      </w:hyperlink>
    </w:p>
    <w:p>
      <w:pPr>
        <w:pStyle w:val="TOC2"/>
        <w:tabs>
          <w:tab w:val="right" w:leader="dot" w:pos="8306"/>
        </w:tabs>
      </w:pPr>
      <w:hyperlink w:anchor="_Toc25759" w:history="1">
        <w:r>
          <w:rPr>
            <w:rFonts w:ascii="仿宋" w:eastAsia="仿宋" w:hAnsi="仿宋" w:cs="仿宋" w:hint="eastAsia"/>
            <w:lang w:eastAsia="zh-CN"/>
          </w:rPr>
          <w:t>(三)、生态环境保护措施</w:t>
        </w:r>
        <w:r>
          <w:tab/>
        </w:r>
        <w:r>
          <w:fldChar w:fldCharType="begin"/>
        </w:r>
        <w:r>
          <w:instrText xml:space="preserve"> PAGEREF _Toc25759 \h </w:instrText>
        </w:r>
        <w:r>
          <w:fldChar w:fldCharType="separate"/>
        </w:r>
        <w:r>
          <w:t>27</w:t>
        </w:r>
        <w:r>
          <w:fldChar w:fldCharType="end"/>
        </w:r>
      </w:hyperlink>
    </w:p>
    <w:p>
      <w:pPr>
        <w:pStyle w:val="TOC2"/>
        <w:tabs>
          <w:tab w:val="right" w:leader="dot" w:pos="8306"/>
        </w:tabs>
      </w:pPr>
      <w:hyperlink w:anchor="_Toc6439" w:history="1">
        <w:r>
          <w:rPr>
            <w:rFonts w:ascii="仿宋" w:eastAsia="仿宋" w:hAnsi="仿宋" w:cs="仿宋" w:hint="eastAsia"/>
            <w:lang w:eastAsia="zh-CN"/>
          </w:rPr>
          <w:t>(四)、地质灾害影响分析</w:t>
        </w:r>
        <w:r>
          <w:tab/>
        </w:r>
        <w:r>
          <w:fldChar w:fldCharType="begin"/>
        </w:r>
        <w:r>
          <w:instrText xml:space="preserve"> PAGEREF _Toc6439 \h </w:instrText>
        </w:r>
        <w:r>
          <w:fldChar w:fldCharType="separate"/>
        </w:r>
        <w:r>
          <w:t>29</w:t>
        </w:r>
        <w:r>
          <w:fldChar w:fldCharType="end"/>
        </w:r>
      </w:hyperlink>
    </w:p>
    <w:p>
      <w:pPr>
        <w:pStyle w:val="TOC2"/>
        <w:tabs>
          <w:tab w:val="right" w:leader="dot" w:pos="8306"/>
        </w:tabs>
      </w:pPr>
      <w:hyperlink w:anchor="_Toc6966" w:history="1">
        <w:r>
          <w:rPr>
            <w:rFonts w:ascii="仿宋" w:eastAsia="仿宋" w:hAnsi="仿宋" w:cs="仿宋" w:hint="eastAsia"/>
            <w:lang w:eastAsia="zh-CN"/>
          </w:rPr>
          <w:t>(五)、特殊环境影响</w:t>
        </w:r>
        <w:r>
          <w:tab/>
        </w:r>
        <w:r>
          <w:fldChar w:fldCharType="begin"/>
        </w:r>
        <w:r>
          <w:instrText xml:space="preserve"> PAGEREF _Toc6966 \h </w:instrText>
        </w:r>
        <w:r>
          <w:fldChar w:fldCharType="separate"/>
        </w:r>
        <w:r>
          <w:t>31</w:t>
        </w:r>
        <w:r>
          <w:fldChar w:fldCharType="end"/>
        </w:r>
      </w:hyperlink>
    </w:p>
    <w:p>
      <w:pPr>
        <w:pStyle w:val="TOC1"/>
        <w:tabs>
          <w:tab w:val="right" w:leader="dot" w:pos="8306"/>
        </w:tabs>
      </w:pPr>
      <w:hyperlink w:anchor="_Toc28036" w:history="1">
        <w:r>
          <w:rPr>
            <w:rFonts w:ascii="仿宋" w:eastAsia="仿宋" w:hAnsi="仿宋" w:cs="仿宋" w:hint="eastAsia"/>
            <w:lang w:eastAsia="zh-CN"/>
          </w:rPr>
          <w:t>六、项目选址研究</w:t>
        </w:r>
        <w:r>
          <w:tab/>
        </w:r>
        <w:r>
          <w:fldChar w:fldCharType="begin"/>
        </w:r>
        <w:r>
          <w:instrText xml:space="preserve"> PAGEREF _Toc28036 \h </w:instrText>
        </w:r>
        <w:r>
          <w:fldChar w:fldCharType="separate"/>
        </w:r>
        <w:r>
          <w:t>32</w:t>
        </w:r>
        <w:r>
          <w:fldChar w:fldCharType="end"/>
        </w:r>
      </w:hyperlink>
    </w:p>
    <w:p>
      <w:pPr>
        <w:pStyle w:val="TOC2"/>
        <w:tabs>
          <w:tab w:val="right" w:leader="dot" w:pos="8306"/>
        </w:tabs>
      </w:pPr>
      <w:hyperlink w:anchor="_Toc1752" w:history="1">
        <w:r>
          <w:rPr>
            <w:rFonts w:ascii="仿宋" w:eastAsia="仿宋" w:hAnsi="仿宋" w:cs="仿宋" w:hint="eastAsia"/>
            <w:lang w:eastAsia="zh-CN"/>
          </w:rPr>
          <w:t>(一)、项目选址原则</w:t>
        </w:r>
        <w:r>
          <w:tab/>
        </w:r>
        <w:r>
          <w:fldChar w:fldCharType="begin"/>
        </w:r>
        <w:r>
          <w:instrText xml:space="preserve"> PAGEREF _Toc1752 \h </w:instrText>
        </w:r>
        <w:r>
          <w:fldChar w:fldCharType="separate"/>
        </w:r>
        <w:r>
          <w:t>32</w:t>
        </w:r>
        <w:r>
          <w:fldChar w:fldCharType="end"/>
        </w:r>
      </w:hyperlink>
    </w:p>
    <w:p>
      <w:pPr>
        <w:pStyle w:val="TOC2"/>
        <w:tabs>
          <w:tab w:val="right" w:leader="dot" w:pos="8306"/>
        </w:tabs>
      </w:pPr>
      <w:hyperlink w:anchor="_Toc32013" w:history="1">
        <w:r>
          <w:rPr>
            <w:rFonts w:ascii="仿宋" w:eastAsia="仿宋" w:hAnsi="仿宋" w:cs="仿宋" w:hint="eastAsia"/>
            <w:lang w:eastAsia="zh-CN"/>
          </w:rPr>
          <w:t>(二)、项目选址</w:t>
        </w:r>
        <w:r>
          <w:tab/>
        </w:r>
        <w:r>
          <w:fldChar w:fldCharType="begin"/>
        </w:r>
        <w:r>
          <w:instrText xml:space="preserve"> PAGEREF _Toc32013 \h </w:instrText>
        </w:r>
        <w:r>
          <w:fldChar w:fldCharType="separate"/>
        </w:r>
        <w:r>
          <w:t>35</w:t>
        </w:r>
        <w:r>
          <w:fldChar w:fldCharType="end"/>
        </w:r>
      </w:hyperlink>
    </w:p>
    <w:p>
      <w:pPr>
        <w:pStyle w:val="TOC2"/>
        <w:tabs>
          <w:tab w:val="right" w:leader="dot" w:pos="8306"/>
        </w:tabs>
      </w:pPr>
      <w:hyperlink w:anchor="_Toc15119" w:history="1">
        <w:r>
          <w:rPr>
            <w:rFonts w:ascii="仿宋" w:eastAsia="仿宋" w:hAnsi="仿宋" w:cs="仿宋" w:hint="eastAsia"/>
            <w:lang w:eastAsia="zh-CN"/>
          </w:rPr>
          <w:t>(三)、建设条件分析</w:t>
        </w:r>
        <w:r>
          <w:tab/>
        </w:r>
        <w:r>
          <w:fldChar w:fldCharType="begin"/>
        </w:r>
        <w:r>
          <w:instrText xml:space="preserve"> PAGEREF _Toc15119 \h </w:instrText>
        </w:r>
        <w:r>
          <w:fldChar w:fldCharType="separate"/>
        </w:r>
        <w:r>
          <w:t>37</w:t>
        </w:r>
        <w:r>
          <w:fldChar w:fldCharType="end"/>
        </w:r>
      </w:hyperlink>
    </w:p>
    <w:p>
      <w:pPr>
        <w:pStyle w:val="TOC2"/>
        <w:tabs>
          <w:tab w:val="right" w:leader="dot" w:pos="8306"/>
        </w:tabs>
      </w:pPr>
      <w:hyperlink w:anchor="_Toc10649" w:history="1">
        <w:r>
          <w:rPr>
            <w:rFonts w:ascii="仿宋" w:eastAsia="仿宋" w:hAnsi="仿宋" w:cs="仿宋" w:hint="eastAsia"/>
            <w:lang w:eastAsia="zh-CN"/>
          </w:rPr>
          <w:t>(四)、用地控制指标</w:t>
        </w:r>
        <w:r>
          <w:tab/>
        </w:r>
        <w:r>
          <w:fldChar w:fldCharType="begin"/>
        </w:r>
        <w:r>
          <w:instrText xml:space="preserve"> PAGEREF _Toc10649 \h </w:instrText>
        </w:r>
        <w:r>
          <w:fldChar w:fldCharType="separate"/>
        </w:r>
        <w:r>
          <w:t>38</w:t>
        </w:r>
        <w:r>
          <w:fldChar w:fldCharType="end"/>
        </w:r>
      </w:hyperlink>
    </w:p>
    <w:p>
      <w:pPr>
        <w:pStyle w:val="TOC2"/>
        <w:tabs>
          <w:tab w:val="right" w:leader="dot" w:pos="8306"/>
        </w:tabs>
      </w:pPr>
      <w:hyperlink w:anchor="_Toc1274" w:history="1">
        <w:r>
          <w:rPr>
            <w:rFonts w:ascii="仿宋" w:eastAsia="仿宋" w:hAnsi="仿宋" w:cs="仿宋" w:hint="eastAsia"/>
            <w:lang w:eastAsia="zh-CN"/>
          </w:rPr>
          <w:t>(五)、地总体要求</w:t>
        </w:r>
        <w:r>
          <w:tab/>
        </w:r>
        <w:r>
          <w:fldChar w:fldCharType="begin"/>
        </w:r>
        <w:r>
          <w:instrText xml:space="preserve"> PAGEREF _Toc1274 \h </w:instrText>
        </w:r>
        <w:r>
          <w:fldChar w:fldCharType="separate"/>
        </w:r>
        <w:r>
          <w:t>40</w:t>
        </w:r>
        <w:r>
          <w:fldChar w:fldCharType="end"/>
        </w:r>
      </w:hyperlink>
    </w:p>
    <w:p>
      <w:pPr>
        <w:pStyle w:val="TOC2"/>
        <w:tabs>
          <w:tab w:val="right" w:leader="dot" w:pos="8306"/>
        </w:tabs>
      </w:pPr>
      <w:hyperlink w:anchor="_Toc23498" w:history="1">
        <w:r>
          <w:rPr>
            <w:rFonts w:ascii="仿宋" w:eastAsia="仿宋" w:hAnsi="仿宋" w:cs="仿宋" w:hint="eastAsia"/>
            <w:lang w:eastAsia="zh-CN"/>
          </w:rPr>
          <w:t>(六)、节约用地措施</w:t>
        </w:r>
        <w:r>
          <w:tab/>
        </w:r>
        <w:r>
          <w:fldChar w:fldCharType="begin"/>
        </w:r>
        <w:r>
          <w:instrText xml:space="preserve"> PAGEREF _Toc23498 \h </w:instrText>
        </w:r>
        <w:r>
          <w:fldChar w:fldCharType="separate"/>
        </w:r>
        <w:r>
          <w:t>41</w:t>
        </w:r>
        <w:r>
          <w:fldChar w:fldCharType="end"/>
        </w:r>
      </w:hyperlink>
    </w:p>
    <w:p>
      <w:pPr>
        <w:pStyle w:val="TOC2"/>
        <w:tabs>
          <w:tab w:val="right" w:leader="dot" w:pos="8306"/>
        </w:tabs>
      </w:pPr>
      <w:hyperlink w:anchor="_Toc17070" w:history="1">
        <w:r>
          <w:rPr>
            <w:rFonts w:ascii="仿宋" w:eastAsia="仿宋" w:hAnsi="仿宋" w:cs="仿宋" w:hint="eastAsia"/>
            <w:lang w:eastAsia="zh-CN"/>
          </w:rPr>
          <w:t>(七)、选址综合评价</w:t>
        </w:r>
        <w:r>
          <w:tab/>
        </w:r>
        <w:r>
          <w:fldChar w:fldCharType="begin"/>
        </w:r>
        <w:r>
          <w:instrText xml:space="preserve"> PAGEREF _Toc17070 \h </w:instrText>
        </w:r>
        <w:r>
          <w:fldChar w:fldCharType="separate"/>
        </w:r>
        <w:r>
          <w:t>43</w:t>
        </w:r>
        <w:r>
          <w:fldChar w:fldCharType="end"/>
        </w:r>
      </w:hyperlink>
    </w:p>
    <w:p>
      <w:pPr>
        <w:pStyle w:val="TOC1"/>
        <w:tabs>
          <w:tab w:val="right" w:leader="dot" w:pos="8306"/>
        </w:tabs>
      </w:pPr>
      <w:hyperlink w:anchor="_Toc6517" w:history="1">
        <w:r>
          <w:rPr>
            <w:rFonts w:ascii="仿宋" w:eastAsia="仿宋" w:hAnsi="仿宋" w:cs="仿宋" w:hint="eastAsia"/>
            <w:lang w:eastAsia="zh-CN"/>
          </w:rPr>
          <w:t>七、经济效益与社会效益优化</w:t>
        </w:r>
        <w:r>
          <w:tab/>
        </w:r>
        <w:r>
          <w:fldChar w:fldCharType="begin"/>
        </w:r>
        <w:r>
          <w:instrText xml:space="preserve"> PAGEREF _Toc6517 \h </w:instrText>
        </w:r>
        <w:r>
          <w:fldChar w:fldCharType="separate"/>
        </w:r>
        <w:r>
          <w:t>44</w:t>
        </w:r>
        <w:r>
          <w:fldChar w:fldCharType="end"/>
        </w:r>
      </w:hyperlink>
    </w:p>
    <w:p>
      <w:pPr>
        <w:pStyle w:val="TOC2"/>
        <w:tabs>
          <w:tab w:val="right" w:leader="dot" w:pos="8306"/>
        </w:tabs>
      </w:pPr>
      <w:hyperlink w:anchor="_Toc19067" w:history="1">
        <w:r>
          <w:rPr>
            <w:rFonts w:ascii="仿宋" w:eastAsia="仿宋" w:hAnsi="仿宋" w:cs="仿宋" w:hint="eastAsia"/>
            <w:lang w:eastAsia="zh-CN"/>
          </w:rPr>
          <w:t>(一)、经济效益提升策略</w:t>
        </w:r>
        <w:r>
          <w:tab/>
        </w:r>
        <w:r>
          <w:fldChar w:fldCharType="begin"/>
        </w:r>
        <w:r>
          <w:instrText xml:space="preserve"> PAGEREF _Toc19067 \h </w:instrText>
        </w:r>
        <w:r>
          <w:fldChar w:fldCharType="separate"/>
        </w:r>
        <w:r>
          <w:t>44</w:t>
        </w:r>
        <w:r>
          <w:fldChar w:fldCharType="end"/>
        </w:r>
      </w:hyperlink>
    </w:p>
    <w:p>
      <w:pPr>
        <w:pStyle w:val="TOC2"/>
        <w:tabs>
          <w:tab w:val="right" w:leader="dot" w:pos="8306"/>
        </w:tabs>
      </w:pPr>
      <w:hyperlink w:anchor="_Toc20554" w:history="1">
        <w:r>
          <w:rPr>
            <w:rFonts w:ascii="仿宋" w:eastAsia="仿宋" w:hAnsi="仿宋" w:cs="仿宋" w:hint="eastAsia"/>
            <w:lang w:eastAsia="zh-CN"/>
          </w:rPr>
          <w:t>(二)、社会效益增强方案</w:t>
        </w:r>
        <w:r>
          <w:tab/>
        </w:r>
        <w:r>
          <w:fldChar w:fldCharType="begin"/>
        </w:r>
        <w:r>
          <w:instrText xml:space="preserve"> PAGEREF _Toc20554 \h </w:instrText>
        </w:r>
        <w:r>
          <w:fldChar w:fldCharType="separate"/>
        </w:r>
        <w:r>
          <w:t>45</w:t>
        </w:r>
        <w:r>
          <w:fldChar w:fldCharType="end"/>
        </w:r>
      </w:hyperlink>
    </w:p>
    <w:p>
      <w:pPr>
        <w:pStyle w:val="TOC1"/>
        <w:tabs>
          <w:tab w:val="right" w:leader="dot" w:pos="8306"/>
        </w:tabs>
      </w:pPr>
      <w:hyperlink w:anchor="_Toc2403" w:history="1">
        <w:r>
          <w:rPr>
            <w:rFonts w:ascii="仿宋" w:eastAsia="仿宋" w:hAnsi="仿宋" w:cs="仿宋" w:hint="eastAsia"/>
            <w:lang w:eastAsia="zh-CN"/>
          </w:rPr>
          <w:t>八、安全与应急管理</w:t>
        </w:r>
        <w:r>
          <w:tab/>
        </w:r>
        <w:r>
          <w:fldChar w:fldCharType="begin"/>
        </w:r>
        <w:r>
          <w:instrText xml:space="preserve"> PAGEREF _Toc2403 \h </w:instrText>
        </w:r>
        <w:r>
          <w:fldChar w:fldCharType="separate"/>
        </w:r>
        <w:r>
          <w:t>46</w:t>
        </w:r>
        <w:r>
          <w:fldChar w:fldCharType="end"/>
        </w:r>
      </w:hyperlink>
    </w:p>
    <w:p>
      <w:pPr>
        <w:pStyle w:val="TOC2"/>
        <w:tabs>
          <w:tab w:val="right" w:leader="dot" w:pos="8306"/>
        </w:tabs>
      </w:pPr>
      <w:hyperlink w:anchor="_Toc32504" w:history="1">
        <w:r>
          <w:rPr>
            <w:rFonts w:ascii="仿宋" w:eastAsia="仿宋" w:hAnsi="仿宋" w:cs="仿宋" w:hint="eastAsia"/>
            <w:lang w:eastAsia="zh-CN"/>
          </w:rPr>
          <w:t>(一)、安全生产管理</w:t>
        </w:r>
        <w:r>
          <w:tab/>
        </w:r>
        <w:r>
          <w:fldChar w:fldCharType="begin"/>
        </w:r>
        <w:r>
          <w:instrText xml:space="preserve"> PAGEREF _Toc32504 \h </w:instrText>
        </w:r>
        <w:r>
          <w:fldChar w:fldCharType="separate"/>
        </w:r>
        <w:r>
          <w:t>46</w:t>
        </w:r>
        <w:r>
          <w:fldChar w:fldCharType="end"/>
        </w:r>
      </w:hyperlink>
    </w:p>
    <w:p>
      <w:pPr>
        <w:pStyle w:val="TOC2"/>
        <w:tabs>
          <w:tab w:val="right" w:leader="dot" w:pos="8306"/>
        </w:tabs>
      </w:pPr>
      <w:hyperlink w:anchor="_Toc31306" w:history="1">
        <w:r>
          <w:rPr>
            <w:rFonts w:ascii="仿宋" w:eastAsia="仿宋" w:hAnsi="仿宋" w:cs="仿宋" w:hint="eastAsia"/>
            <w:lang w:eastAsia="zh-CN"/>
          </w:rPr>
          <w:t>(二)、应急预案与响应</w:t>
        </w:r>
        <w:r>
          <w:tab/>
        </w:r>
        <w:r>
          <w:fldChar w:fldCharType="begin"/>
        </w:r>
        <w:r>
          <w:instrText xml:space="preserve"> PAGEREF _Toc31306 \h </w:instrText>
        </w:r>
        <w:r>
          <w:fldChar w:fldCharType="separate"/>
        </w:r>
        <w:r>
          <w:t>47</w:t>
        </w:r>
        <w:r>
          <w:fldChar w:fldCharType="end"/>
        </w:r>
      </w:hyperlink>
    </w:p>
    <w:p>
      <w:pPr>
        <w:pStyle w:val="TOC1"/>
        <w:tabs>
          <w:tab w:val="right" w:leader="dot" w:pos="8306"/>
        </w:tabs>
      </w:pPr>
      <w:hyperlink w:anchor="_Toc30741" w:history="1">
        <w:r>
          <w:rPr>
            <w:rFonts w:ascii="仿宋" w:eastAsia="仿宋" w:hAnsi="仿宋" w:cs="仿宋" w:hint="eastAsia"/>
            <w:lang w:eastAsia="zh-CN"/>
          </w:rPr>
          <w:t>九、项目变更管理</w:t>
        </w:r>
        <w:r>
          <w:tab/>
        </w:r>
        <w:r>
          <w:fldChar w:fldCharType="begin"/>
        </w:r>
        <w:r>
          <w:instrText xml:space="preserve"> PAGEREF _Toc30741 \h </w:instrText>
        </w:r>
        <w:r>
          <w:fldChar w:fldCharType="separate"/>
        </w:r>
        <w:r>
          <w:t>49</w:t>
        </w:r>
        <w:r>
          <w:fldChar w:fldCharType="end"/>
        </w:r>
      </w:hyperlink>
    </w:p>
    <w:p>
      <w:pPr>
        <w:pStyle w:val="TOC2"/>
        <w:tabs>
          <w:tab w:val="right" w:leader="dot" w:pos="8306"/>
        </w:tabs>
      </w:pPr>
      <w:hyperlink w:anchor="_Toc25510" w:history="1">
        <w:r>
          <w:rPr>
            <w:rFonts w:ascii="仿宋" w:eastAsia="仿宋" w:hAnsi="仿宋" w:cs="仿宋" w:hint="eastAsia"/>
            <w:lang w:eastAsia="zh-CN"/>
          </w:rPr>
          <w:t>(一)、变更控制流程</w:t>
        </w:r>
        <w:r>
          <w:tab/>
        </w:r>
        <w:r>
          <w:fldChar w:fldCharType="begin"/>
        </w:r>
        <w:r>
          <w:instrText xml:space="preserve"> PAGEREF _Toc25510 \h </w:instrText>
        </w:r>
        <w:r>
          <w:fldChar w:fldCharType="separate"/>
        </w:r>
        <w:r>
          <w:t>49</w:t>
        </w:r>
        <w:r>
          <w:fldChar w:fldCharType="end"/>
        </w:r>
      </w:hyperlink>
    </w:p>
    <w:p>
      <w:pPr>
        <w:pStyle w:val="TOC2"/>
        <w:tabs>
          <w:tab w:val="right" w:leader="dot" w:pos="8306"/>
        </w:tabs>
      </w:pPr>
      <w:hyperlink w:anchor="_Toc5516" w:history="1">
        <w:r>
          <w:rPr>
            <w:rFonts w:ascii="仿宋" w:eastAsia="仿宋" w:hAnsi="仿宋" w:cs="仿宋" w:hint="eastAsia"/>
            <w:lang w:eastAsia="zh-CN"/>
          </w:rPr>
          <w:t>(二)、影响评估与处理</w:t>
        </w:r>
        <w:r>
          <w:tab/>
        </w:r>
        <w:r>
          <w:fldChar w:fldCharType="begin"/>
        </w:r>
        <w:r>
          <w:instrText xml:space="preserve"> PAGEREF _Toc5516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2" w:history="1">
        <w:r>
          <w:rPr>
            <w:rFonts w:ascii="仿宋" w:eastAsia="仿宋" w:hAnsi="仿宋" w:cs="仿宋" w:hint="eastAsia"/>
            <w:lang w:eastAsia="zh-CN"/>
          </w:rPr>
          <w:t>(三)、变更记录与追踪</w:t>
        </w:r>
        <w:r>
          <w:tab/>
        </w:r>
        <w:r>
          <w:fldChar w:fldCharType="begin"/>
        </w:r>
        <w:r>
          <w:instrText xml:space="preserve"> PAGEREF _Toc30652 \h </w:instrText>
        </w:r>
        <w:r>
          <w:fldChar w:fldCharType="separate"/>
        </w:r>
        <w:r>
          <w:t>51</w:t>
        </w:r>
        <w:r>
          <w:fldChar w:fldCharType="end"/>
        </w:r>
      </w:hyperlink>
    </w:p>
    <w:p>
      <w:pPr>
        <w:pStyle w:val="TOC2"/>
        <w:tabs>
          <w:tab w:val="right" w:leader="dot" w:pos="8306"/>
        </w:tabs>
      </w:pPr>
      <w:hyperlink w:anchor="_Toc10355" w:history="1">
        <w:r>
          <w:rPr>
            <w:rFonts w:ascii="仿宋" w:eastAsia="仿宋" w:hAnsi="仿宋" w:cs="仿宋" w:hint="eastAsia"/>
            <w:lang w:eastAsia="zh-CN"/>
          </w:rPr>
          <w:t>(四)、变更管理策略</w:t>
        </w:r>
        <w:r>
          <w:tab/>
        </w:r>
        <w:r>
          <w:fldChar w:fldCharType="begin"/>
        </w:r>
        <w:r>
          <w:instrText xml:space="preserve"> PAGEREF _Toc10355 \h </w:instrText>
        </w:r>
        <w:r>
          <w:fldChar w:fldCharType="separate"/>
        </w:r>
        <w:r>
          <w:t>53</w:t>
        </w:r>
        <w:r>
          <w:fldChar w:fldCharType="end"/>
        </w:r>
      </w:hyperlink>
    </w:p>
    <w:p>
      <w:pPr>
        <w:pStyle w:val="TOC1"/>
        <w:tabs>
          <w:tab w:val="right" w:leader="dot" w:pos="8306"/>
        </w:tabs>
      </w:pPr>
      <w:hyperlink w:anchor="_Toc5034" w:history="1">
        <w:r>
          <w:rPr>
            <w:rFonts w:ascii="仿宋" w:eastAsia="仿宋" w:hAnsi="仿宋" w:cs="仿宋" w:hint="eastAsia"/>
            <w:lang w:eastAsia="zh-CN"/>
          </w:rPr>
          <w:t>十、土地利用与规划方案</w:t>
        </w:r>
        <w:r>
          <w:tab/>
        </w:r>
        <w:r>
          <w:fldChar w:fldCharType="begin"/>
        </w:r>
        <w:r>
          <w:instrText xml:space="preserve"> PAGEREF _Toc5034 \h </w:instrText>
        </w:r>
        <w:r>
          <w:fldChar w:fldCharType="separate"/>
        </w:r>
        <w:r>
          <w:t>55</w:t>
        </w:r>
        <w:r>
          <w:fldChar w:fldCharType="end"/>
        </w:r>
      </w:hyperlink>
    </w:p>
    <w:p>
      <w:pPr>
        <w:pStyle w:val="TOC2"/>
        <w:tabs>
          <w:tab w:val="right" w:leader="dot" w:pos="8306"/>
        </w:tabs>
      </w:pPr>
      <w:hyperlink w:anchor="_Toc4195" w:history="1">
        <w:r>
          <w:rPr>
            <w:rFonts w:ascii="仿宋" w:eastAsia="仿宋" w:hAnsi="仿宋" w:cs="仿宋" w:hint="eastAsia"/>
            <w:lang w:eastAsia="zh-CN"/>
          </w:rPr>
          <w:t>(一)、项目用地情况分析</w:t>
        </w:r>
        <w:r>
          <w:tab/>
        </w:r>
        <w:r>
          <w:fldChar w:fldCharType="begin"/>
        </w:r>
        <w:r>
          <w:instrText xml:space="preserve"> PAGEREF _Toc4195 \h </w:instrText>
        </w:r>
        <w:r>
          <w:fldChar w:fldCharType="separate"/>
        </w:r>
        <w:r>
          <w:t>55</w:t>
        </w:r>
        <w:r>
          <w:fldChar w:fldCharType="end"/>
        </w:r>
      </w:hyperlink>
    </w:p>
    <w:p>
      <w:pPr>
        <w:pStyle w:val="TOC2"/>
        <w:tabs>
          <w:tab w:val="right" w:leader="dot" w:pos="8306"/>
        </w:tabs>
      </w:pPr>
      <w:hyperlink w:anchor="_Toc31689" w:history="1">
        <w:r>
          <w:rPr>
            <w:rFonts w:ascii="仿宋" w:eastAsia="仿宋" w:hAnsi="仿宋" w:cs="仿宋" w:hint="eastAsia"/>
            <w:lang w:eastAsia="zh-CN"/>
          </w:rPr>
          <w:t>(二)、土地利用规划方案</w:t>
        </w:r>
        <w:r>
          <w:tab/>
        </w:r>
        <w:r>
          <w:fldChar w:fldCharType="begin"/>
        </w:r>
        <w:r>
          <w:instrText xml:space="preserve"> PAGEREF _Toc31689 \h </w:instrText>
        </w:r>
        <w:r>
          <w:fldChar w:fldCharType="separate"/>
        </w:r>
        <w:r>
          <w:t>56</w:t>
        </w:r>
        <w:r>
          <w:fldChar w:fldCharType="end"/>
        </w:r>
      </w:hyperlink>
    </w:p>
    <w:p>
      <w:pPr>
        <w:pStyle w:val="TOC1"/>
        <w:tabs>
          <w:tab w:val="right" w:leader="dot" w:pos="8306"/>
        </w:tabs>
      </w:pPr>
      <w:hyperlink w:anchor="_Toc32467" w:history="1">
        <w:r>
          <w:rPr>
            <w:rFonts w:ascii="仿宋" w:eastAsia="仿宋" w:hAnsi="仿宋" w:cs="仿宋" w:hint="eastAsia"/>
            <w:lang w:eastAsia="zh-CN"/>
          </w:rPr>
          <w:t>十一、环境保护与治理方案</w:t>
        </w:r>
        <w:r>
          <w:tab/>
        </w:r>
        <w:r>
          <w:fldChar w:fldCharType="begin"/>
        </w:r>
        <w:r>
          <w:instrText xml:space="preserve"> PAGEREF _Toc32467 \h </w:instrText>
        </w:r>
        <w:r>
          <w:fldChar w:fldCharType="separate"/>
        </w:r>
        <w:r>
          <w:t>57</w:t>
        </w:r>
        <w:r>
          <w:fldChar w:fldCharType="end"/>
        </w:r>
      </w:hyperlink>
    </w:p>
    <w:p>
      <w:pPr>
        <w:pStyle w:val="TOC2"/>
        <w:tabs>
          <w:tab w:val="right" w:leader="dot" w:pos="8306"/>
        </w:tabs>
      </w:pPr>
      <w:hyperlink w:anchor="_Toc10293" w:history="1">
        <w:r>
          <w:rPr>
            <w:rFonts w:ascii="仿宋" w:eastAsia="仿宋" w:hAnsi="仿宋" w:cs="仿宋" w:hint="eastAsia"/>
            <w:lang w:eastAsia="zh-CN"/>
          </w:rPr>
          <w:t>(一)、项目环境影响评估</w:t>
        </w:r>
        <w:r>
          <w:tab/>
        </w:r>
        <w:r>
          <w:fldChar w:fldCharType="begin"/>
        </w:r>
        <w:r>
          <w:instrText xml:space="preserve"> PAGEREF _Toc10293 \h </w:instrText>
        </w:r>
        <w:r>
          <w:fldChar w:fldCharType="separate"/>
        </w:r>
        <w:r>
          <w:t>57</w:t>
        </w:r>
        <w:r>
          <w:fldChar w:fldCharType="end"/>
        </w:r>
      </w:hyperlink>
    </w:p>
    <w:p>
      <w:pPr>
        <w:pStyle w:val="TOC2"/>
        <w:tabs>
          <w:tab w:val="right" w:leader="dot" w:pos="8306"/>
        </w:tabs>
      </w:pPr>
      <w:hyperlink w:anchor="_Toc19969" w:history="1">
        <w:r>
          <w:rPr>
            <w:rFonts w:ascii="仿宋" w:eastAsia="仿宋" w:hAnsi="仿宋" w:cs="仿宋" w:hint="eastAsia"/>
            <w:lang w:eastAsia="zh-CN"/>
          </w:rPr>
          <w:t>(二)、环境保护措施与治理方案</w:t>
        </w:r>
        <w:r>
          <w:tab/>
        </w:r>
        <w:r>
          <w:fldChar w:fldCharType="begin"/>
        </w:r>
        <w:r>
          <w:instrText xml:space="preserve"> PAGEREF _Toc19969 \h </w:instrText>
        </w:r>
        <w:r>
          <w:fldChar w:fldCharType="separate"/>
        </w:r>
        <w:r>
          <w:t>57</w:t>
        </w:r>
        <w:r>
          <w:fldChar w:fldCharType="end"/>
        </w:r>
      </w:hyperlink>
    </w:p>
    <w:p>
      <w:pPr>
        <w:pStyle w:val="TOC1"/>
        <w:tabs>
          <w:tab w:val="right" w:leader="dot" w:pos="8306"/>
        </w:tabs>
      </w:pPr>
      <w:hyperlink w:anchor="_Toc2680" w:history="1">
        <w:r>
          <w:rPr>
            <w:rFonts w:ascii="仿宋" w:eastAsia="仿宋" w:hAnsi="仿宋" w:cs="仿宋" w:hint="eastAsia"/>
            <w:lang w:eastAsia="zh-CN"/>
          </w:rPr>
          <w:t>十二、项目实施与管理方案</w:t>
        </w:r>
        <w:r>
          <w:tab/>
        </w:r>
        <w:r>
          <w:fldChar w:fldCharType="begin"/>
        </w:r>
        <w:r>
          <w:instrText xml:space="preserve"> PAGEREF _Toc2680 \h </w:instrText>
        </w:r>
        <w:r>
          <w:fldChar w:fldCharType="separate"/>
        </w:r>
        <w:r>
          <w:t>58</w:t>
        </w:r>
        <w:r>
          <w:fldChar w:fldCharType="end"/>
        </w:r>
      </w:hyperlink>
    </w:p>
    <w:p>
      <w:pPr>
        <w:pStyle w:val="TOC2"/>
        <w:tabs>
          <w:tab w:val="right" w:leader="dot" w:pos="8306"/>
        </w:tabs>
      </w:pPr>
      <w:hyperlink w:anchor="_Toc20589" w:history="1">
        <w:r>
          <w:rPr>
            <w:rFonts w:ascii="仿宋" w:eastAsia="仿宋" w:hAnsi="仿宋" w:cs="仿宋" w:hint="eastAsia"/>
            <w:lang w:eastAsia="zh-CN"/>
          </w:rPr>
          <w:t>(一)、项目实施计划</w:t>
        </w:r>
        <w:r>
          <w:tab/>
        </w:r>
        <w:r>
          <w:fldChar w:fldCharType="begin"/>
        </w:r>
        <w:r>
          <w:instrText xml:space="preserve"> PAGEREF _Toc20589 \h </w:instrText>
        </w:r>
        <w:r>
          <w:fldChar w:fldCharType="separate"/>
        </w:r>
        <w:r>
          <w:t>58</w:t>
        </w:r>
        <w:r>
          <w:fldChar w:fldCharType="end"/>
        </w:r>
      </w:hyperlink>
    </w:p>
    <w:p>
      <w:pPr>
        <w:pStyle w:val="TOC2"/>
        <w:tabs>
          <w:tab w:val="right" w:leader="dot" w:pos="8306"/>
        </w:tabs>
      </w:pPr>
      <w:hyperlink w:anchor="_Toc15790" w:history="1">
        <w:r>
          <w:rPr>
            <w:rFonts w:ascii="仿宋" w:eastAsia="仿宋" w:hAnsi="仿宋" w:cs="仿宋" w:hint="eastAsia"/>
            <w:lang w:eastAsia="zh-CN"/>
          </w:rPr>
          <w:t>(二)、项目组织机构与职责</w:t>
        </w:r>
        <w:r>
          <w:tab/>
        </w:r>
        <w:r>
          <w:fldChar w:fldCharType="begin"/>
        </w:r>
        <w:r>
          <w:instrText xml:space="preserve"> PAGEREF _Toc15790 \h </w:instrText>
        </w:r>
        <w:r>
          <w:fldChar w:fldCharType="separate"/>
        </w:r>
        <w:r>
          <w:t>59</w:t>
        </w:r>
        <w:r>
          <w:fldChar w:fldCharType="end"/>
        </w:r>
      </w:hyperlink>
    </w:p>
    <w:p>
      <w:pPr>
        <w:pStyle w:val="TOC2"/>
        <w:tabs>
          <w:tab w:val="right" w:leader="dot" w:pos="8306"/>
        </w:tabs>
      </w:pPr>
      <w:hyperlink w:anchor="_Toc25851" w:history="1">
        <w:r>
          <w:rPr>
            <w:rFonts w:ascii="仿宋" w:eastAsia="仿宋" w:hAnsi="仿宋" w:cs="仿宋" w:hint="eastAsia"/>
            <w:lang w:eastAsia="zh-CN"/>
          </w:rPr>
          <w:t>(三)、项目管理与监控体系</w:t>
        </w:r>
        <w:r>
          <w:tab/>
        </w:r>
        <w:r>
          <w:fldChar w:fldCharType="begin"/>
        </w:r>
        <w:r>
          <w:instrText xml:space="preserve"> PAGEREF _Toc25851 \h </w:instrText>
        </w:r>
        <w:r>
          <w:fldChar w:fldCharType="separate"/>
        </w:r>
        <w:r>
          <w:t>62</w:t>
        </w:r>
        <w:r>
          <w:fldChar w:fldCharType="end"/>
        </w:r>
      </w:hyperlink>
    </w:p>
    <w:p>
      <w:pPr>
        <w:pStyle w:val="TOC1"/>
        <w:tabs>
          <w:tab w:val="right" w:leader="dot" w:pos="8306"/>
        </w:tabs>
      </w:pPr>
      <w:hyperlink w:anchor="_Toc23704" w:history="1">
        <w:r>
          <w:rPr>
            <w:rFonts w:ascii="仿宋" w:eastAsia="仿宋" w:hAnsi="仿宋" w:cs="仿宋" w:hint="eastAsia"/>
            <w:lang w:eastAsia="zh-CN"/>
          </w:rPr>
          <w:t>十三、设施与设备管理</w:t>
        </w:r>
        <w:r>
          <w:tab/>
        </w:r>
        <w:r>
          <w:fldChar w:fldCharType="begin"/>
        </w:r>
        <w:r>
          <w:instrText xml:space="preserve"> PAGEREF _Toc23704 \h </w:instrText>
        </w:r>
        <w:r>
          <w:fldChar w:fldCharType="separate"/>
        </w:r>
        <w:r>
          <w:t>64</w:t>
        </w:r>
        <w:r>
          <w:fldChar w:fldCharType="end"/>
        </w:r>
      </w:hyperlink>
    </w:p>
    <w:p>
      <w:pPr>
        <w:pStyle w:val="TOC2"/>
        <w:tabs>
          <w:tab w:val="right" w:leader="dot" w:pos="8306"/>
        </w:tabs>
      </w:pPr>
      <w:hyperlink w:anchor="_Toc15655" w:history="1">
        <w:r>
          <w:rPr>
            <w:rFonts w:ascii="仿宋" w:eastAsia="仿宋" w:hAnsi="仿宋" w:cs="仿宋" w:hint="eastAsia"/>
            <w:lang w:eastAsia="zh-CN"/>
          </w:rPr>
          <w:t>(一)、设施规划与配置</w:t>
        </w:r>
        <w:r>
          <w:tab/>
        </w:r>
        <w:r>
          <w:fldChar w:fldCharType="begin"/>
        </w:r>
        <w:r>
          <w:instrText xml:space="preserve"> PAGEREF _Toc15655 \h </w:instrText>
        </w:r>
        <w:r>
          <w:fldChar w:fldCharType="separate"/>
        </w:r>
        <w:r>
          <w:t>64</w:t>
        </w:r>
        <w:r>
          <w:fldChar w:fldCharType="end"/>
        </w:r>
      </w:hyperlink>
    </w:p>
    <w:p>
      <w:pPr>
        <w:pStyle w:val="TOC2"/>
        <w:tabs>
          <w:tab w:val="right" w:leader="dot" w:pos="8306"/>
        </w:tabs>
      </w:pPr>
      <w:hyperlink w:anchor="_Toc21880" w:history="1">
        <w:r>
          <w:rPr>
            <w:rFonts w:ascii="仿宋" w:eastAsia="仿宋" w:hAnsi="仿宋" w:cs="仿宋" w:hint="eastAsia"/>
            <w:lang w:eastAsia="zh-CN"/>
          </w:rPr>
          <w:t>(二)、设备采购与维护管理</w:t>
        </w:r>
        <w:r>
          <w:tab/>
        </w:r>
        <w:r>
          <w:fldChar w:fldCharType="begin"/>
        </w:r>
        <w:r>
          <w:instrText xml:space="preserve"> PAGEREF _Toc21880 \h </w:instrText>
        </w:r>
        <w:r>
          <w:fldChar w:fldCharType="separate"/>
        </w:r>
        <w:r>
          <w:t>64</w:t>
        </w:r>
        <w:r>
          <w:fldChar w:fldCharType="end"/>
        </w:r>
      </w:hyperlink>
    </w:p>
    <w:p>
      <w:pPr>
        <w:pStyle w:val="TOC2"/>
        <w:tabs>
          <w:tab w:val="right" w:leader="dot" w:pos="8306"/>
        </w:tabs>
      </w:pPr>
      <w:hyperlink w:anchor="_Toc28158" w:history="1">
        <w:r>
          <w:rPr>
            <w:rFonts w:ascii="仿宋" w:eastAsia="仿宋" w:hAnsi="仿宋" w:cs="仿宋" w:hint="eastAsia"/>
            <w:lang w:eastAsia="zh-CN"/>
          </w:rPr>
          <w:t>(三)、设施设备升级策略</w:t>
        </w:r>
        <w:r>
          <w:tab/>
        </w:r>
        <w:r>
          <w:fldChar w:fldCharType="begin"/>
        </w:r>
        <w:r>
          <w:instrText xml:space="preserve"> PAGEREF _Toc28158 \h </w:instrText>
        </w:r>
        <w:r>
          <w:fldChar w:fldCharType="separate"/>
        </w:r>
        <w:r>
          <w:t>65</w:t>
        </w:r>
        <w:r>
          <w:fldChar w:fldCharType="end"/>
        </w:r>
      </w:hyperlink>
    </w:p>
    <w:p>
      <w:pPr>
        <w:pStyle w:val="TOC1"/>
        <w:tabs>
          <w:tab w:val="right" w:leader="dot" w:pos="8306"/>
        </w:tabs>
      </w:pPr>
      <w:hyperlink w:anchor="_Toc4529" w:history="1">
        <w:r>
          <w:rPr>
            <w:rFonts w:ascii="仿宋" w:eastAsia="仿宋" w:hAnsi="仿宋" w:cs="仿宋" w:hint="eastAsia"/>
            <w:lang w:eastAsia="zh-CN"/>
          </w:rPr>
          <w:t>十四、合作与交流机制建立</w:t>
        </w:r>
        <w:r>
          <w:tab/>
        </w:r>
        <w:r>
          <w:fldChar w:fldCharType="begin"/>
        </w:r>
        <w:r>
          <w:instrText xml:space="preserve"> PAGEREF _Toc4529 \h </w:instrText>
        </w:r>
        <w:r>
          <w:fldChar w:fldCharType="separate"/>
        </w:r>
        <w:r>
          <w:t>66</w:t>
        </w:r>
        <w:r>
          <w:fldChar w:fldCharType="end"/>
        </w:r>
      </w:hyperlink>
    </w:p>
    <w:p>
      <w:pPr>
        <w:pStyle w:val="TOC2"/>
        <w:tabs>
          <w:tab w:val="right" w:leader="dot" w:pos="8306"/>
        </w:tabs>
      </w:pPr>
      <w:hyperlink w:anchor="_Toc27061" w:history="1">
        <w:r>
          <w:rPr>
            <w:rFonts w:ascii="仿宋" w:eastAsia="仿宋" w:hAnsi="仿宋" w:cs="仿宋" w:hint="eastAsia"/>
            <w:lang w:eastAsia="zh-CN"/>
          </w:rPr>
          <w:t>(一)、合作伙伴选择与合作方式</w:t>
        </w:r>
        <w:r>
          <w:tab/>
        </w:r>
        <w:r>
          <w:fldChar w:fldCharType="begin"/>
        </w:r>
        <w:r>
          <w:instrText xml:space="preserve"> PAGEREF _Toc27061 \h </w:instrText>
        </w:r>
        <w:r>
          <w:fldChar w:fldCharType="separate"/>
        </w:r>
        <w:r>
          <w:t>66</w:t>
        </w:r>
        <w:r>
          <w:fldChar w:fldCharType="end"/>
        </w:r>
      </w:hyperlink>
    </w:p>
    <w:p>
      <w:pPr>
        <w:pStyle w:val="TOC2"/>
        <w:tabs>
          <w:tab w:val="right" w:leader="dot" w:pos="8306"/>
        </w:tabs>
      </w:pPr>
      <w:hyperlink w:anchor="_Toc14206" w:history="1">
        <w:r>
          <w:rPr>
            <w:rFonts w:ascii="仿宋" w:eastAsia="仿宋" w:hAnsi="仿宋" w:cs="仿宋" w:hint="eastAsia"/>
            <w:lang w:eastAsia="zh-CN"/>
          </w:rPr>
          <w:t>(二)、交流与合作平台搭建</w:t>
        </w:r>
        <w:r>
          <w:tab/>
        </w:r>
        <w:r>
          <w:fldChar w:fldCharType="begin"/>
        </w:r>
        <w:r>
          <w:instrText xml:space="preserve"> PAGEREF _Toc14206 \h </w:instrText>
        </w:r>
        <w:r>
          <w:fldChar w:fldCharType="separate"/>
        </w:r>
        <w:r>
          <w:t>67</w:t>
        </w:r>
        <w:r>
          <w:fldChar w:fldCharType="end"/>
        </w:r>
      </w:hyperlink>
    </w:p>
    <w:p>
      <w:pPr>
        <w:pStyle w:val="TOC1"/>
        <w:tabs>
          <w:tab w:val="right" w:leader="dot" w:pos="8306"/>
        </w:tabs>
      </w:pPr>
      <w:hyperlink w:anchor="_Toc12050" w:history="1">
        <w:r>
          <w:rPr>
            <w:rFonts w:ascii="仿宋" w:eastAsia="仿宋" w:hAnsi="仿宋" w:cs="仿宋" w:hint="eastAsia"/>
            <w:lang w:eastAsia="zh-CN"/>
          </w:rPr>
          <w:t>十五、产业协同与集群发展</w:t>
        </w:r>
        <w:r>
          <w:tab/>
        </w:r>
        <w:r>
          <w:fldChar w:fldCharType="begin"/>
        </w:r>
        <w:r>
          <w:instrText xml:space="preserve"> PAGEREF _Toc12050 \h </w:instrText>
        </w:r>
        <w:r>
          <w:fldChar w:fldCharType="separate"/>
        </w:r>
        <w:r>
          <w:t>69</w:t>
        </w:r>
        <w:r>
          <w:fldChar w:fldCharType="end"/>
        </w:r>
      </w:hyperlink>
    </w:p>
    <w:p>
      <w:pPr>
        <w:pStyle w:val="TOC2"/>
        <w:tabs>
          <w:tab w:val="right" w:leader="dot" w:pos="8306"/>
        </w:tabs>
      </w:pPr>
      <w:hyperlink w:anchor="_Toc15930" w:history="1">
        <w:r>
          <w:rPr>
            <w:rFonts w:ascii="仿宋" w:eastAsia="仿宋" w:hAnsi="仿宋" w:cs="仿宋" w:hint="eastAsia"/>
            <w:lang w:eastAsia="zh-CN"/>
          </w:rPr>
          <w:t>(一)、产业协同机制建设</w:t>
        </w:r>
        <w:r>
          <w:tab/>
        </w:r>
        <w:r>
          <w:fldChar w:fldCharType="begin"/>
        </w:r>
        <w:r>
          <w:instrText xml:space="preserve"> PAGEREF _Toc15930 \h </w:instrText>
        </w:r>
        <w:r>
          <w:fldChar w:fldCharType="separate"/>
        </w:r>
        <w:r>
          <w:t>69</w:t>
        </w:r>
        <w:r>
          <w:fldChar w:fldCharType="end"/>
        </w:r>
      </w:hyperlink>
    </w:p>
    <w:p>
      <w:pPr>
        <w:pStyle w:val="TOC2"/>
        <w:tabs>
          <w:tab w:val="right" w:leader="dot" w:pos="8306"/>
        </w:tabs>
      </w:pPr>
      <w:hyperlink w:anchor="_Toc9477" w:history="1">
        <w:r>
          <w:rPr>
            <w:rFonts w:ascii="仿宋" w:eastAsia="仿宋" w:hAnsi="仿宋" w:cs="仿宋" w:hint="eastAsia"/>
            <w:lang w:eastAsia="zh-CN"/>
          </w:rPr>
          <w:t>(二)、产业集群培育与发展</w:t>
        </w:r>
        <w:r>
          <w:tab/>
        </w:r>
        <w:r>
          <w:fldChar w:fldCharType="begin"/>
        </w:r>
        <w:r>
          <w:instrText xml:space="preserve"> PAGEREF _Toc9477 \h </w:instrText>
        </w:r>
        <w:r>
          <w:fldChar w:fldCharType="separate"/>
        </w:r>
        <w:r>
          <w:t>70</w:t>
        </w:r>
        <w:r>
          <w:fldChar w:fldCharType="end"/>
        </w:r>
      </w:hyperlink>
    </w:p>
    <w:p>
      <w:pPr>
        <w:pStyle w:val="TOC1"/>
        <w:tabs>
          <w:tab w:val="right" w:leader="dot" w:pos="8306"/>
        </w:tabs>
      </w:pPr>
      <w:hyperlink w:anchor="_Toc4623" w:history="1">
        <w:r>
          <w:rPr>
            <w:rFonts w:ascii="仿宋" w:eastAsia="仿宋" w:hAnsi="仿宋" w:cs="仿宋" w:hint="eastAsia"/>
            <w:lang w:eastAsia="zh-CN"/>
          </w:rPr>
          <w:t>十六、知识产权管理与保护</w:t>
        </w:r>
        <w:r>
          <w:tab/>
        </w:r>
        <w:r>
          <w:fldChar w:fldCharType="begin"/>
        </w:r>
        <w:r>
          <w:instrText xml:space="preserve"> PAGEREF _Toc4623 \h </w:instrText>
        </w:r>
        <w:r>
          <w:fldChar w:fldCharType="separate"/>
        </w:r>
        <w:r>
          <w:t>71</w:t>
        </w:r>
        <w:r>
          <w:fldChar w:fldCharType="end"/>
        </w:r>
      </w:hyperlink>
    </w:p>
    <w:p>
      <w:pPr>
        <w:pStyle w:val="TOC2"/>
        <w:tabs>
          <w:tab w:val="right" w:leader="dot" w:pos="8306"/>
        </w:tabs>
      </w:pPr>
      <w:hyperlink w:anchor="_Toc3104" w:history="1">
        <w:r>
          <w:rPr>
            <w:rFonts w:ascii="仿宋" w:eastAsia="仿宋" w:hAnsi="仿宋" w:cs="仿宋" w:hint="eastAsia"/>
            <w:lang w:eastAsia="zh-CN"/>
          </w:rPr>
          <w:t>(一)、知识产权管理体系建设</w:t>
        </w:r>
        <w:r>
          <w:tab/>
        </w:r>
        <w:r>
          <w:fldChar w:fldCharType="begin"/>
        </w:r>
        <w:r>
          <w:instrText xml:space="preserve"> PAGEREF _Toc3104 \h </w:instrText>
        </w:r>
        <w:r>
          <w:fldChar w:fldCharType="separate"/>
        </w:r>
        <w:r>
          <w:t>71</w:t>
        </w:r>
        <w:r>
          <w:fldChar w:fldCharType="end"/>
        </w:r>
      </w:hyperlink>
    </w:p>
    <w:p>
      <w:pPr>
        <w:pStyle w:val="TOC2"/>
        <w:tabs>
          <w:tab w:val="right" w:leader="dot" w:pos="8306"/>
        </w:tabs>
      </w:pPr>
      <w:hyperlink w:anchor="_Toc10764" w:history="1">
        <w:r>
          <w:rPr>
            <w:rFonts w:ascii="仿宋" w:eastAsia="仿宋" w:hAnsi="仿宋" w:cs="仿宋" w:hint="eastAsia"/>
            <w:lang w:eastAsia="zh-CN"/>
          </w:rPr>
          <w:t>(二)、知识产权保护措施</w:t>
        </w:r>
        <w:r>
          <w:tab/>
        </w:r>
        <w:r>
          <w:fldChar w:fldCharType="begin"/>
        </w:r>
        <w:r>
          <w:instrText xml:space="preserve"> PAGEREF _Toc10764 \h </w:instrText>
        </w:r>
        <w:r>
          <w:fldChar w:fldCharType="separate"/>
        </w:r>
        <w:r>
          <w:t>71</w:t>
        </w:r>
        <w:r>
          <w:fldChar w:fldCharType="end"/>
        </w:r>
      </w:hyperlink>
    </w:p>
    <w:p>
      <w:pPr>
        <w:pStyle w:val="TOC1"/>
        <w:tabs>
          <w:tab w:val="right" w:leader="dot" w:pos="8306"/>
        </w:tabs>
      </w:pPr>
      <w:hyperlink w:anchor="_Toc31962" w:history="1">
        <w:r>
          <w:rPr>
            <w:rFonts w:ascii="仿宋" w:eastAsia="仿宋" w:hAnsi="仿宋" w:cs="仿宋" w:hint="eastAsia"/>
            <w:lang w:eastAsia="zh-CN"/>
          </w:rPr>
          <w:t>十七、创新驱动与持续发展</w:t>
        </w:r>
        <w:r>
          <w:tab/>
        </w:r>
        <w:r>
          <w:fldChar w:fldCharType="begin"/>
        </w:r>
        <w:r>
          <w:instrText xml:space="preserve"> PAGEREF _Toc31962 \h </w:instrText>
        </w:r>
        <w:r>
          <w:fldChar w:fldCharType="separate"/>
        </w:r>
        <w:r>
          <w:t>73</w:t>
        </w:r>
        <w:r>
          <w:fldChar w:fldCharType="end"/>
        </w:r>
      </w:hyperlink>
    </w:p>
    <w:p>
      <w:pPr>
        <w:pStyle w:val="TOC2"/>
        <w:tabs>
          <w:tab w:val="right" w:leader="dot" w:pos="8306"/>
        </w:tabs>
      </w:pPr>
      <w:hyperlink w:anchor="_Toc19437" w:history="1">
        <w:r>
          <w:rPr>
            <w:rFonts w:ascii="仿宋" w:eastAsia="仿宋" w:hAnsi="仿宋" w:cs="仿宋" w:hint="eastAsia"/>
            <w:lang w:eastAsia="zh-CN"/>
          </w:rPr>
          <w:t>(一)、创新驱动战略实施</w:t>
        </w:r>
        <w:r>
          <w:tab/>
        </w:r>
        <w:r>
          <w:fldChar w:fldCharType="begin"/>
        </w:r>
        <w:r>
          <w:instrText xml:space="preserve"> PAGEREF _Toc19437 \h </w:instrText>
        </w:r>
        <w:r>
          <w:fldChar w:fldCharType="separate"/>
        </w:r>
        <w:r>
          <w:t>73</w:t>
        </w:r>
        <w:r>
          <w:fldChar w:fldCharType="end"/>
        </w:r>
      </w:hyperlink>
    </w:p>
    <w:p>
      <w:pPr>
        <w:pStyle w:val="TOC2"/>
        <w:tabs>
          <w:tab w:val="right" w:leader="dot" w:pos="8306"/>
        </w:tabs>
      </w:pPr>
      <w:hyperlink w:anchor="_Toc24754" w:history="1">
        <w:r>
          <w:rPr>
            <w:rFonts w:ascii="仿宋" w:eastAsia="仿宋" w:hAnsi="仿宋" w:cs="仿宋" w:hint="eastAsia"/>
            <w:lang w:eastAsia="zh-CN"/>
          </w:rPr>
          <w:t>(二)、持续发展路径探索</w:t>
        </w:r>
        <w:r>
          <w:tab/>
        </w:r>
        <w:r>
          <w:fldChar w:fldCharType="begin"/>
        </w:r>
        <w:r>
          <w:instrText xml:space="preserve"> PAGEREF _Toc24754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26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直接收益：假设薄膜电容器项目的产品或服务年销售收入为XX万元。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48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若薄膜电容器项目成功推广新型环保产品，比如采用可回收材料的包装，可能会激发消费者对可持续产品的需求。这种需求的增长可能迫使整个行业转向更环保的产品设计和生产方法。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61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68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薄膜电容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薄膜电容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薄膜电容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50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469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3574"/>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https://d.book118.com/758033071124006023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A3994"/>
    <w:rsid w:val="61BA39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03307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2023-12-27T01:33:00Z</dcterms:created>
  <dcterms:modified xsi:type="dcterms:W3CDTF">2023-12-27T01:34:13Z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3B2ECC91229B4D20B8E5F1FC2F4BEA8B_11</vt:lpwstr>
  </property>
  <property fmtid="{D5CDD505-2E9C-101B-9397-08002B2CF9AE}" pid="3" name="KSOProductBuildVer">
    <vt:lpwstr>2052-12.1.0.16120</vt:lpwstr>
  </property>
</Properties>
</file>