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蜜制品相关行业公司成立方案及可行性研究报告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_Toc31924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_Toc8406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_Toc27342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_Toc31860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_Toc1486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_Toc9330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_Toc6191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_Toc8209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_Toc14393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_Toc21968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_Toc6594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9" w:history="1">
        <w:r>
          <w:rPr>
            <w:rFonts w:ascii="仿宋" w:eastAsia="仿宋" w:hAnsi="仿宋" w:cs="仿宋" w:hint="eastAsia"/>
            <w:lang w:eastAsia="zh-CN"/>
          </w:rPr>
          <w:t>(一)、蜜制品项目选址原则</w:t>
        </w:r>
        <w:r>
          <w:tab/>
        </w:r>
        <w:r>
          <w:fldChar w:fldCharType="begin"/>
        </w:r>
        <w:r>
          <w:instrText xml:space="preserve"> PAGEREF _Toc6359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_Toc31641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2" w:history="1">
        <w:r>
          <w:rPr>
            <w:rFonts w:ascii="仿宋" w:eastAsia="仿宋" w:hAnsi="仿宋" w:cs="仿宋" w:hint="eastAsia"/>
            <w:lang w:eastAsia="zh-CN"/>
          </w:rPr>
          <w:t>(五)、蜜制品项目选址综合评价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8" w:history="1">
        <w:r>
          <w:rPr>
            <w:rFonts w:ascii="仿宋" w:eastAsia="仿宋" w:hAnsi="仿宋" w:cs="仿宋" w:hint="eastAsia"/>
            <w:lang w:eastAsia="zh-CN"/>
          </w:rPr>
          <w:t>(五)、蜜制品项目总投资</w:t>
        </w:r>
        <w:r>
          <w:tab/>
        </w:r>
        <w:r>
          <w:fldChar w:fldCharType="begin"/>
        </w:r>
        <w:r>
          <w:instrText xml:space="preserve"> PAGEREF _Toc27798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_Toc22742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_Toc6104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_Toc13829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_Toc24017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_Toc3580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9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_Toc8099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_Toc12093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_Toc23660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_Toc10774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_Toc28708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" w:history="1">
        <w:r>
          <w:rPr>
            <w:rFonts w:ascii="仿宋" w:eastAsia="仿宋" w:hAnsi="仿宋" w:cs="仿宋" w:hint="eastAsia"/>
            <w:lang w:eastAsia="zh-CN"/>
          </w:rPr>
          <w:t>八、蜜制品项目风险分析</w:t>
        </w:r>
        <w:r>
          <w:tab/>
        </w:r>
        <w:r>
          <w:fldChar w:fldCharType="begin"/>
        </w:r>
        <w:r>
          <w:instrText xml:space="preserve"> PAGEREF _Toc2234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2" w:history="1">
        <w:r>
          <w:rPr>
            <w:rFonts w:ascii="仿宋" w:eastAsia="仿宋" w:hAnsi="仿宋" w:cs="仿宋" w:hint="eastAsia"/>
            <w:lang w:eastAsia="zh-CN"/>
          </w:rPr>
          <w:t>(一)、蜜制品项目风险分析</w:t>
        </w:r>
        <w:r>
          <w:tab/>
        </w:r>
        <w:r>
          <w:fldChar w:fldCharType="begin"/>
        </w:r>
        <w:r>
          <w:instrText xml:space="preserve"> PAGEREF _Toc5032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9" w:history="1">
        <w:r>
          <w:rPr>
            <w:rFonts w:ascii="仿宋" w:eastAsia="仿宋" w:hAnsi="仿宋" w:cs="仿宋" w:hint="eastAsia"/>
            <w:lang w:eastAsia="zh-CN"/>
          </w:rPr>
          <w:t>(二)、蜜制品项目风险对策</w:t>
        </w:r>
        <w:r>
          <w:tab/>
        </w:r>
        <w:r>
          <w:fldChar w:fldCharType="begin"/>
        </w:r>
        <w:r>
          <w:instrText xml:space="preserve"> PAGEREF _Toc30209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_Toc505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0" w:history="1">
        <w:r>
          <w:rPr>
            <w:rFonts w:ascii="仿宋" w:eastAsia="仿宋" w:hAnsi="仿宋" w:cs="仿宋" w:hint="eastAsia"/>
            <w:lang w:eastAsia="zh-CN"/>
          </w:rPr>
          <w:t>(一)、蜜制品项目进度安排</w:t>
        </w:r>
        <w:r>
          <w:tab/>
        </w:r>
        <w:r>
          <w:fldChar w:fldCharType="begin"/>
        </w:r>
        <w:r>
          <w:instrText xml:space="preserve"> PAGEREF _Toc20410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7" w:history="1">
        <w:r>
          <w:rPr>
            <w:rFonts w:ascii="仿宋" w:eastAsia="仿宋" w:hAnsi="仿宋" w:cs="仿宋" w:hint="eastAsia"/>
            <w:lang w:eastAsia="zh-CN"/>
          </w:rPr>
          <w:t>(二)、蜜制品项目实施保障措施</w:t>
        </w:r>
        <w:r>
          <w:tab/>
        </w:r>
        <w:r>
          <w:fldChar w:fldCharType="begin"/>
        </w:r>
        <w:r>
          <w:instrText xml:space="preserve"> PAGEREF _Toc12657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_Toc2956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_Toc7911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_Toc10128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_Toc24116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7" w:history="1">
        <w:r>
          <w:rPr>
            <w:rFonts w:ascii="仿宋" w:eastAsia="仿宋" w:hAnsi="仿宋" w:cs="仿宋" w:hint="eastAsia"/>
            <w:lang w:eastAsia="zh-CN"/>
          </w:rPr>
          <w:t>(一)、社会责任蜜制品项目</w:t>
        </w:r>
        <w:r>
          <w:tab/>
        </w:r>
        <w:r>
          <w:fldChar w:fldCharType="begin"/>
        </w:r>
        <w:r>
          <w:instrText xml:space="preserve"> PAGEREF _Toc20177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_Toc17742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25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95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https://d.book118.com/758042143053006037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蜜制品相关行业公司成立方案及可行性研究报告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蜜制品相关行业公司成立方案及可行性研究报告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蜜制品相关行业公司成立方案及可行性研究报告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蜜制品相关行业公司成立方案及可行性研究报告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蜜制品相关行业公司成立方案及可行性研究报告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8042143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2024-02-04T00:04:00Z</dcterms:created>
  <dcterms:modified xsi:type="dcterms:W3CDTF">2024-02-04T00:04:19Z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822CFD51FF52447D90EF41833C88C257_11</vt:lpwstr>
  </property>
  <property fmtid="{D5CDD505-2E9C-101B-9397-08002B2CF9AE}" pid="3" name="KSOProductBuildVer">
    <vt:lpwstr>2052-12.1.0.16250</vt:lpwstr>
  </property>
</Properties>
</file>