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3022D" w:rsidP="0003022D" w14:paraId="17CC4417" w14:textId="77777777">
      <w:pPr>
        <w:spacing w:before="48" w:beforeLines="20" w:after="360" w:afterLines="150" w:line="360" w:lineRule="auto"/>
        <w:jc w:val="center"/>
        <w:rPr>
          <w:rFonts w:ascii="华文中宋" w:eastAsia="华文中宋" w:hAnsi="华文中宋"/>
          <w:b/>
          <w:sz w:val="30"/>
        </w:rPr>
      </w:pPr>
      <w:r w:rsidRPr="0003022D">
        <w:rPr>
          <w:rFonts w:ascii="华文中宋" w:eastAsia="华文中宋" w:hAnsi="华文中宋"/>
          <w:b/>
          <w:sz w:val="30"/>
        </w:rPr>
        <w:t>2024</w:t>
      </w:r>
      <w:r w:rsidRPr="0003022D">
        <w:rPr>
          <w:rFonts w:ascii="华文中宋" w:eastAsia="华文中宋" w:hAnsi="华文中宋"/>
          <w:b/>
          <w:sz w:val="30"/>
        </w:rPr>
        <w:t>年广东新华发行集团股份有限公司人员招聘考试题库及答案解析</w:t>
      </w:r>
    </w:p>
    <w:p w:rsidR="00A77B3E" w14:paraId="125CEEE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24564B7" w14:textId="77777777">
      <w:pPr>
        <w:spacing w:after="260" w:line="360" w:lineRule="auto"/>
      </w:pPr>
      <w:r>
        <w:rPr>
          <w:rFonts w:eastAsia="微软雅黑" w:cs="宋体"/>
          <w:b/>
        </w:rPr>
        <w:t>一、言语理解与表达</w:t>
      </w:r>
    </w:p>
    <w:p w:rsidR="003F588C" w14:paraId="0B3589B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出版物社会生产和社会需求总是处于不断变化的状态之中，这种变化通过价格信号和供求变化，可以比较充分、合理地引导出版资源的优化配置和合理流动。出版企业组织为了获取更多的利润，并在竞争中处于有利地位，就必然采用先进技术，加强核算，改善经营管理，从而保证出版资源的优化配置。这段话主要支持了这样一种论点，即</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FEFEA2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、市场是合理配置出版资源的有效机制</w:t>
      </w:r>
    </w:p>
    <w:p w:rsidR="003F588C" w14:paraId="51F76D8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、出版物的供求通过价格信号引导出版资源优化配置</w:t>
      </w:r>
    </w:p>
    <w:p w:rsidR="003F588C" w14:paraId="1C31C23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、出版企业是出版市场的主体</w:t>
      </w:r>
    </w:p>
    <w:p w:rsidR="003F588C" w14:paraId="3BF385B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、出版企业通过市场决定资源流向</w:t>
      </w:r>
    </w:p>
    <w:p w:rsidR="003F588C" w14:paraId="085E05B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1A0D17F7"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这段话通过出版业资源的优化配置和合理流动来说明市场是合理配置资源的有效机制。选项</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只指出了现象，未指出实质。故选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035D2F35"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一直以来，公立医院</w:t>
      </w:r>
      <w:r w:rsidRPr="003F588C">
        <w:rPr>
          <w:rFonts w:ascii="Times New Roman" w:eastAsia="微软雅黑" w:hAnsi="微软雅黑" w:cs="宋体" w:hint="eastAsia"/>
          <w:szCs w:val="18"/>
        </w:rPr>
        <w:t>15%</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药品加成”政策已被固化为“以药养医”顽疾，甚至滋生出“以药腐医”乱象，取消“以药养医”成为新医改的重头戏之一。国务院出台的“十二五”医改意见已经明确，取消药品加成政策之后，将公立医院补偿由服务收</w:t>
      </w:r>
      <w:r w:rsidRPr="003F588C">
        <w:rPr>
          <w:rFonts w:ascii="Times New Roman" w:eastAsia="微软雅黑" w:hAnsi="微软雅黑" w:cs="宋体" w:hint="eastAsia"/>
          <w:szCs w:val="18"/>
        </w:rPr>
        <w:t>费、药品加成收入和财政补助三个渠道改为服务收费和财政补助两个渠道。作者认为“以药养医”是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8E8BAE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、政府对公立医院的特殊政策</w:t>
      </w:r>
    </w:p>
    <w:p w:rsidR="003F588C" w14:paraId="03560D2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、医疗价格虚高的原因</w:t>
      </w:r>
    </w:p>
    <w:p w:rsidR="003F588C" w14:paraId="17443D1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、“以药腐医”的原因</w:t>
      </w:r>
    </w:p>
    <w:p w:rsidR="003F588C" w14:paraId="2FE912C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、“药品加成”政策的结果</w:t>
      </w:r>
    </w:p>
    <w:p w:rsidR="003F588C" w14:paraId="1B81E0D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609C5B32"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第一步，分析文段。找到作者论述“以药养医”的关键信息。文段开始便强调“公立医院</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药品加成’政策已被固化为‘以药养医’顽疾”，接着论述国务院出台的医改意见。作者对“以药养医”的论述只在首句，根据首句内容可知，“以药养医”是“药品加成”政策导致的结果。第二步，对比选项。</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项符合作者的看法。故选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69636FF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相对于其他作品，史书有太多芜杂的琐碎记载，把主线</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得有些模糊不清。然而细节有细节的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之处，因为虽然撰写史书的史官司难免受到某些思维导向的影响，有意无意地隐此扬彼，但所谓“细节之中有魔鬼”，某个历史人物的性格总会在一些细节之中</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w:t>
      </w:r>
    </w:p>
    <w:p w:rsidR="003F588C" w14:paraId="26CC538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07ACCC8B"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、遮蔽</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精妙</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若隐若现</w:t>
      </w:r>
    </w:p>
    <w:p w:rsidR="003F588C" w14:paraId="0B2F9EF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、隐藏</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奇巧</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跃然纸上</w:t>
      </w:r>
    </w:p>
    <w:p w:rsidR="003F588C" w14:paraId="3CF1C1C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、衬托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精彩</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昭然若揭</w:t>
      </w:r>
    </w:p>
    <w:p w:rsidR="003F588C" w14:paraId="21A469B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、叙述</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可爱</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露出马脚</w:t>
      </w:r>
    </w:p>
    <w:p w:rsidR="003F588C" w14:paraId="3B77F9E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04B9FE44"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本题从第三空入手，文段是客观地叙述史书细节中显现出历史人物的性格，不存在褒贬色彩，“昭然若揭”“露出马脚”都含贬义，不合语境，排除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两项</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“若隐若现”意为隐隐约约，看不清楚</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“跃然纸上”形容描写或刻画得十分生动逼真。对应文段“有意无意地隐此扬彼”，历史人物的形象不可能完全真实地表现出来，排除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项。因此选择</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选项。第一空排除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“衬托”，因为“衬托”是为了凸显好的，不符合文意</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“叙述”就是将事情的前后经过记载下来或说出来，不能体现前者让后者模糊不清这个意思，排除。第二空“然而”表示转折，所以第二空应和“模糊不清”表示相反的意思，</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“精妙”符合文意。故选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6E5C1BC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走出家门到大城市赚钱养家，是中国亿万农民工的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。由于各种因素，很多外出农民工无法携带家眷，夫妻二人长期分居。为了寻求心理与生理上的慰藉，像老王一样，越来越多的已婚打工男女组建起“临时家庭”，成为</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在伦理和法律边缘的“临时夫妻”。</w:t>
      </w:r>
    </w:p>
    <w:p w:rsidR="003F588C" w14:paraId="5EA3113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30D8362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、出路</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踟蹰</w:t>
      </w:r>
    </w:p>
    <w:p w:rsidR="003F588C" w14:paraId="71A1974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、憧憬</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迷失</w:t>
      </w:r>
    </w:p>
    <w:p w:rsidR="003F588C" w14:paraId="5F368D2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、选择</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游走</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https://d.book118.com/758043025060006026</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rsidP="005E01B6" w14:paraId="15EA940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22D" w14:paraId="7AC7C2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rsidP="005E01B6" w14:paraId="633E8D0A" w14:textId="751079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3022D" w14:paraId="775755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paraId="506F72E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22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rsidP="005E01B6" w14:textId="751079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3022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22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rsidP="005E01B6" w14:textId="751079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3022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paraId="33E1F80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paraId="35E1ACF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paraId="65CAA36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22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3022D"/>
    <w:rsid w:val="003F588C"/>
    <w:rsid w:val="00541498"/>
    <w:rsid w:val="005E01B6"/>
    <w:rsid w:val="007675BD"/>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F8C63D1"/>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0">
    <w:name w:val="正文_0"/>
    <w:qFormat/>
    <w:pPr>
      <w:widowControl w:val="0"/>
      <w:jc w:val="both"/>
    </w:pPr>
    <w:rPr>
      <w:rFonts w:ascii="等线" w:eastAsia="等线" w:hAnsi="等线"/>
      <w:kern w:val="2"/>
      <w:sz w:val="21"/>
      <w:szCs w:val="22"/>
      <w:lang w:eastAsia="zh-CN"/>
    </w:rPr>
  </w:style>
  <w:style w:type="paragraph" w:styleId="Header">
    <w:name w:val="header"/>
    <w:basedOn w:val="Normal"/>
    <w:link w:val="a"/>
    <w:rsid w:val="0003022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3022D"/>
    <w:rPr>
      <w:sz w:val="18"/>
      <w:szCs w:val="18"/>
    </w:rPr>
  </w:style>
  <w:style w:type="paragraph" w:styleId="Footer">
    <w:name w:val="footer"/>
    <w:basedOn w:val="Normal"/>
    <w:link w:val="a0"/>
    <w:rsid w:val="0003022D"/>
    <w:pPr>
      <w:tabs>
        <w:tab w:val="center" w:pos="4153"/>
        <w:tab w:val="right" w:pos="8306"/>
      </w:tabs>
      <w:snapToGrid w:val="0"/>
    </w:pPr>
    <w:rPr>
      <w:sz w:val="18"/>
      <w:szCs w:val="18"/>
    </w:rPr>
  </w:style>
  <w:style w:type="character" w:customStyle="1" w:styleId="a0">
    <w:name w:val="页脚 字符"/>
    <w:basedOn w:val="DefaultParagraphFont"/>
    <w:link w:val="Footer"/>
    <w:rsid w:val="0003022D"/>
    <w:rPr>
      <w:sz w:val="18"/>
      <w:szCs w:val="18"/>
    </w:rPr>
  </w:style>
  <w:style w:type="character" w:styleId="PageNumber">
    <w:name w:val="page number"/>
    <w:basedOn w:val="DefaultParagraphFont"/>
    <w:rsid w:val="00030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5804302506000602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3996</Words>
  <Characters>22783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2024-01-14T03:10:00Z</dcterms:created>
  <dcterms:modified xsi:type="dcterms:W3CDTF">2024-01-14T03:11:00Z</dcterms:modified>
</cp:coreProperties>
</file>