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3" w:history="1">
        <w:r>
          <w:rPr>
            <w:rFonts w:ascii="仿宋" w:eastAsia="仿宋" w:hAnsi="仿宋" w:cs="仿宋" w:hint="eastAsia"/>
            <w:lang w:eastAsia="zh-CN"/>
          </w:rPr>
          <w:t>概论</w:t>
        </w:r>
        <w:r>
          <w:tab/>
        </w:r>
        <w:r>
          <w:fldChar w:fldCharType="begin"/>
        </w:r>
        <w:r>
          <w:instrText xml:space="preserve"> PAGEREF _Toc3433 \h </w:instrText>
        </w:r>
        <w:r>
          <w:fldChar w:fldCharType="separate"/>
        </w:r>
        <w:r>
          <w:t>3</w:t>
        </w:r>
        <w:r>
          <w:fldChar w:fldCharType="end"/>
        </w:r>
      </w:hyperlink>
    </w:p>
    <w:p>
      <w:pPr>
        <w:pStyle w:val="TOC1"/>
        <w:tabs>
          <w:tab w:val="right" w:leader="dot" w:pos="8306"/>
        </w:tabs>
      </w:pPr>
      <w:hyperlink w:anchor="_Toc26871" w:history="1">
        <w:r>
          <w:rPr>
            <w:rFonts w:ascii="仿宋" w:eastAsia="仿宋" w:hAnsi="仿宋" w:cs="仿宋" w:hint="eastAsia"/>
            <w:lang w:eastAsia="zh-CN"/>
          </w:rPr>
          <w:t>一、直升机零部件项目土建工程</w:t>
        </w:r>
        <w:r>
          <w:tab/>
        </w:r>
        <w:r>
          <w:fldChar w:fldCharType="begin"/>
        </w:r>
        <w:r>
          <w:instrText xml:space="preserve"> PAGEREF _Toc26871 \h </w:instrText>
        </w:r>
        <w:r>
          <w:fldChar w:fldCharType="separate"/>
        </w:r>
        <w:r>
          <w:t>3</w:t>
        </w:r>
        <w:r>
          <w:fldChar w:fldCharType="end"/>
        </w:r>
      </w:hyperlink>
    </w:p>
    <w:p>
      <w:pPr>
        <w:pStyle w:val="TOC2"/>
        <w:tabs>
          <w:tab w:val="right" w:leader="dot" w:pos="8306"/>
        </w:tabs>
      </w:pPr>
      <w:hyperlink w:anchor="_Toc21391" w:history="1">
        <w:r>
          <w:rPr>
            <w:rFonts w:ascii="仿宋" w:eastAsia="仿宋" w:hAnsi="仿宋" w:cs="仿宋" w:hint="eastAsia"/>
            <w:lang w:eastAsia="zh-CN"/>
          </w:rPr>
          <w:t>(一)、建筑工程设计原则</w:t>
        </w:r>
        <w:r>
          <w:tab/>
        </w:r>
        <w:r>
          <w:fldChar w:fldCharType="begin"/>
        </w:r>
        <w:r>
          <w:instrText xml:space="preserve"> PAGEREF _Toc21391 \h </w:instrText>
        </w:r>
        <w:r>
          <w:fldChar w:fldCharType="separate"/>
        </w:r>
        <w:r>
          <w:t>3</w:t>
        </w:r>
        <w:r>
          <w:fldChar w:fldCharType="end"/>
        </w:r>
      </w:hyperlink>
    </w:p>
    <w:p>
      <w:pPr>
        <w:pStyle w:val="TOC2"/>
        <w:tabs>
          <w:tab w:val="right" w:leader="dot" w:pos="8306"/>
        </w:tabs>
      </w:pPr>
      <w:hyperlink w:anchor="_Toc31281" w:history="1">
        <w:r>
          <w:rPr>
            <w:rFonts w:ascii="仿宋" w:eastAsia="仿宋" w:hAnsi="仿宋" w:cs="仿宋" w:hint="eastAsia"/>
            <w:lang w:eastAsia="zh-CN"/>
          </w:rPr>
          <w:t>(二)、土建工程设计年限及安全等级</w:t>
        </w:r>
        <w:r>
          <w:tab/>
        </w:r>
        <w:r>
          <w:fldChar w:fldCharType="begin"/>
        </w:r>
        <w:r>
          <w:instrText xml:space="preserve"> PAGEREF _Toc31281 \h </w:instrText>
        </w:r>
        <w:r>
          <w:fldChar w:fldCharType="separate"/>
        </w:r>
        <w:r>
          <w:t>4</w:t>
        </w:r>
        <w:r>
          <w:fldChar w:fldCharType="end"/>
        </w:r>
      </w:hyperlink>
    </w:p>
    <w:p>
      <w:pPr>
        <w:pStyle w:val="TOC2"/>
        <w:tabs>
          <w:tab w:val="right" w:leader="dot" w:pos="8306"/>
        </w:tabs>
      </w:pPr>
      <w:hyperlink w:anchor="_Toc30842" w:history="1">
        <w:r>
          <w:rPr>
            <w:rFonts w:ascii="仿宋" w:eastAsia="仿宋" w:hAnsi="仿宋" w:cs="仿宋" w:hint="eastAsia"/>
            <w:lang w:eastAsia="zh-CN"/>
          </w:rPr>
          <w:t>(三)、建筑工程设计总体要求</w:t>
        </w:r>
        <w:r>
          <w:tab/>
        </w:r>
        <w:r>
          <w:fldChar w:fldCharType="begin"/>
        </w:r>
        <w:r>
          <w:instrText xml:space="preserve"> PAGEREF _Toc30842 \h </w:instrText>
        </w:r>
        <w:r>
          <w:fldChar w:fldCharType="separate"/>
        </w:r>
        <w:r>
          <w:t>5</w:t>
        </w:r>
        <w:r>
          <w:fldChar w:fldCharType="end"/>
        </w:r>
      </w:hyperlink>
    </w:p>
    <w:p>
      <w:pPr>
        <w:pStyle w:val="TOC2"/>
        <w:tabs>
          <w:tab w:val="right" w:leader="dot" w:pos="8306"/>
        </w:tabs>
      </w:pPr>
      <w:hyperlink w:anchor="_Toc30400" w:history="1">
        <w:r>
          <w:rPr>
            <w:rFonts w:ascii="仿宋" w:eastAsia="仿宋" w:hAnsi="仿宋" w:cs="仿宋" w:hint="eastAsia"/>
            <w:lang w:eastAsia="zh-CN"/>
          </w:rPr>
          <w:t>(四)、土建工程建设指标</w:t>
        </w:r>
        <w:r>
          <w:tab/>
        </w:r>
        <w:r>
          <w:fldChar w:fldCharType="begin"/>
        </w:r>
        <w:r>
          <w:instrText xml:space="preserve"> PAGEREF _Toc30400 \h </w:instrText>
        </w:r>
        <w:r>
          <w:fldChar w:fldCharType="separate"/>
        </w:r>
        <w:r>
          <w:t>6</w:t>
        </w:r>
        <w:r>
          <w:fldChar w:fldCharType="end"/>
        </w:r>
      </w:hyperlink>
    </w:p>
    <w:p>
      <w:pPr>
        <w:pStyle w:val="TOC1"/>
        <w:tabs>
          <w:tab w:val="right" w:leader="dot" w:pos="8306"/>
        </w:tabs>
      </w:pPr>
      <w:hyperlink w:anchor="_Toc24959" w:history="1">
        <w:r>
          <w:rPr>
            <w:rFonts w:ascii="仿宋" w:eastAsia="仿宋" w:hAnsi="仿宋" w:cs="仿宋" w:hint="eastAsia"/>
            <w:lang w:eastAsia="zh-CN"/>
          </w:rPr>
          <w:t>二、直升机零部件项目危机管理</w:t>
        </w:r>
        <w:r>
          <w:tab/>
        </w:r>
        <w:r>
          <w:fldChar w:fldCharType="begin"/>
        </w:r>
        <w:r>
          <w:instrText xml:space="preserve"> PAGEREF _Toc24959 \h </w:instrText>
        </w:r>
        <w:r>
          <w:fldChar w:fldCharType="separate"/>
        </w:r>
        <w:r>
          <w:t>6</w:t>
        </w:r>
        <w:r>
          <w:fldChar w:fldCharType="end"/>
        </w:r>
      </w:hyperlink>
    </w:p>
    <w:p>
      <w:pPr>
        <w:pStyle w:val="TOC2"/>
        <w:tabs>
          <w:tab w:val="right" w:leader="dot" w:pos="8306"/>
        </w:tabs>
      </w:pPr>
      <w:hyperlink w:anchor="_Toc15806" w:history="1">
        <w:r>
          <w:rPr>
            <w:rFonts w:ascii="仿宋" w:eastAsia="仿宋" w:hAnsi="仿宋" w:cs="仿宋" w:hint="eastAsia"/>
            <w:lang w:eastAsia="zh-CN"/>
          </w:rPr>
          <w:t>(一)、危机预警与识别</w:t>
        </w:r>
        <w:r>
          <w:tab/>
        </w:r>
        <w:r>
          <w:fldChar w:fldCharType="begin"/>
        </w:r>
        <w:r>
          <w:instrText xml:space="preserve"> PAGEREF _Toc15806 \h </w:instrText>
        </w:r>
        <w:r>
          <w:fldChar w:fldCharType="separate"/>
        </w:r>
        <w:r>
          <w:t>6</w:t>
        </w:r>
        <w:r>
          <w:fldChar w:fldCharType="end"/>
        </w:r>
      </w:hyperlink>
    </w:p>
    <w:p>
      <w:pPr>
        <w:pStyle w:val="TOC2"/>
        <w:tabs>
          <w:tab w:val="right" w:leader="dot" w:pos="8306"/>
        </w:tabs>
      </w:pPr>
      <w:hyperlink w:anchor="_Toc11263" w:history="1">
        <w:r>
          <w:rPr>
            <w:rFonts w:ascii="仿宋" w:eastAsia="仿宋" w:hAnsi="仿宋" w:cs="仿宋" w:hint="eastAsia"/>
            <w:lang w:eastAsia="zh-CN"/>
          </w:rPr>
          <w:t>(二)、危机应对与恢复</w:t>
        </w:r>
        <w:r>
          <w:tab/>
        </w:r>
        <w:r>
          <w:fldChar w:fldCharType="begin"/>
        </w:r>
        <w:r>
          <w:instrText xml:space="preserve"> PAGEREF _Toc11263 \h </w:instrText>
        </w:r>
        <w:r>
          <w:fldChar w:fldCharType="separate"/>
        </w:r>
        <w:r>
          <w:t>7</w:t>
        </w:r>
        <w:r>
          <w:fldChar w:fldCharType="end"/>
        </w:r>
      </w:hyperlink>
    </w:p>
    <w:p>
      <w:pPr>
        <w:pStyle w:val="TOC1"/>
        <w:tabs>
          <w:tab w:val="right" w:leader="dot" w:pos="8306"/>
        </w:tabs>
      </w:pPr>
      <w:hyperlink w:anchor="_Toc3826" w:history="1">
        <w:r>
          <w:rPr>
            <w:rFonts w:ascii="仿宋" w:eastAsia="仿宋" w:hAnsi="仿宋" w:cs="仿宋" w:hint="eastAsia"/>
            <w:lang w:eastAsia="zh-CN"/>
          </w:rPr>
          <w:t>三、工艺说明</w:t>
        </w:r>
        <w:r>
          <w:tab/>
        </w:r>
        <w:r>
          <w:fldChar w:fldCharType="begin"/>
        </w:r>
        <w:r>
          <w:instrText xml:space="preserve"> PAGEREF _Toc3826 \h </w:instrText>
        </w:r>
        <w:r>
          <w:fldChar w:fldCharType="separate"/>
        </w:r>
        <w:r>
          <w:t>9</w:t>
        </w:r>
        <w:r>
          <w:fldChar w:fldCharType="end"/>
        </w:r>
      </w:hyperlink>
    </w:p>
    <w:p>
      <w:pPr>
        <w:pStyle w:val="TOC2"/>
        <w:tabs>
          <w:tab w:val="right" w:leader="dot" w:pos="8306"/>
        </w:tabs>
      </w:pPr>
      <w:hyperlink w:anchor="_Toc30950" w:history="1">
        <w:r>
          <w:rPr>
            <w:rFonts w:ascii="仿宋" w:eastAsia="仿宋" w:hAnsi="仿宋" w:cs="仿宋" w:hint="eastAsia"/>
            <w:lang w:eastAsia="zh-CN"/>
          </w:rPr>
          <w:t>(一)、技术管理特点</w:t>
        </w:r>
        <w:r>
          <w:tab/>
        </w:r>
        <w:r>
          <w:fldChar w:fldCharType="begin"/>
        </w:r>
        <w:r>
          <w:instrText xml:space="preserve"> PAGEREF _Toc30950 \h </w:instrText>
        </w:r>
        <w:r>
          <w:fldChar w:fldCharType="separate"/>
        </w:r>
        <w:r>
          <w:t>9</w:t>
        </w:r>
        <w:r>
          <w:fldChar w:fldCharType="end"/>
        </w:r>
      </w:hyperlink>
    </w:p>
    <w:p>
      <w:pPr>
        <w:pStyle w:val="TOC2"/>
        <w:tabs>
          <w:tab w:val="right" w:leader="dot" w:pos="8306"/>
        </w:tabs>
      </w:pPr>
      <w:hyperlink w:anchor="_Toc28368" w:history="1">
        <w:r>
          <w:rPr>
            <w:rFonts w:ascii="仿宋" w:eastAsia="仿宋" w:hAnsi="仿宋" w:cs="仿宋" w:hint="eastAsia"/>
            <w:lang w:eastAsia="zh-CN"/>
          </w:rPr>
          <w:t>(二)、直升机零部件项目工艺技术设计方案</w:t>
        </w:r>
        <w:r>
          <w:tab/>
        </w:r>
        <w:r>
          <w:fldChar w:fldCharType="begin"/>
        </w:r>
        <w:r>
          <w:instrText xml:space="preserve"> PAGEREF _Toc28368 \h </w:instrText>
        </w:r>
        <w:r>
          <w:fldChar w:fldCharType="separate"/>
        </w:r>
        <w:r>
          <w:t>10</w:t>
        </w:r>
        <w:r>
          <w:fldChar w:fldCharType="end"/>
        </w:r>
      </w:hyperlink>
    </w:p>
    <w:p>
      <w:pPr>
        <w:pStyle w:val="TOC2"/>
        <w:tabs>
          <w:tab w:val="right" w:leader="dot" w:pos="8306"/>
        </w:tabs>
      </w:pPr>
      <w:hyperlink w:anchor="_Toc27946" w:history="1">
        <w:r>
          <w:rPr>
            <w:rFonts w:ascii="仿宋" w:eastAsia="仿宋" w:hAnsi="仿宋" w:cs="仿宋" w:hint="eastAsia"/>
            <w:lang w:eastAsia="zh-CN"/>
          </w:rPr>
          <w:t>(三)、设备选型方案</w:t>
        </w:r>
        <w:r>
          <w:tab/>
        </w:r>
        <w:r>
          <w:fldChar w:fldCharType="begin"/>
        </w:r>
        <w:r>
          <w:instrText xml:space="preserve"> PAGEREF _Toc27946 \h </w:instrText>
        </w:r>
        <w:r>
          <w:fldChar w:fldCharType="separate"/>
        </w:r>
        <w:r>
          <w:t>11</w:t>
        </w:r>
        <w:r>
          <w:fldChar w:fldCharType="end"/>
        </w:r>
      </w:hyperlink>
    </w:p>
    <w:p>
      <w:pPr>
        <w:pStyle w:val="TOC1"/>
        <w:tabs>
          <w:tab w:val="right" w:leader="dot" w:pos="8306"/>
        </w:tabs>
      </w:pPr>
      <w:hyperlink w:anchor="_Toc8070" w:history="1">
        <w:r>
          <w:rPr>
            <w:rFonts w:ascii="仿宋" w:eastAsia="仿宋" w:hAnsi="仿宋" w:cs="仿宋" w:hint="eastAsia"/>
            <w:lang w:eastAsia="zh-CN"/>
          </w:rPr>
          <w:t>四、市场分析、调研</w:t>
        </w:r>
        <w:r>
          <w:tab/>
        </w:r>
        <w:r>
          <w:fldChar w:fldCharType="begin"/>
        </w:r>
        <w:r>
          <w:instrText xml:space="preserve"> PAGEREF _Toc8070 \h </w:instrText>
        </w:r>
        <w:r>
          <w:fldChar w:fldCharType="separate"/>
        </w:r>
        <w:r>
          <w:t>12</w:t>
        </w:r>
        <w:r>
          <w:fldChar w:fldCharType="end"/>
        </w:r>
      </w:hyperlink>
    </w:p>
    <w:p>
      <w:pPr>
        <w:pStyle w:val="TOC2"/>
        <w:tabs>
          <w:tab w:val="right" w:leader="dot" w:pos="8306"/>
        </w:tabs>
      </w:pPr>
      <w:hyperlink w:anchor="_Toc22313" w:history="1">
        <w:r>
          <w:rPr>
            <w:rFonts w:ascii="仿宋" w:eastAsia="仿宋" w:hAnsi="仿宋" w:cs="仿宋" w:hint="eastAsia"/>
            <w:lang w:eastAsia="zh-CN"/>
          </w:rPr>
          <w:t>(一)、直升机零部件行业分析</w:t>
        </w:r>
        <w:r>
          <w:tab/>
        </w:r>
        <w:r>
          <w:fldChar w:fldCharType="begin"/>
        </w:r>
        <w:r>
          <w:instrText xml:space="preserve"> PAGEREF _Toc22313 \h </w:instrText>
        </w:r>
        <w:r>
          <w:fldChar w:fldCharType="separate"/>
        </w:r>
        <w:r>
          <w:t>12</w:t>
        </w:r>
        <w:r>
          <w:fldChar w:fldCharType="end"/>
        </w:r>
      </w:hyperlink>
    </w:p>
    <w:p>
      <w:pPr>
        <w:pStyle w:val="TOC2"/>
        <w:tabs>
          <w:tab w:val="right" w:leader="dot" w:pos="8306"/>
        </w:tabs>
      </w:pPr>
      <w:hyperlink w:anchor="_Toc32591" w:history="1">
        <w:r>
          <w:rPr>
            <w:rFonts w:ascii="仿宋" w:eastAsia="仿宋" w:hAnsi="仿宋" w:cs="仿宋" w:hint="eastAsia"/>
            <w:lang w:eastAsia="zh-CN"/>
          </w:rPr>
          <w:t>(二)、直升机零部件市场分析预测</w:t>
        </w:r>
        <w:r>
          <w:tab/>
        </w:r>
        <w:r>
          <w:fldChar w:fldCharType="begin"/>
        </w:r>
        <w:r>
          <w:instrText xml:space="preserve"> PAGEREF _Toc32591 \h </w:instrText>
        </w:r>
        <w:r>
          <w:fldChar w:fldCharType="separate"/>
        </w:r>
        <w:r>
          <w:t>13</w:t>
        </w:r>
        <w:r>
          <w:fldChar w:fldCharType="end"/>
        </w:r>
      </w:hyperlink>
    </w:p>
    <w:p>
      <w:pPr>
        <w:pStyle w:val="TOC1"/>
        <w:tabs>
          <w:tab w:val="right" w:leader="dot" w:pos="8306"/>
        </w:tabs>
      </w:pPr>
      <w:hyperlink w:anchor="_Toc10265" w:history="1">
        <w:r>
          <w:rPr>
            <w:rFonts w:ascii="仿宋" w:eastAsia="仿宋" w:hAnsi="仿宋" w:cs="仿宋" w:hint="eastAsia"/>
            <w:lang w:eastAsia="zh-CN"/>
          </w:rPr>
          <w:t>五、直升机零部件项目概论</w:t>
        </w:r>
        <w:r>
          <w:tab/>
        </w:r>
        <w:r>
          <w:fldChar w:fldCharType="begin"/>
        </w:r>
        <w:r>
          <w:instrText xml:space="preserve"> PAGEREF _Toc10265 \h </w:instrText>
        </w:r>
        <w:r>
          <w:fldChar w:fldCharType="separate"/>
        </w:r>
        <w:r>
          <w:t>14</w:t>
        </w:r>
        <w:r>
          <w:fldChar w:fldCharType="end"/>
        </w:r>
      </w:hyperlink>
    </w:p>
    <w:p>
      <w:pPr>
        <w:pStyle w:val="TOC2"/>
        <w:tabs>
          <w:tab w:val="right" w:leader="dot" w:pos="8306"/>
        </w:tabs>
      </w:pPr>
      <w:hyperlink w:anchor="_Toc24243" w:history="1">
        <w:r>
          <w:rPr>
            <w:rFonts w:ascii="仿宋" w:eastAsia="仿宋" w:hAnsi="仿宋" w:cs="仿宋" w:hint="eastAsia"/>
            <w:lang w:eastAsia="zh-CN"/>
          </w:rPr>
          <w:t>(一)、直升机零部件项目概况</w:t>
        </w:r>
        <w:r>
          <w:tab/>
        </w:r>
        <w:r>
          <w:fldChar w:fldCharType="begin"/>
        </w:r>
        <w:r>
          <w:instrText xml:space="preserve"> PAGEREF _Toc24243 \h </w:instrText>
        </w:r>
        <w:r>
          <w:fldChar w:fldCharType="separate"/>
        </w:r>
        <w:r>
          <w:t>14</w:t>
        </w:r>
        <w:r>
          <w:fldChar w:fldCharType="end"/>
        </w:r>
      </w:hyperlink>
    </w:p>
    <w:p>
      <w:pPr>
        <w:pStyle w:val="TOC2"/>
        <w:tabs>
          <w:tab w:val="right" w:leader="dot" w:pos="8306"/>
        </w:tabs>
      </w:pPr>
      <w:hyperlink w:anchor="_Toc10735" w:history="1">
        <w:r>
          <w:rPr>
            <w:rFonts w:ascii="仿宋" w:eastAsia="仿宋" w:hAnsi="仿宋" w:cs="仿宋" w:hint="eastAsia"/>
            <w:lang w:eastAsia="zh-CN"/>
          </w:rPr>
          <w:t>(二)、直升机零部件项目目标</w:t>
        </w:r>
        <w:r>
          <w:tab/>
        </w:r>
        <w:r>
          <w:fldChar w:fldCharType="begin"/>
        </w:r>
        <w:r>
          <w:instrText xml:space="preserve"> PAGEREF _Toc10735 \h </w:instrText>
        </w:r>
        <w:r>
          <w:fldChar w:fldCharType="separate"/>
        </w:r>
        <w:r>
          <w:t>16</w:t>
        </w:r>
        <w:r>
          <w:fldChar w:fldCharType="end"/>
        </w:r>
      </w:hyperlink>
    </w:p>
    <w:p>
      <w:pPr>
        <w:pStyle w:val="TOC2"/>
        <w:tabs>
          <w:tab w:val="right" w:leader="dot" w:pos="8306"/>
        </w:tabs>
      </w:pPr>
      <w:hyperlink w:anchor="_Toc13649" w:history="1">
        <w:r>
          <w:rPr>
            <w:rFonts w:ascii="仿宋" w:eastAsia="仿宋" w:hAnsi="仿宋" w:cs="仿宋" w:hint="eastAsia"/>
            <w:lang w:eastAsia="zh-CN"/>
          </w:rPr>
          <w:t>(三)、直升机零部件项目提出的理由</w:t>
        </w:r>
        <w:r>
          <w:tab/>
        </w:r>
        <w:r>
          <w:fldChar w:fldCharType="begin"/>
        </w:r>
        <w:r>
          <w:instrText xml:space="preserve"> PAGEREF _Toc13649 \h </w:instrText>
        </w:r>
        <w:r>
          <w:fldChar w:fldCharType="separate"/>
        </w:r>
        <w:r>
          <w:t>17</w:t>
        </w:r>
        <w:r>
          <w:fldChar w:fldCharType="end"/>
        </w:r>
      </w:hyperlink>
    </w:p>
    <w:p>
      <w:pPr>
        <w:pStyle w:val="TOC2"/>
        <w:tabs>
          <w:tab w:val="right" w:leader="dot" w:pos="8306"/>
        </w:tabs>
      </w:pPr>
      <w:hyperlink w:anchor="_Toc23897" w:history="1">
        <w:r>
          <w:rPr>
            <w:rFonts w:ascii="仿宋" w:eastAsia="仿宋" w:hAnsi="仿宋" w:cs="仿宋" w:hint="eastAsia"/>
            <w:lang w:eastAsia="zh-CN"/>
          </w:rPr>
          <w:t>(四)、直升机零部件项目意义</w:t>
        </w:r>
        <w:r>
          <w:tab/>
        </w:r>
        <w:r>
          <w:fldChar w:fldCharType="begin"/>
        </w:r>
        <w:r>
          <w:instrText xml:space="preserve"> PAGEREF _Toc23897 \h </w:instrText>
        </w:r>
        <w:r>
          <w:fldChar w:fldCharType="separate"/>
        </w:r>
        <w:r>
          <w:t>19</w:t>
        </w:r>
        <w:r>
          <w:fldChar w:fldCharType="end"/>
        </w:r>
      </w:hyperlink>
    </w:p>
    <w:p>
      <w:pPr>
        <w:pStyle w:val="TOC2"/>
        <w:tabs>
          <w:tab w:val="right" w:leader="dot" w:pos="8306"/>
        </w:tabs>
      </w:pPr>
      <w:hyperlink w:anchor="_Toc4709" w:history="1">
        <w:r>
          <w:rPr>
            <w:rFonts w:ascii="仿宋" w:eastAsia="仿宋" w:hAnsi="仿宋" w:cs="仿宋" w:hint="eastAsia"/>
            <w:lang w:eastAsia="zh-CN"/>
          </w:rPr>
          <w:t>(五)、直升机零部件项目背景</w:t>
        </w:r>
        <w:r>
          <w:tab/>
        </w:r>
        <w:r>
          <w:fldChar w:fldCharType="begin"/>
        </w:r>
        <w:r>
          <w:instrText xml:space="preserve"> PAGEREF _Toc4709 \h </w:instrText>
        </w:r>
        <w:r>
          <w:fldChar w:fldCharType="separate"/>
        </w:r>
        <w:r>
          <w:t>20</w:t>
        </w:r>
        <w:r>
          <w:fldChar w:fldCharType="end"/>
        </w:r>
      </w:hyperlink>
    </w:p>
    <w:p>
      <w:pPr>
        <w:pStyle w:val="TOC1"/>
        <w:tabs>
          <w:tab w:val="right" w:leader="dot" w:pos="8306"/>
        </w:tabs>
      </w:pPr>
      <w:hyperlink w:anchor="_Toc2250" w:history="1">
        <w:r>
          <w:rPr>
            <w:rFonts w:ascii="仿宋" w:eastAsia="仿宋" w:hAnsi="仿宋" w:cs="仿宋" w:hint="eastAsia"/>
            <w:lang w:eastAsia="zh-CN"/>
          </w:rPr>
          <w:t>六、直升机零部件项目绩效评估</w:t>
        </w:r>
        <w:r>
          <w:tab/>
        </w:r>
        <w:r>
          <w:fldChar w:fldCharType="begin"/>
        </w:r>
        <w:r>
          <w:instrText xml:space="preserve"> PAGEREF _Toc2250 \h </w:instrText>
        </w:r>
        <w:r>
          <w:fldChar w:fldCharType="separate"/>
        </w:r>
        <w:r>
          <w:t>21</w:t>
        </w:r>
        <w:r>
          <w:fldChar w:fldCharType="end"/>
        </w:r>
      </w:hyperlink>
    </w:p>
    <w:p>
      <w:pPr>
        <w:pStyle w:val="TOC2"/>
        <w:tabs>
          <w:tab w:val="right" w:leader="dot" w:pos="8306"/>
        </w:tabs>
      </w:pPr>
      <w:hyperlink w:anchor="_Toc20017" w:history="1">
        <w:r>
          <w:rPr>
            <w:rFonts w:ascii="仿宋" w:eastAsia="仿宋" w:hAnsi="仿宋" w:cs="仿宋" w:hint="eastAsia"/>
            <w:lang w:eastAsia="zh-CN"/>
          </w:rPr>
          <w:t>(一)、绩效评估指标</w:t>
        </w:r>
        <w:r>
          <w:tab/>
        </w:r>
        <w:r>
          <w:fldChar w:fldCharType="begin"/>
        </w:r>
        <w:r>
          <w:instrText xml:space="preserve"> PAGEREF _Toc20017 \h </w:instrText>
        </w:r>
        <w:r>
          <w:fldChar w:fldCharType="separate"/>
        </w:r>
        <w:r>
          <w:t>21</w:t>
        </w:r>
        <w:r>
          <w:fldChar w:fldCharType="end"/>
        </w:r>
      </w:hyperlink>
    </w:p>
    <w:p>
      <w:pPr>
        <w:pStyle w:val="TOC2"/>
        <w:tabs>
          <w:tab w:val="right" w:leader="dot" w:pos="8306"/>
        </w:tabs>
      </w:pPr>
      <w:hyperlink w:anchor="_Toc2217" w:history="1">
        <w:r>
          <w:rPr>
            <w:rFonts w:ascii="仿宋" w:eastAsia="仿宋" w:hAnsi="仿宋" w:cs="仿宋" w:hint="eastAsia"/>
            <w:lang w:eastAsia="zh-CN"/>
          </w:rPr>
          <w:t>(二)、绩效评估方法</w:t>
        </w:r>
        <w:r>
          <w:tab/>
        </w:r>
        <w:r>
          <w:fldChar w:fldCharType="begin"/>
        </w:r>
        <w:r>
          <w:instrText xml:space="preserve"> PAGEREF _Toc2217 \h </w:instrText>
        </w:r>
        <w:r>
          <w:fldChar w:fldCharType="separate"/>
        </w:r>
        <w:r>
          <w:t>22</w:t>
        </w:r>
        <w:r>
          <w:fldChar w:fldCharType="end"/>
        </w:r>
      </w:hyperlink>
    </w:p>
    <w:p>
      <w:pPr>
        <w:pStyle w:val="TOC2"/>
        <w:tabs>
          <w:tab w:val="right" w:leader="dot" w:pos="8306"/>
        </w:tabs>
      </w:pPr>
      <w:hyperlink w:anchor="_Toc27627" w:history="1">
        <w:r>
          <w:rPr>
            <w:rFonts w:ascii="仿宋" w:eastAsia="仿宋" w:hAnsi="仿宋" w:cs="仿宋" w:hint="eastAsia"/>
            <w:lang w:eastAsia="zh-CN"/>
          </w:rPr>
          <w:t>(三)、绩效评估周期</w:t>
        </w:r>
        <w:r>
          <w:tab/>
        </w:r>
        <w:r>
          <w:fldChar w:fldCharType="begin"/>
        </w:r>
        <w:r>
          <w:instrText xml:space="preserve"> PAGEREF _Toc27627 \h </w:instrText>
        </w:r>
        <w:r>
          <w:fldChar w:fldCharType="separate"/>
        </w:r>
        <w:r>
          <w:t>23</w:t>
        </w:r>
        <w:r>
          <w:fldChar w:fldCharType="end"/>
        </w:r>
      </w:hyperlink>
    </w:p>
    <w:p>
      <w:pPr>
        <w:pStyle w:val="TOC1"/>
        <w:tabs>
          <w:tab w:val="right" w:leader="dot" w:pos="8306"/>
        </w:tabs>
      </w:pPr>
      <w:hyperlink w:anchor="_Toc12825" w:history="1">
        <w:r>
          <w:rPr>
            <w:rFonts w:ascii="仿宋" w:eastAsia="仿宋" w:hAnsi="仿宋" w:cs="仿宋" w:hint="eastAsia"/>
            <w:lang w:eastAsia="zh-CN"/>
          </w:rPr>
          <w:t>七、直升机零部件项目环境影响分析</w:t>
        </w:r>
        <w:r>
          <w:tab/>
        </w:r>
        <w:r>
          <w:fldChar w:fldCharType="begin"/>
        </w:r>
        <w:r>
          <w:instrText xml:space="preserve"> PAGEREF _Toc12825 \h </w:instrText>
        </w:r>
        <w:r>
          <w:fldChar w:fldCharType="separate"/>
        </w:r>
        <w:r>
          <w:t>24</w:t>
        </w:r>
        <w:r>
          <w:fldChar w:fldCharType="end"/>
        </w:r>
      </w:hyperlink>
    </w:p>
    <w:p>
      <w:pPr>
        <w:pStyle w:val="TOC2"/>
        <w:tabs>
          <w:tab w:val="right" w:leader="dot" w:pos="8306"/>
        </w:tabs>
      </w:pPr>
      <w:hyperlink w:anchor="_Toc22497" w:history="1">
        <w:r>
          <w:rPr>
            <w:rFonts w:ascii="仿宋" w:eastAsia="仿宋" w:hAnsi="仿宋" w:cs="仿宋" w:hint="eastAsia"/>
            <w:lang w:eastAsia="zh-CN"/>
          </w:rPr>
          <w:t>(一)、建设区域环境质量现状</w:t>
        </w:r>
        <w:r>
          <w:tab/>
        </w:r>
        <w:r>
          <w:fldChar w:fldCharType="begin"/>
        </w:r>
        <w:r>
          <w:instrText xml:space="preserve"> PAGEREF _Toc22497 \h </w:instrText>
        </w:r>
        <w:r>
          <w:fldChar w:fldCharType="separate"/>
        </w:r>
        <w:r>
          <w:t>24</w:t>
        </w:r>
        <w:r>
          <w:fldChar w:fldCharType="end"/>
        </w:r>
      </w:hyperlink>
    </w:p>
    <w:p>
      <w:pPr>
        <w:pStyle w:val="TOC2"/>
        <w:tabs>
          <w:tab w:val="right" w:leader="dot" w:pos="8306"/>
        </w:tabs>
      </w:pPr>
      <w:hyperlink w:anchor="_Toc25856" w:history="1">
        <w:r>
          <w:rPr>
            <w:rFonts w:ascii="仿宋" w:eastAsia="仿宋" w:hAnsi="仿宋" w:cs="仿宋" w:hint="eastAsia"/>
            <w:lang w:eastAsia="zh-CN"/>
          </w:rPr>
          <w:t>(二)、建设期环境保护</w:t>
        </w:r>
        <w:r>
          <w:tab/>
        </w:r>
        <w:r>
          <w:fldChar w:fldCharType="begin"/>
        </w:r>
        <w:r>
          <w:instrText xml:space="preserve"> PAGEREF _Toc25856 \h </w:instrText>
        </w:r>
        <w:r>
          <w:fldChar w:fldCharType="separate"/>
        </w:r>
        <w:r>
          <w:t>25</w:t>
        </w:r>
        <w:r>
          <w:fldChar w:fldCharType="end"/>
        </w:r>
      </w:hyperlink>
    </w:p>
    <w:p>
      <w:pPr>
        <w:pStyle w:val="TOC2"/>
        <w:tabs>
          <w:tab w:val="right" w:leader="dot" w:pos="8306"/>
        </w:tabs>
      </w:pPr>
      <w:hyperlink w:anchor="_Toc19439" w:history="1">
        <w:r>
          <w:rPr>
            <w:rFonts w:ascii="仿宋" w:eastAsia="仿宋" w:hAnsi="仿宋" w:cs="仿宋" w:hint="eastAsia"/>
            <w:lang w:eastAsia="zh-CN"/>
          </w:rPr>
          <w:t>(三)、运营期环境保护</w:t>
        </w:r>
        <w:r>
          <w:tab/>
        </w:r>
        <w:r>
          <w:fldChar w:fldCharType="begin"/>
        </w:r>
        <w:r>
          <w:instrText xml:space="preserve"> PAGEREF _Toc19439 \h </w:instrText>
        </w:r>
        <w:r>
          <w:fldChar w:fldCharType="separate"/>
        </w:r>
        <w:r>
          <w:t>27</w:t>
        </w:r>
        <w:r>
          <w:fldChar w:fldCharType="end"/>
        </w:r>
      </w:hyperlink>
    </w:p>
    <w:p>
      <w:pPr>
        <w:pStyle w:val="TOC2"/>
        <w:tabs>
          <w:tab w:val="right" w:leader="dot" w:pos="8306"/>
        </w:tabs>
      </w:pPr>
      <w:hyperlink w:anchor="_Toc3885" w:history="1">
        <w:r>
          <w:rPr>
            <w:rFonts w:ascii="仿宋" w:eastAsia="仿宋" w:hAnsi="仿宋" w:cs="仿宋" w:hint="eastAsia"/>
            <w:lang w:eastAsia="zh-CN"/>
          </w:rPr>
          <w:t>(四)、直升机零部件项目建设对区域经济的影响</w:t>
        </w:r>
        <w:r>
          <w:tab/>
        </w:r>
        <w:r>
          <w:fldChar w:fldCharType="begin"/>
        </w:r>
        <w:r>
          <w:instrText xml:space="preserve"> PAGEREF _Toc3885 \h </w:instrText>
        </w:r>
        <w:r>
          <w:fldChar w:fldCharType="separate"/>
        </w:r>
        <w:r>
          <w:t>28</w:t>
        </w:r>
        <w:r>
          <w:fldChar w:fldCharType="end"/>
        </w:r>
      </w:hyperlink>
    </w:p>
    <w:p>
      <w:pPr>
        <w:pStyle w:val="TOC2"/>
        <w:tabs>
          <w:tab w:val="right" w:leader="dot" w:pos="8306"/>
        </w:tabs>
      </w:pPr>
      <w:hyperlink w:anchor="_Toc13441" w:history="1">
        <w:r>
          <w:rPr>
            <w:rFonts w:ascii="仿宋" w:eastAsia="仿宋" w:hAnsi="仿宋" w:cs="仿宋" w:hint="eastAsia"/>
            <w:lang w:eastAsia="zh-CN"/>
          </w:rPr>
          <w:t>(五)、废弃物处理</w:t>
        </w:r>
        <w:r>
          <w:tab/>
        </w:r>
        <w:r>
          <w:fldChar w:fldCharType="begin"/>
        </w:r>
        <w:r>
          <w:instrText xml:space="preserve"> PAGEREF _Toc13441 \h </w:instrText>
        </w:r>
        <w:r>
          <w:fldChar w:fldCharType="separate"/>
        </w:r>
        <w:r>
          <w:t>30</w:t>
        </w:r>
        <w:r>
          <w:fldChar w:fldCharType="end"/>
        </w:r>
      </w:hyperlink>
    </w:p>
    <w:p>
      <w:pPr>
        <w:pStyle w:val="TOC2"/>
        <w:tabs>
          <w:tab w:val="right" w:leader="dot" w:pos="8306"/>
        </w:tabs>
      </w:pPr>
      <w:hyperlink w:anchor="_Toc12753" w:history="1">
        <w:r>
          <w:rPr>
            <w:rFonts w:ascii="仿宋" w:eastAsia="仿宋" w:hAnsi="仿宋" w:cs="仿宋" w:hint="eastAsia"/>
            <w:lang w:eastAsia="zh-CN"/>
          </w:rPr>
          <w:t>(六)、特殊环境影响分析</w:t>
        </w:r>
        <w:r>
          <w:tab/>
        </w:r>
        <w:r>
          <w:fldChar w:fldCharType="begin"/>
        </w:r>
        <w:r>
          <w:instrText xml:space="preserve"> PAGEREF _Toc12753 \h </w:instrText>
        </w:r>
        <w:r>
          <w:fldChar w:fldCharType="separate"/>
        </w:r>
        <w:r>
          <w:t>31</w:t>
        </w:r>
        <w:r>
          <w:fldChar w:fldCharType="end"/>
        </w:r>
      </w:hyperlink>
    </w:p>
    <w:p>
      <w:pPr>
        <w:pStyle w:val="TOC2"/>
        <w:tabs>
          <w:tab w:val="right" w:leader="dot" w:pos="8306"/>
        </w:tabs>
      </w:pPr>
      <w:hyperlink w:anchor="_Toc684" w:history="1">
        <w:r>
          <w:rPr>
            <w:rFonts w:ascii="仿宋" w:eastAsia="仿宋" w:hAnsi="仿宋" w:cs="仿宋" w:hint="eastAsia"/>
            <w:lang w:eastAsia="zh-CN"/>
          </w:rPr>
          <w:t>(七)、清洁生产</w:t>
        </w:r>
        <w:r>
          <w:tab/>
        </w:r>
        <w:r>
          <w:fldChar w:fldCharType="begin"/>
        </w:r>
        <w:r>
          <w:instrText xml:space="preserve"> PAGEREF _Toc684 \h </w:instrText>
        </w:r>
        <w:r>
          <w:fldChar w:fldCharType="separate"/>
        </w:r>
        <w:r>
          <w:t>32</w:t>
        </w:r>
        <w:r>
          <w:fldChar w:fldCharType="end"/>
        </w:r>
      </w:hyperlink>
    </w:p>
    <w:p>
      <w:pPr>
        <w:pStyle w:val="TOC2"/>
        <w:tabs>
          <w:tab w:val="right" w:leader="dot" w:pos="8306"/>
        </w:tabs>
      </w:pPr>
      <w:hyperlink w:anchor="_Toc17322" w:history="1">
        <w:r>
          <w:rPr>
            <w:rFonts w:ascii="仿宋" w:eastAsia="仿宋" w:hAnsi="仿宋" w:cs="仿宋" w:hint="eastAsia"/>
            <w:lang w:eastAsia="zh-CN"/>
          </w:rPr>
          <w:t>(八)、环境保护综合评价</w:t>
        </w:r>
        <w:r>
          <w:tab/>
        </w:r>
        <w:r>
          <w:fldChar w:fldCharType="begin"/>
        </w:r>
        <w:r>
          <w:instrText xml:space="preserve"> PAGEREF _Toc17322 \h </w:instrText>
        </w:r>
        <w:r>
          <w:fldChar w:fldCharType="separate"/>
        </w:r>
        <w:r>
          <w:t>33</w:t>
        </w:r>
        <w:r>
          <w:fldChar w:fldCharType="end"/>
        </w:r>
      </w:hyperlink>
    </w:p>
    <w:p>
      <w:pPr>
        <w:pStyle w:val="TOC1"/>
        <w:tabs>
          <w:tab w:val="right" w:leader="dot" w:pos="8306"/>
        </w:tabs>
      </w:pPr>
      <w:hyperlink w:anchor="_Toc31792" w:history="1">
        <w:r>
          <w:rPr>
            <w:rFonts w:ascii="仿宋" w:eastAsia="仿宋" w:hAnsi="仿宋" w:cs="仿宋" w:hint="eastAsia"/>
            <w:lang w:eastAsia="zh-CN"/>
          </w:rPr>
          <w:t>八、直升机零部件项目计划安排</w:t>
        </w:r>
        <w:r>
          <w:tab/>
        </w:r>
        <w:r>
          <w:fldChar w:fldCharType="begin"/>
        </w:r>
        <w:r>
          <w:instrText xml:space="preserve"> PAGEREF _Toc31792 \h </w:instrText>
        </w:r>
        <w:r>
          <w:fldChar w:fldCharType="separate"/>
        </w:r>
        <w:r>
          <w:t>35</w:t>
        </w:r>
        <w:r>
          <w:fldChar w:fldCharType="end"/>
        </w:r>
      </w:hyperlink>
    </w:p>
    <w:p>
      <w:pPr>
        <w:pStyle w:val="TOC2"/>
        <w:tabs>
          <w:tab w:val="right" w:leader="dot" w:pos="8306"/>
        </w:tabs>
      </w:pPr>
      <w:hyperlink w:anchor="_Toc23949" w:history="1">
        <w:r>
          <w:rPr>
            <w:rFonts w:ascii="仿宋" w:eastAsia="仿宋" w:hAnsi="仿宋" w:cs="仿宋" w:hint="eastAsia"/>
            <w:lang w:eastAsia="zh-CN"/>
          </w:rPr>
          <w:t>(一)、建设周期</w:t>
        </w:r>
        <w:r>
          <w:tab/>
        </w:r>
        <w:r>
          <w:fldChar w:fldCharType="begin"/>
        </w:r>
        <w:r>
          <w:instrText xml:space="preserve"> PAGEREF _Toc23949 \h </w:instrText>
        </w:r>
        <w:r>
          <w:fldChar w:fldCharType="separate"/>
        </w:r>
        <w:r>
          <w:t>35</w:t>
        </w:r>
        <w:r>
          <w:fldChar w:fldCharType="end"/>
        </w:r>
      </w:hyperlink>
    </w:p>
    <w:p>
      <w:pPr>
        <w:pStyle w:val="TOC2"/>
        <w:tabs>
          <w:tab w:val="right" w:leader="dot" w:pos="8306"/>
        </w:tabs>
      </w:pPr>
      <w:hyperlink w:anchor="_Toc24667" w:history="1">
        <w:r>
          <w:rPr>
            <w:rFonts w:ascii="仿宋" w:eastAsia="仿宋" w:hAnsi="仿宋" w:cs="仿宋" w:hint="eastAsia"/>
            <w:lang w:eastAsia="zh-CN"/>
          </w:rPr>
          <w:t>(二)、建设进度</w:t>
        </w:r>
        <w:r>
          <w:tab/>
        </w:r>
        <w:r>
          <w:fldChar w:fldCharType="begin"/>
        </w:r>
        <w:r>
          <w:instrText xml:space="preserve"> PAGEREF _Toc24667 \h </w:instrText>
        </w:r>
        <w:r>
          <w:fldChar w:fldCharType="separate"/>
        </w:r>
        <w:r>
          <w:t>35</w:t>
        </w:r>
        <w:r>
          <w:fldChar w:fldCharType="end"/>
        </w:r>
      </w:hyperlink>
    </w:p>
    <w:p>
      <w:pPr>
        <w:pStyle w:val="TOC2"/>
        <w:tabs>
          <w:tab w:val="right" w:leader="dot" w:pos="8306"/>
        </w:tabs>
      </w:pPr>
      <w:hyperlink w:anchor="_Toc19504" w:history="1">
        <w:r>
          <w:rPr>
            <w:rFonts w:ascii="仿宋" w:eastAsia="仿宋" w:hAnsi="仿宋" w:cs="仿宋" w:hint="eastAsia"/>
            <w:lang w:eastAsia="zh-CN"/>
          </w:rPr>
          <w:t>(三)、进度安排注意事项</w:t>
        </w:r>
        <w:r>
          <w:tab/>
        </w:r>
        <w:r>
          <w:fldChar w:fldCharType="begin"/>
        </w:r>
        <w:r>
          <w:instrText xml:space="preserve"> PAGEREF _Toc19504 \h </w:instrText>
        </w:r>
        <w:r>
          <w:fldChar w:fldCharType="separate"/>
        </w:r>
        <w:r>
          <w:t>36</w:t>
        </w:r>
        <w:r>
          <w:fldChar w:fldCharType="end"/>
        </w:r>
      </w:hyperlink>
    </w:p>
    <w:p>
      <w:pPr>
        <w:pStyle w:val="TOC2"/>
        <w:tabs>
          <w:tab w:val="right" w:leader="dot" w:pos="8306"/>
        </w:tabs>
      </w:pPr>
      <w:hyperlink w:anchor="_Toc12578" w:history="1">
        <w:r>
          <w:rPr>
            <w:rFonts w:ascii="仿宋" w:eastAsia="仿宋" w:hAnsi="仿宋" w:cs="仿宋" w:hint="eastAsia"/>
            <w:lang w:eastAsia="zh-CN"/>
          </w:rPr>
          <w:t>(四)、人力资源配置</w:t>
        </w:r>
        <w:r>
          <w:tab/>
        </w:r>
        <w:r>
          <w:fldChar w:fldCharType="begin"/>
        </w:r>
        <w:r>
          <w:instrText xml:space="preserve"> PAGEREF _Toc12578 \h </w:instrText>
        </w:r>
        <w:r>
          <w:fldChar w:fldCharType="separate"/>
        </w:r>
        <w:r>
          <w:t>38</w:t>
        </w:r>
        <w:r>
          <w:fldChar w:fldCharType="end"/>
        </w:r>
      </w:hyperlink>
    </w:p>
    <w:p>
      <w:pPr>
        <w:pStyle w:val="TOC1"/>
        <w:tabs>
          <w:tab w:val="right" w:leader="dot" w:pos="8306"/>
        </w:tabs>
      </w:pPr>
      <w:hyperlink w:anchor="_Toc14698" w:history="1">
        <w:r>
          <w:rPr>
            <w:rFonts w:ascii="仿宋" w:eastAsia="仿宋" w:hAnsi="仿宋" w:cs="仿宋" w:hint="eastAsia"/>
            <w:lang w:eastAsia="zh-CN"/>
          </w:rPr>
          <w:t>九、直升机零部件项目创新与研发</w:t>
        </w:r>
        <w:r>
          <w:tab/>
        </w:r>
        <w:r>
          <w:fldChar w:fldCharType="begin"/>
        </w:r>
        <w:r>
          <w:instrText xml:space="preserve"> PAGEREF _Toc14698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34" w:history="1">
        <w:r>
          <w:rPr>
            <w:rFonts w:ascii="仿宋" w:eastAsia="仿宋" w:hAnsi="仿宋" w:cs="仿宋" w:hint="eastAsia"/>
            <w:lang w:eastAsia="zh-CN"/>
          </w:rPr>
          <w:t>(一)、创新策略与方向</w:t>
        </w:r>
        <w:r>
          <w:tab/>
        </w:r>
        <w:r>
          <w:fldChar w:fldCharType="begin"/>
        </w:r>
        <w:r>
          <w:instrText xml:space="preserve"> PAGEREF _Toc10734 \h </w:instrText>
        </w:r>
        <w:r>
          <w:fldChar w:fldCharType="separate"/>
        </w:r>
        <w:r>
          <w:t>39</w:t>
        </w:r>
        <w:r>
          <w:fldChar w:fldCharType="end"/>
        </w:r>
      </w:hyperlink>
    </w:p>
    <w:p>
      <w:pPr>
        <w:pStyle w:val="TOC2"/>
        <w:tabs>
          <w:tab w:val="right" w:leader="dot" w:pos="8306"/>
        </w:tabs>
      </w:pPr>
      <w:hyperlink w:anchor="_Toc28731" w:history="1">
        <w:r>
          <w:rPr>
            <w:rFonts w:ascii="仿宋" w:eastAsia="仿宋" w:hAnsi="仿宋" w:cs="仿宋" w:hint="eastAsia"/>
            <w:lang w:eastAsia="zh-CN"/>
          </w:rPr>
          <w:t>(二)、研发规划与投入</w:t>
        </w:r>
        <w:r>
          <w:tab/>
        </w:r>
        <w:r>
          <w:fldChar w:fldCharType="begin"/>
        </w:r>
        <w:r>
          <w:instrText xml:space="preserve"> PAGEREF _Toc28731 \h </w:instrText>
        </w:r>
        <w:r>
          <w:fldChar w:fldCharType="separate"/>
        </w:r>
        <w:r>
          <w:t>40</w:t>
        </w:r>
        <w:r>
          <w:fldChar w:fldCharType="end"/>
        </w:r>
      </w:hyperlink>
    </w:p>
    <w:p>
      <w:pPr>
        <w:pStyle w:val="TOC1"/>
        <w:tabs>
          <w:tab w:val="right" w:leader="dot" w:pos="8306"/>
        </w:tabs>
      </w:pPr>
      <w:hyperlink w:anchor="_Toc31218" w:history="1">
        <w:r>
          <w:rPr>
            <w:rFonts w:ascii="仿宋" w:eastAsia="仿宋" w:hAnsi="仿宋" w:cs="仿宋" w:hint="eastAsia"/>
            <w:lang w:eastAsia="zh-CN"/>
          </w:rPr>
          <w:t>十、直升机零部件项目人力资源管理</w:t>
        </w:r>
        <w:r>
          <w:tab/>
        </w:r>
        <w:r>
          <w:fldChar w:fldCharType="begin"/>
        </w:r>
        <w:r>
          <w:instrText xml:space="preserve"> PAGEREF _Toc31218 \h </w:instrText>
        </w:r>
        <w:r>
          <w:fldChar w:fldCharType="separate"/>
        </w:r>
        <w:r>
          <w:t>42</w:t>
        </w:r>
        <w:r>
          <w:fldChar w:fldCharType="end"/>
        </w:r>
      </w:hyperlink>
    </w:p>
    <w:p>
      <w:pPr>
        <w:pStyle w:val="TOC2"/>
        <w:tabs>
          <w:tab w:val="right" w:leader="dot" w:pos="8306"/>
        </w:tabs>
      </w:pPr>
      <w:hyperlink w:anchor="_Toc6755" w:history="1">
        <w:r>
          <w:rPr>
            <w:rFonts w:ascii="仿宋" w:eastAsia="仿宋" w:hAnsi="仿宋" w:cs="仿宋" w:hint="eastAsia"/>
            <w:lang w:eastAsia="zh-CN"/>
          </w:rPr>
          <w:t>(一)、建立健全的预算管理制度</w:t>
        </w:r>
        <w:r>
          <w:tab/>
        </w:r>
        <w:r>
          <w:fldChar w:fldCharType="begin"/>
        </w:r>
        <w:r>
          <w:instrText xml:space="preserve"> PAGEREF _Toc6755 \h </w:instrText>
        </w:r>
        <w:r>
          <w:fldChar w:fldCharType="separate"/>
        </w:r>
        <w:r>
          <w:t>42</w:t>
        </w:r>
        <w:r>
          <w:fldChar w:fldCharType="end"/>
        </w:r>
      </w:hyperlink>
    </w:p>
    <w:p>
      <w:pPr>
        <w:pStyle w:val="TOC2"/>
        <w:tabs>
          <w:tab w:val="right" w:leader="dot" w:pos="8306"/>
        </w:tabs>
      </w:pPr>
      <w:hyperlink w:anchor="_Toc17921" w:history="1">
        <w:r>
          <w:rPr>
            <w:rFonts w:ascii="仿宋" w:eastAsia="仿宋" w:hAnsi="仿宋" w:cs="仿宋" w:hint="eastAsia"/>
            <w:lang w:eastAsia="zh-CN"/>
          </w:rPr>
          <w:t>(二)、加强资金流动监控</w:t>
        </w:r>
        <w:r>
          <w:tab/>
        </w:r>
        <w:r>
          <w:fldChar w:fldCharType="begin"/>
        </w:r>
        <w:r>
          <w:instrText xml:space="preserve"> PAGEREF _Toc17921 \h </w:instrText>
        </w:r>
        <w:r>
          <w:fldChar w:fldCharType="separate"/>
        </w:r>
        <w:r>
          <w:t>44</w:t>
        </w:r>
        <w:r>
          <w:fldChar w:fldCharType="end"/>
        </w:r>
      </w:hyperlink>
    </w:p>
    <w:p>
      <w:pPr>
        <w:pStyle w:val="TOC2"/>
        <w:tabs>
          <w:tab w:val="right" w:leader="dot" w:pos="8306"/>
        </w:tabs>
      </w:pPr>
      <w:hyperlink w:anchor="_Toc2888" w:history="1">
        <w:r>
          <w:rPr>
            <w:rFonts w:ascii="仿宋" w:eastAsia="仿宋" w:hAnsi="仿宋" w:cs="仿宋" w:hint="eastAsia"/>
            <w:lang w:eastAsia="zh-CN"/>
          </w:rPr>
          <w:t>(三)、制定完善的风险控制机制</w:t>
        </w:r>
        <w:r>
          <w:tab/>
        </w:r>
        <w:r>
          <w:fldChar w:fldCharType="begin"/>
        </w:r>
        <w:r>
          <w:instrText xml:space="preserve"> PAGEREF _Toc2888 \h </w:instrText>
        </w:r>
        <w:r>
          <w:fldChar w:fldCharType="separate"/>
        </w:r>
        <w:r>
          <w:t>45</w:t>
        </w:r>
        <w:r>
          <w:fldChar w:fldCharType="end"/>
        </w:r>
      </w:hyperlink>
    </w:p>
    <w:p>
      <w:pPr>
        <w:pStyle w:val="TOC2"/>
        <w:tabs>
          <w:tab w:val="right" w:leader="dot" w:pos="8306"/>
        </w:tabs>
      </w:pPr>
      <w:hyperlink w:anchor="_Toc22074" w:history="1">
        <w:r>
          <w:rPr>
            <w:rFonts w:ascii="仿宋" w:eastAsia="仿宋" w:hAnsi="仿宋" w:cs="仿宋" w:hint="eastAsia"/>
            <w:lang w:eastAsia="zh-CN"/>
          </w:rPr>
          <w:t>(四)、优化成本管理</w:t>
        </w:r>
        <w:r>
          <w:tab/>
        </w:r>
        <w:r>
          <w:fldChar w:fldCharType="begin"/>
        </w:r>
        <w:r>
          <w:instrText xml:space="preserve"> PAGEREF _Toc22074 \h </w:instrText>
        </w:r>
        <w:r>
          <w:fldChar w:fldCharType="separate"/>
        </w:r>
        <w:r>
          <w:t>46</w:t>
        </w:r>
        <w:r>
          <w:fldChar w:fldCharType="end"/>
        </w:r>
      </w:hyperlink>
    </w:p>
    <w:p>
      <w:pPr>
        <w:pStyle w:val="TOC1"/>
        <w:tabs>
          <w:tab w:val="right" w:leader="dot" w:pos="8306"/>
        </w:tabs>
      </w:pPr>
      <w:hyperlink w:anchor="_Toc2943" w:history="1">
        <w:r>
          <w:rPr>
            <w:rFonts w:ascii="仿宋" w:eastAsia="仿宋" w:hAnsi="仿宋" w:cs="仿宋" w:hint="eastAsia"/>
            <w:lang w:eastAsia="zh-CN"/>
          </w:rPr>
          <w:t>十一、直升机零部件项目经营效益</w:t>
        </w:r>
        <w:r>
          <w:tab/>
        </w:r>
        <w:r>
          <w:fldChar w:fldCharType="begin"/>
        </w:r>
        <w:r>
          <w:instrText xml:space="preserve"> PAGEREF _Toc2943 \h </w:instrText>
        </w:r>
        <w:r>
          <w:fldChar w:fldCharType="separate"/>
        </w:r>
        <w:r>
          <w:t>48</w:t>
        </w:r>
        <w:r>
          <w:fldChar w:fldCharType="end"/>
        </w:r>
      </w:hyperlink>
    </w:p>
    <w:p>
      <w:pPr>
        <w:pStyle w:val="TOC2"/>
        <w:tabs>
          <w:tab w:val="right" w:leader="dot" w:pos="8306"/>
        </w:tabs>
      </w:pPr>
      <w:hyperlink w:anchor="_Toc13838" w:history="1">
        <w:r>
          <w:rPr>
            <w:rFonts w:ascii="仿宋" w:eastAsia="仿宋" w:hAnsi="仿宋" w:cs="仿宋" w:hint="eastAsia"/>
            <w:lang w:eastAsia="zh-CN"/>
          </w:rPr>
          <w:t>(一)、经济评价财务测算</w:t>
        </w:r>
        <w:r>
          <w:tab/>
        </w:r>
        <w:r>
          <w:fldChar w:fldCharType="begin"/>
        </w:r>
        <w:r>
          <w:instrText xml:space="preserve"> PAGEREF _Toc13838 \h </w:instrText>
        </w:r>
        <w:r>
          <w:fldChar w:fldCharType="separate"/>
        </w:r>
        <w:r>
          <w:t>48</w:t>
        </w:r>
        <w:r>
          <w:fldChar w:fldCharType="end"/>
        </w:r>
      </w:hyperlink>
    </w:p>
    <w:p>
      <w:pPr>
        <w:pStyle w:val="TOC2"/>
        <w:tabs>
          <w:tab w:val="right" w:leader="dot" w:pos="8306"/>
        </w:tabs>
      </w:pPr>
      <w:hyperlink w:anchor="_Toc28986" w:history="1">
        <w:r>
          <w:rPr>
            <w:rFonts w:ascii="仿宋" w:eastAsia="仿宋" w:hAnsi="仿宋" w:cs="仿宋" w:hint="eastAsia"/>
            <w:lang w:eastAsia="zh-CN"/>
          </w:rPr>
          <w:t>(二)、直升机零部件项目盈利能力分析</w:t>
        </w:r>
        <w:r>
          <w:tab/>
        </w:r>
        <w:r>
          <w:fldChar w:fldCharType="begin"/>
        </w:r>
        <w:r>
          <w:instrText xml:space="preserve"> PAGEREF _Toc28986 \h </w:instrText>
        </w:r>
        <w:r>
          <w:fldChar w:fldCharType="separate"/>
        </w:r>
        <w:r>
          <w:t>49</w:t>
        </w:r>
        <w:r>
          <w:fldChar w:fldCharType="end"/>
        </w:r>
      </w:hyperlink>
    </w:p>
    <w:p>
      <w:pPr>
        <w:pStyle w:val="TOC1"/>
        <w:tabs>
          <w:tab w:val="right" w:leader="dot" w:pos="8306"/>
        </w:tabs>
      </w:pPr>
      <w:hyperlink w:anchor="_Toc354" w:history="1">
        <w:r>
          <w:rPr>
            <w:rFonts w:ascii="仿宋" w:eastAsia="仿宋" w:hAnsi="仿宋" w:cs="仿宋" w:hint="eastAsia"/>
            <w:lang w:eastAsia="zh-CN"/>
          </w:rPr>
          <w:t>十二、直升机零部件项目社会影响</w:t>
        </w:r>
        <w:r>
          <w:tab/>
        </w:r>
        <w:r>
          <w:fldChar w:fldCharType="begin"/>
        </w:r>
        <w:r>
          <w:instrText xml:space="preserve"> PAGEREF _Toc354 \h </w:instrText>
        </w:r>
        <w:r>
          <w:fldChar w:fldCharType="separate"/>
        </w:r>
        <w:r>
          <w:t>50</w:t>
        </w:r>
        <w:r>
          <w:fldChar w:fldCharType="end"/>
        </w:r>
      </w:hyperlink>
    </w:p>
    <w:p>
      <w:pPr>
        <w:pStyle w:val="TOC2"/>
        <w:tabs>
          <w:tab w:val="right" w:leader="dot" w:pos="8306"/>
        </w:tabs>
      </w:pPr>
      <w:hyperlink w:anchor="_Toc30039" w:history="1">
        <w:r>
          <w:rPr>
            <w:rFonts w:ascii="仿宋" w:eastAsia="仿宋" w:hAnsi="仿宋" w:cs="仿宋" w:hint="eastAsia"/>
            <w:lang w:eastAsia="zh-CN"/>
          </w:rPr>
          <w:t>(一)、社会责任与义务</w:t>
        </w:r>
        <w:r>
          <w:tab/>
        </w:r>
        <w:r>
          <w:fldChar w:fldCharType="begin"/>
        </w:r>
        <w:r>
          <w:instrText xml:space="preserve"> PAGEREF _Toc30039 \h </w:instrText>
        </w:r>
        <w:r>
          <w:fldChar w:fldCharType="separate"/>
        </w:r>
        <w:r>
          <w:t>50</w:t>
        </w:r>
        <w:r>
          <w:fldChar w:fldCharType="end"/>
        </w:r>
      </w:hyperlink>
    </w:p>
    <w:p>
      <w:pPr>
        <w:pStyle w:val="TOC2"/>
        <w:tabs>
          <w:tab w:val="right" w:leader="dot" w:pos="8306"/>
        </w:tabs>
      </w:pPr>
      <w:hyperlink w:anchor="_Toc12256" w:history="1">
        <w:r>
          <w:rPr>
            <w:rFonts w:ascii="仿宋" w:eastAsia="仿宋" w:hAnsi="仿宋" w:cs="仿宋" w:hint="eastAsia"/>
            <w:lang w:eastAsia="zh-CN"/>
          </w:rPr>
          <w:t>(二)、社会参与与沟通</w:t>
        </w:r>
        <w:r>
          <w:tab/>
        </w:r>
        <w:r>
          <w:fldChar w:fldCharType="begin"/>
        </w:r>
        <w:r>
          <w:instrText xml:space="preserve"> PAGEREF _Toc12256 \h </w:instrText>
        </w:r>
        <w:r>
          <w:fldChar w:fldCharType="separate"/>
        </w:r>
        <w:r>
          <w:t>50</w:t>
        </w:r>
        <w:r>
          <w:fldChar w:fldCharType="end"/>
        </w:r>
      </w:hyperlink>
    </w:p>
    <w:p>
      <w:pPr>
        <w:pStyle w:val="TOC1"/>
        <w:tabs>
          <w:tab w:val="right" w:leader="dot" w:pos="8306"/>
        </w:tabs>
      </w:pPr>
      <w:hyperlink w:anchor="_Toc29179" w:history="1">
        <w:r>
          <w:rPr>
            <w:rFonts w:ascii="仿宋" w:eastAsia="仿宋" w:hAnsi="仿宋" w:cs="仿宋" w:hint="eastAsia"/>
            <w:lang w:eastAsia="zh-CN"/>
          </w:rPr>
          <w:t>十三、直升机零部件项目实施时间节点</w:t>
        </w:r>
        <w:r>
          <w:tab/>
        </w:r>
        <w:r>
          <w:fldChar w:fldCharType="begin"/>
        </w:r>
        <w:r>
          <w:instrText xml:space="preserve"> PAGEREF _Toc29179 \h </w:instrText>
        </w:r>
        <w:r>
          <w:fldChar w:fldCharType="separate"/>
        </w:r>
        <w:r>
          <w:t>51</w:t>
        </w:r>
        <w:r>
          <w:fldChar w:fldCharType="end"/>
        </w:r>
      </w:hyperlink>
    </w:p>
    <w:p>
      <w:pPr>
        <w:pStyle w:val="TOC2"/>
        <w:tabs>
          <w:tab w:val="right" w:leader="dot" w:pos="8306"/>
        </w:tabs>
      </w:pPr>
      <w:hyperlink w:anchor="_Toc30645" w:history="1">
        <w:r>
          <w:rPr>
            <w:rFonts w:ascii="仿宋" w:eastAsia="仿宋" w:hAnsi="仿宋" w:cs="仿宋" w:hint="eastAsia"/>
            <w:lang w:eastAsia="zh-CN"/>
          </w:rPr>
          <w:t>(一)、直升机零部件项目启动阶段时间节点</w:t>
        </w:r>
        <w:r>
          <w:tab/>
        </w:r>
        <w:r>
          <w:fldChar w:fldCharType="begin"/>
        </w:r>
        <w:r>
          <w:instrText xml:space="preserve"> PAGEREF _Toc30645 \h </w:instrText>
        </w:r>
        <w:r>
          <w:fldChar w:fldCharType="separate"/>
        </w:r>
        <w:r>
          <w:t>51</w:t>
        </w:r>
        <w:r>
          <w:fldChar w:fldCharType="end"/>
        </w:r>
      </w:hyperlink>
    </w:p>
    <w:p>
      <w:pPr>
        <w:pStyle w:val="TOC2"/>
        <w:tabs>
          <w:tab w:val="right" w:leader="dot" w:pos="8306"/>
        </w:tabs>
      </w:pPr>
      <w:hyperlink w:anchor="_Toc24274" w:history="1">
        <w:r>
          <w:rPr>
            <w:rFonts w:ascii="仿宋" w:eastAsia="仿宋" w:hAnsi="仿宋" w:cs="仿宋" w:hint="eastAsia"/>
            <w:lang w:eastAsia="zh-CN"/>
          </w:rPr>
          <w:t>(二)、直升机零部件项目执行阶段时间节点</w:t>
        </w:r>
        <w:r>
          <w:tab/>
        </w:r>
        <w:r>
          <w:fldChar w:fldCharType="begin"/>
        </w:r>
        <w:r>
          <w:instrText xml:space="preserve"> PAGEREF _Toc24274 \h </w:instrText>
        </w:r>
        <w:r>
          <w:fldChar w:fldCharType="separate"/>
        </w:r>
        <w:r>
          <w:t>53</w:t>
        </w:r>
        <w:r>
          <w:fldChar w:fldCharType="end"/>
        </w:r>
      </w:hyperlink>
    </w:p>
    <w:p>
      <w:pPr>
        <w:pStyle w:val="TOC2"/>
        <w:tabs>
          <w:tab w:val="right" w:leader="dot" w:pos="8306"/>
        </w:tabs>
      </w:pPr>
      <w:hyperlink w:anchor="_Toc27466" w:history="1">
        <w:r>
          <w:rPr>
            <w:rFonts w:ascii="仿宋" w:eastAsia="仿宋" w:hAnsi="仿宋" w:cs="仿宋" w:hint="eastAsia"/>
            <w:lang w:eastAsia="zh-CN"/>
          </w:rPr>
          <w:t>(三)、直升机零部件项目完成阶段时间节点</w:t>
        </w:r>
        <w:r>
          <w:tab/>
        </w:r>
        <w:r>
          <w:fldChar w:fldCharType="begin"/>
        </w:r>
        <w:r>
          <w:instrText xml:space="preserve"> PAGEREF _Toc27466 \h </w:instrText>
        </w:r>
        <w:r>
          <w:fldChar w:fldCharType="separate"/>
        </w:r>
        <w:r>
          <w:t>54</w:t>
        </w:r>
        <w:r>
          <w:fldChar w:fldCharType="end"/>
        </w:r>
      </w:hyperlink>
    </w:p>
    <w:p>
      <w:pPr>
        <w:pStyle w:val="TOC1"/>
        <w:tabs>
          <w:tab w:val="right" w:leader="dot" w:pos="8306"/>
        </w:tabs>
      </w:pPr>
      <w:hyperlink w:anchor="_Toc16486" w:history="1">
        <w:r>
          <w:rPr>
            <w:rFonts w:ascii="仿宋" w:eastAsia="仿宋" w:hAnsi="仿宋" w:cs="仿宋" w:hint="eastAsia"/>
            <w:lang w:eastAsia="zh-CN"/>
          </w:rPr>
          <w:t>十四、利益相关者分析与沟通计划</w:t>
        </w:r>
        <w:r>
          <w:tab/>
        </w:r>
        <w:r>
          <w:fldChar w:fldCharType="begin"/>
        </w:r>
        <w:r>
          <w:instrText xml:space="preserve"> PAGEREF _Toc16486 \h </w:instrText>
        </w:r>
        <w:r>
          <w:fldChar w:fldCharType="separate"/>
        </w:r>
        <w:r>
          <w:t>55</w:t>
        </w:r>
        <w:r>
          <w:fldChar w:fldCharType="end"/>
        </w:r>
      </w:hyperlink>
    </w:p>
    <w:p>
      <w:pPr>
        <w:pStyle w:val="TOC2"/>
        <w:tabs>
          <w:tab w:val="right" w:leader="dot" w:pos="8306"/>
        </w:tabs>
      </w:pPr>
      <w:hyperlink w:anchor="_Toc20922" w:history="1">
        <w:r>
          <w:rPr>
            <w:rFonts w:ascii="仿宋" w:eastAsia="仿宋" w:hAnsi="仿宋" w:cs="仿宋" w:hint="eastAsia"/>
            <w:lang w:eastAsia="zh-CN"/>
          </w:rPr>
          <w:t>(一)、利益相关者分析</w:t>
        </w:r>
        <w:r>
          <w:tab/>
        </w:r>
        <w:r>
          <w:fldChar w:fldCharType="begin"/>
        </w:r>
        <w:r>
          <w:instrText xml:space="preserve"> PAGEREF _Toc20922 \h </w:instrText>
        </w:r>
        <w:r>
          <w:fldChar w:fldCharType="separate"/>
        </w:r>
        <w:r>
          <w:t>55</w:t>
        </w:r>
        <w:r>
          <w:fldChar w:fldCharType="end"/>
        </w:r>
      </w:hyperlink>
    </w:p>
    <w:p>
      <w:pPr>
        <w:pStyle w:val="TOC2"/>
        <w:tabs>
          <w:tab w:val="right" w:leader="dot" w:pos="8306"/>
        </w:tabs>
      </w:pPr>
      <w:hyperlink w:anchor="_Toc11060" w:history="1">
        <w:r>
          <w:rPr>
            <w:rFonts w:ascii="仿宋" w:eastAsia="仿宋" w:hAnsi="仿宋" w:cs="仿宋" w:hint="eastAsia"/>
            <w:lang w:eastAsia="zh-CN"/>
          </w:rPr>
          <w:t>(二)、沟通计划</w:t>
        </w:r>
        <w:r>
          <w:tab/>
        </w:r>
        <w:r>
          <w:fldChar w:fldCharType="begin"/>
        </w:r>
        <w:r>
          <w:instrText xml:space="preserve"> PAGEREF _Toc11060 \h </w:instrText>
        </w:r>
        <w:r>
          <w:fldChar w:fldCharType="separate"/>
        </w:r>
        <w:r>
          <w:t>56</w:t>
        </w:r>
        <w:r>
          <w:fldChar w:fldCharType="end"/>
        </w:r>
      </w:hyperlink>
    </w:p>
    <w:p>
      <w:pPr>
        <w:pStyle w:val="TOC1"/>
        <w:tabs>
          <w:tab w:val="right" w:leader="dot" w:pos="8306"/>
        </w:tabs>
      </w:pPr>
      <w:hyperlink w:anchor="_Toc30744" w:history="1">
        <w:r>
          <w:rPr>
            <w:rFonts w:ascii="仿宋" w:eastAsia="仿宋" w:hAnsi="仿宋" w:cs="仿宋" w:hint="eastAsia"/>
            <w:lang w:eastAsia="zh-CN"/>
          </w:rPr>
          <w:t>十五、直升机零部件项目实施保障措施</w:t>
        </w:r>
        <w:r>
          <w:tab/>
        </w:r>
        <w:r>
          <w:fldChar w:fldCharType="begin"/>
        </w:r>
        <w:r>
          <w:instrText xml:space="preserve"> PAGEREF _Toc30744 \h </w:instrText>
        </w:r>
        <w:r>
          <w:fldChar w:fldCharType="separate"/>
        </w:r>
        <w:r>
          <w:t>57</w:t>
        </w:r>
        <w:r>
          <w:fldChar w:fldCharType="end"/>
        </w:r>
      </w:hyperlink>
    </w:p>
    <w:p>
      <w:pPr>
        <w:pStyle w:val="TOC2"/>
        <w:tabs>
          <w:tab w:val="right" w:leader="dot" w:pos="8306"/>
        </w:tabs>
      </w:pPr>
      <w:hyperlink w:anchor="_Toc16485" w:history="1">
        <w:r>
          <w:rPr>
            <w:rFonts w:ascii="仿宋" w:eastAsia="仿宋" w:hAnsi="仿宋" w:cs="仿宋" w:hint="eastAsia"/>
            <w:lang w:eastAsia="zh-CN"/>
          </w:rPr>
          <w:t>(一)、直升机零部件项目实施保障机制</w:t>
        </w:r>
        <w:r>
          <w:tab/>
        </w:r>
        <w:r>
          <w:fldChar w:fldCharType="begin"/>
        </w:r>
        <w:r>
          <w:instrText xml:space="preserve"> PAGEREF _Toc16485 \h </w:instrText>
        </w:r>
        <w:r>
          <w:fldChar w:fldCharType="separate"/>
        </w:r>
        <w:r>
          <w:t>57</w:t>
        </w:r>
        <w:r>
          <w:fldChar w:fldCharType="end"/>
        </w:r>
      </w:hyperlink>
    </w:p>
    <w:p>
      <w:pPr>
        <w:pStyle w:val="TOC2"/>
        <w:tabs>
          <w:tab w:val="right" w:leader="dot" w:pos="8306"/>
        </w:tabs>
      </w:pPr>
      <w:hyperlink w:anchor="_Toc27073" w:history="1">
        <w:r>
          <w:rPr>
            <w:rFonts w:ascii="仿宋" w:eastAsia="仿宋" w:hAnsi="仿宋" w:cs="仿宋" w:hint="eastAsia"/>
            <w:lang w:eastAsia="zh-CN"/>
          </w:rPr>
          <w:t>(二)、直升机零部件项目法律合规要求</w:t>
        </w:r>
        <w:r>
          <w:tab/>
        </w:r>
        <w:r>
          <w:fldChar w:fldCharType="begin"/>
        </w:r>
        <w:r>
          <w:instrText xml:space="preserve"> PAGEREF _Toc27073 \h </w:instrText>
        </w:r>
        <w:r>
          <w:fldChar w:fldCharType="separate"/>
        </w:r>
        <w:r>
          <w:t>61</w:t>
        </w:r>
        <w:r>
          <w:fldChar w:fldCharType="end"/>
        </w:r>
      </w:hyperlink>
    </w:p>
    <w:p>
      <w:pPr>
        <w:pStyle w:val="TOC2"/>
        <w:tabs>
          <w:tab w:val="right" w:leader="dot" w:pos="8306"/>
        </w:tabs>
      </w:pPr>
      <w:hyperlink w:anchor="_Toc31063" w:history="1">
        <w:r>
          <w:rPr>
            <w:rFonts w:ascii="仿宋" w:eastAsia="仿宋" w:hAnsi="仿宋" w:cs="仿宋" w:hint="eastAsia"/>
            <w:lang w:eastAsia="zh-CN"/>
          </w:rPr>
          <w:t>(三)、直升机零部件项目合同管理与法律事务</w:t>
        </w:r>
        <w:r>
          <w:tab/>
        </w:r>
        <w:r>
          <w:fldChar w:fldCharType="begin"/>
        </w:r>
        <w:r>
          <w:instrText xml:space="preserve"> PAGEREF _Toc31063 \h </w:instrText>
        </w:r>
        <w:r>
          <w:fldChar w:fldCharType="separate"/>
        </w:r>
        <w:r>
          <w:t>65</w:t>
        </w:r>
        <w:r>
          <w:fldChar w:fldCharType="end"/>
        </w:r>
      </w:hyperlink>
    </w:p>
    <w:p>
      <w:pPr>
        <w:pStyle w:val="TOC2"/>
        <w:tabs>
          <w:tab w:val="right" w:leader="dot" w:pos="8306"/>
        </w:tabs>
      </w:pPr>
      <w:hyperlink w:anchor="_Toc12358" w:history="1">
        <w:r>
          <w:rPr>
            <w:rFonts w:ascii="仿宋" w:eastAsia="仿宋" w:hAnsi="仿宋" w:cs="仿宋" w:hint="eastAsia"/>
            <w:lang w:eastAsia="zh-CN"/>
          </w:rPr>
          <w:t>(四)、直升机零部件项目知识产权保护策略</w:t>
        </w:r>
        <w:r>
          <w:tab/>
        </w:r>
        <w:r>
          <w:fldChar w:fldCharType="begin"/>
        </w:r>
        <w:r>
          <w:instrText xml:space="preserve"> PAGEREF _Toc12358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71"/>
      <w:r>
        <w:rPr>
          <w:rFonts w:ascii="仿宋" w:eastAsia="仿宋" w:hAnsi="仿宋" w:cs="仿宋" w:hint="eastAsia"/>
          <w:sz w:val="28"/>
          <w:lang w:eastAsia="zh-CN"/>
        </w:rPr>
        <w:t>一、直升机零部件项目土建工程</w:t>
      </w:r>
      <w:bookmarkEnd w:id="2"/>
    </w:p>
    <w:p>
      <w:pPr>
        <w:pStyle w:val="Heading2"/>
        <w:rPr>
          <w:rFonts w:ascii="仿宋" w:eastAsia="仿宋" w:hAnsi="仿宋" w:cs="仿宋" w:hint="eastAsia"/>
          <w:lang w:eastAsia="zh-CN"/>
        </w:rPr>
      </w:pPr>
      <w:bookmarkStart w:id="3" w:name="_Toc213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在直升机零部件项目的建筑工程设计中，我们将秉承一系列重要的设计原则，以确保直升机零部件项目建筑在功能、美观、可持续性等方面达到最佳效果。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首要原则是确保建筑的功能性得到最大化的发挥。我们将充分理解直升机零部件项目的实际需求，合理布局各个功能区域，保证建筑在满足业务需求的同时，提供高效的工作环境。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在建筑设计中，我们将综合考虑建设和运营成本。通过精细的经济效益分析，确保设计方案在高效利用资源的同时，对直升机零部件项目的长期盈利能力有积极的贡献。</w:t>
      </w:r>
    </w:p>
    <w:p>
      <w:pPr>
        <w:pStyle w:val="Heading2"/>
        <w:ind w:firstLine="560" w:firstLineChars="200"/>
        <w:rPr>
          <w:rFonts w:ascii="仿宋" w:eastAsia="仿宋" w:hAnsi="仿宋" w:cs="仿宋" w:hint="eastAsia"/>
          <w:sz w:val="28"/>
          <w:lang w:eastAsia="zh-CN"/>
        </w:rPr>
      </w:pPr>
      <w:bookmarkStart w:id="4" w:name="_Toc312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的土建工程设计中，我们将精准设定设计年限，结合直升机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升机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8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升机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升机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升机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4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本期工程直升机零部件项目预计总建筑面积XXX平方米，其中：计容建筑面积XXX平方米，计划建筑工程投资XX万元，占直升机零部件项目总投资的XX%。</w:t>
      </w:r>
    </w:p>
    <w:p>
      <w:pPr>
        <w:pStyle w:val="Heading1"/>
        <w:ind w:firstLine="560" w:firstLineChars="200"/>
        <w:rPr>
          <w:rFonts w:ascii="仿宋" w:eastAsia="仿宋" w:hAnsi="仿宋" w:cs="仿宋" w:hint="eastAsia"/>
          <w:sz w:val="28"/>
          <w:lang w:eastAsia="zh-CN"/>
        </w:rPr>
      </w:pPr>
      <w:bookmarkStart w:id="7" w:name="_Toc24959"/>
      <w:r>
        <w:rPr>
          <w:rFonts w:ascii="仿宋" w:eastAsia="仿宋" w:hAnsi="仿宋" w:cs="仿宋" w:hint="eastAsia"/>
          <w:sz w:val="28"/>
          <w:lang w:eastAsia="zh-CN"/>
        </w:rPr>
        <w:t>二、直升机零部件项目危机管理</w:t>
      </w:r>
      <w:bookmarkEnd w:id="7"/>
    </w:p>
    <w:p>
      <w:pPr>
        <w:pStyle w:val="Heading2"/>
        <w:rPr>
          <w:rFonts w:ascii="仿宋" w:eastAsia="仿宋" w:hAnsi="仿宋" w:cs="仿宋" w:hint="eastAsia"/>
          <w:lang w:eastAsia="zh-CN"/>
        </w:rPr>
      </w:pPr>
      <w:bookmarkStart w:id="8" w:name="_Toc1580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危机管理中，危机预警与识别是确保直升机零部件项目稳健运行的核心步骤。通过建立全面的监测机制，直升机零部件项目团队旨在及时发现和理解潜在的风险和危机因素，以便采取及时的预防和应对措施，确保直升机零部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首先，通过深入的风险评估，直升机零部件项目团队全面分析了整个直升机零部件项目和各个阶段可能存在的威胁。这包括准确评估每个潜在风险的发生概率和可能影响的程度，为后续危机预警提供了有力支持。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升机零部件项目团队着重于明确定义直升机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升机零部件项目进展的持续监控，团队能够及时发现潜在问题并作出迅速反应。直升机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在这一阶段，团队的专业素养和反应速度将发挥至关重要的作用，以确保潜在危机能够在初期得到有效的处理，最大程度地减轻负面影响。通过危机预警与识别，直升机零部件项目得以更有序、可控地推进。</w:t>
      </w:r>
    </w:p>
    <w:p>
      <w:pPr>
        <w:pStyle w:val="Heading2"/>
        <w:ind w:firstLine="560" w:firstLineChars="200"/>
        <w:rPr>
          <w:rFonts w:ascii="仿宋" w:eastAsia="仿宋" w:hAnsi="仿宋" w:cs="仿宋" w:hint="eastAsia"/>
          <w:sz w:val="28"/>
          <w:lang w:eastAsia="zh-CN"/>
        </w:rPr>
      </w:pPr>
      <w:bookmarkStart w:id="9" w:name="_Toc1126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在危机发生时，直升机零部件项目团队立即行动，成立了应急小组。该小组的任务是迅速制定并实施紧急应对措施，以最小化潜在损失。以下是采取的主要措施：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暂停直升机零部件项目进度：为遏制危机蔓延，直升机零部件项目暂时停止进行，以便全面评估当前状况。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资源重新分配：重新评估直升机零部件项目资源的分配，确保最大限度地减小损失。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实时沟通：与关键利益相关者建立实时沟通机制，向他们传递直升机零部件项目危机的实际状况，保障直升机零部件项目核心利益。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在紧急应对的同时，直升机零部件项目团队强调了团队协作和有效沟通的重要性。以下是团队协作的关键举措：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信息共享机制：建立了信息共享平台，确保团队成员能够及时获取直升机零部件项目危机的实时信息。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领导者沟通：直升机零部件项目领导者通过定期会议和即时沟通工具，指导团队应对危机，保持团队稳定运行。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随着危机得到初步控制，直升机零部件项目团队转向制定恢复计划，以确保直升机零部件项目能够从中迅速恢复。主要恢复计划包括：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修复受损的进度计划：重新评估直升机零部件项目进度，制定修复计划，确保直升机零部件项目尽快回归正常进程。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重新调整资源分配：优化资源分配，确保直升机零部件项目在有限资源下高效运转。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风险管理机制加强：对直升机零部件项目风险进行全面评估，制定更强化的风险管理策略，以预防未来可能的危机。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82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95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的技术管理特点体现在其创新导向。通过引入最先进的技术趋势和解决方案，直升机零部件项目致力于提升科技含量、提高质量和效率水平。这意味着我们将采用最新的工具和方法，确保直升机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升机零部件项目技术管理的显著特征。通过整合不同领域的技术资源，我们实现了跨学科的协同工作。这有助于优化技术架构，提高整体效能。此外，整合性策略还促进了不同技术团队之间的紧密沟通和高效合作，确保直升机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升机零部件项目所采用的技术。通过不断优化技术方案，直升机零部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直升机零部件项目团队将在直升机零部件项目初期识别可能的技术风险，并采取相应的预防和应对措施。通过建立健全的风险评估机制，直升机零部件项目能够在实施过程中及时发现并解决潜在的技术问题，保障直升机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升机零部件项目中，技术将成为直升机零部件项目成功的有力支持。这一深度剖析揭示了技术管理在直升机零部件项目实施中的关键作用，为直升机零部件项目的技术基础奠定了坚实的基础。</w:t>
      </w:r>
    </w:p>
    <w:p>
      <w:pPr>
        <w:pStyle w:val="Heading2"/>
        <w:ind w:firstLine="560" w:firstLineChars="200"/>
        <w:rPr>
          <w:rFonts w:ascii="仿宋" w:eastAsia="仿宋" w:hAnsi="仿宋" w:cs="仿宋" w:hint="eastAsia"/>
          <w:sz w:val="28"/>
          <w:lang w:eastAsia="zh-CN"/>
        </w:rPr>
      </w:pPr>
      <w:bookmarkStart w:id="12" w:name="_Toc28368"/>
      <w:r>
        <w:rPr>
          <w:rFonts w:ascii="仿宋" w:eastAsia="仿宋" w:hAnsi="仿宋" w:cs="仿宋" w:hint="eastAsia"/>
          <w:sz w:val="28"/>
          <w:lang w:eastAsia="zh-CN"/>
        </w:rPr>
        <w:t>(二)、直升机零部件项目工艺技术设计方案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升机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升机零部件项目将严格按照相关行业规范要求进行组织。通过有效控制产品质量，直升机零部件项目将致力于为顾客提供优质的直升机零部件项目产品和良好的服务。这体现了直升机零部件项目对于生产活动合规性和质量标准的高度重视，为直升机零部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直升机零部件项目注重生态效益和清洁生产原则。直升机零部件项目建设将紧密结合地方特色经济发展，与社会经济发展规划和区域环境保护规划方案相协调一致。通过与当地区域自然生态系统的结合，直升机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升机零部件项目产品具有多样化的客户需求和个性化的特点。因此，直升机零部件项目产品规格品种多样，且单批生产数量较小。为满足这一特点，直升机零部件项目承办单位将建设先进的柔性制造生产线。通过广泛应用柔性制造技术，直升机零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升机零部件项目采用的技术具有较高的技术含量和自动化水平，处于国内先进水平。这一技术选用不仅体现了对生产效率、质量和环境友好性的高标准要求，同时为直升机零部件项目的可持续发展奠定了坚实的基础。</w:t>
      </w:r>
    </w:p>
    <w:p>
      <w:pPr>
        <w:pStyle w:val="Heading2"/>
        <w:ind w:firstLine="560" w:firstLineChars="200"/>
        <w:rPr>
          <w:rFonts w:ascii="仿宋" w:eastAsia="仿宋" w:hAnsi="仿宋" w:cs="仿宋" w:hint="eastAsia"/>
          <w:sz w:val="28"/>
          <w:lang w:eastAsia="zh-CN"/>
        </w:rPr>
      </w:pPr>
      <w:bookmarkStart w:id="13" w:name="_Toc2794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为确保直升机零部件项目的高效生产和技术实施，我们制定了一套精心设计的设备选型方案，以满足直升机零部件项目生产、质量和环保的要求。该方案的主要特点如下：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升机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针对直升机零部件项目产品的多样性和小批量生产的特点，我们将建设柔性制造生产线。通过在设备选型中考虑柔性制造技术，可以灵活应对不同产品规格和生产需求，实现生产线的高度灵活性和适应性。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07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313"/>
      <w:r>
        <w:rPr>
          <w:rFonts w:ascii="仿宋" w:eastAsia="仿宋" w:hAnsi="仿宋" w:cs="仿宋" w:hint="eastAsia"/>
          <w:lang w:eastAsia="zh-CN"/>
        </w:rPr>
        <w:t>(一)、直升机零部件行业分析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行业一直以来都是市场的关注焦点。行业内的发展趋势、竞争态势以及潜在机会都对直升机零部件项目的推进产生深远的影响。通过深入研究行业的整体概貌，我们将更好地理解行业的核心特征，为直升机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行业，技术一直是推动创新和发展的关键因素。我们将对当前技术趋势进行详尽分析，包括但不限于人工智能、大数据应用、先进制造技术等。这有助于直升机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升机零部件项目成功的基础。我们将对主要竞争对手进行深入研究，包括其市场份额、产品特点、市场定位等。通过全面了解竞争对手的优势和劣势，直升机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591"/>
      <w:r>
        <w:rPr>
          <w:rFonts w:ascii="仿宋" w:eastAsia="仿宋" w:hAnsi="仿宋" w:cs="仿宋" w:hint="eastAsia"/>
          <w:sz w:val="28"/>
          <w:lang w:eastAsia="zh-CN"/>
        </w:rPr>
        <w:t>(二)、直升机零部件市场分析预测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升机零部件市场未来的增长趋势。这包括市场的整体规模、各细分领域的发展趋势等。直升机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升机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升机零部件项目实施过程中需要充分考虑的因素。我们将对市场风险进行全面评估，包括但不限于政策法规风险、市场竞争风险、技术变革风险等。通过对潜在风险的深入分析，直升机零部件项目可以制定相应的风险缓解策略，降低不确定性对直升机零部件项目的影响。</w:t>
      </w:r>
    </w:p>
    <w:p>
      <w:pPr>
        <w:pStyle w:val="Heading1"/>
        <w:ind w:firstLine="560" w:firstLineChars="200"/>
        <w:rPr>
          <w:rFonts w:ascii="仿宋" w:eastAsia="仿宋" w:hAnsi="仿宋" w:cs="仿宋" w:hint="eastAsia"/>
          <w:sz w:val="28"/>
          <w:lang w:eastAsia="zh-CN"/>
        </w:rPr>
      </w:pPr>
      <w:bookmarkStart w:id="17" w:name="_Toc10265"/>
      <w:r>
        <w:rPr>
          <w:rFonts w:ascii="仿宋" w:eastAsia="仿宋" w:hAnsi="仿宋" w:cs="仿宋" w:hint="eastAsia"/>
          <w:sz w:val="28"/>
          <w:lang w:eastAsia="zh-CN"/>
        </w:rPr>
        <w:t>五、直升机零部件项目概论</w:t>
      </w:r>
      <w:bookmarkEnd w:id="17"/>
    </w:p>
    <w:p>
      <w:pPr>
        <w:pStyle w:val="Heading2"/>
        <w:rPr>
          <w:rFonts w:ascii="仿宋" w:eastAsia="仿宋" w:hAnsi="仿宋" w:cs="仿宋" w:hint="eastAsia"/>
          <w:lang w:eastAsia="zh-CN"/>
        </w:rPr>
      </w:pPr>
      <w:bookmarkStart w:id="18" w:name="_Toc24243"/>
      <w:r>
        <w:rPr>
          <w:rFonts w:ascii="仿宋" w:eastAsia="仿宋" w:hAnsi="仿宋" w:cs="仿宋" w:hint="eastAsia"/>
          <w:lang w:eastAsia="zh-CN"/>
        </w:rPr>
        <w:t>(一)、直升机零部件项目概况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的起源追溯至对市场的深入洞察。市场的不断演变与变革为直升机零部件项目提供了难得的机遇。当前市场存在的需求缺口和变革的大环境共同构成了直升机零部件项目的背景。这个直升机零部件项目旨在充分利用市场机遇，填补行业中尚未满足的需求，为客户提供全新的解决方案。市场的变革和需求的增长使得这个直升机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直升机零部件项目名称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正式命名为直升机零部件。这个名称不仅仅是一个标识，更代表了直升机零部件项目的核心理念和愿景。它蕴含着直升机零部件项目所要解决问题的关键字，具有强烈的表达和辨识度，为直升机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直升机零部件项目目标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的核心目标是提供一种全新、高效的解决方案，满足客户日益增长的需求。直升机零部件项目追求的不仅仅是满足市场需求，更是在市场中获得卓越的竞争优势。通过不断提升产品或服务的质量和创新水平，直升机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直升机零部件项目范围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全面涵盖了产品研发、制造、市场推广和售后服务，确保从产品设计到最终用户体验的全方位关注。这一全面的直升机零部件项目范围是为了确保直升机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直升机零部件项目时间表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直升机零部件项目计划在未来18个月内完成，包括研发、测试、市场试点和正式推出等不同阶段。这个时间表的合理设计是为了确保直升机零部件项目各个阶段的顺利推进，以便按时交付高质量的成果。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直升机零部件项目预算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直升机零部件项目总预算估算为XX百万美元，主要分配在研发、市场推广、人员培训和运营等方面。这一充足的预算为直升机零部件项目提供了充足的资源，确保直升机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直升机零部件项目风险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可能面临的风险包括市场接受度低、技术难题、竞争激烈等。直升机零部件项目团队已经制定了相应的风险应对计划，通过前瞻性的风险管理，确保直升机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直升机零部件项目团队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直升机零部件项目汇聚了一支经验丰富、多领域专业素养的核心团队，确保直升机零部件项目在各个方面都能拥有高水平的执行力。团队的协同作战是直升机零部件项目成功的关键因素之一。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直升机零部件项目背景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直升机零部件项目的背景根植于市场对更高效、创新产品的渴望，同时也受到科技发展对行业格局的深刻改变的影响。这为直升机零部件项目提供了广阔的发展空间和市场需求。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直升机零部件项目现状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截至目前，直升机零部件项目已完成市场调研和技术验证，取得了初步的成功。这为直升机零部件项目在未来的发展奠定了坚实的基础，为更远大的目标打下了坚实的基石。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0735"/>
      <w:r>
        <w:rPr>
          <w:rFonts w:ascii="仿宋" w:eastAsia="仿宋" w:hAnsi="仿宋" w:cs="仿宋" w:hint="eastAsia"/>
          <w:sz w:val="28"/>
          <w:lang w:eastAsia="zh-CN"/>
        </w:rPr>
        <w:t>(二)、直升机零部件项目目标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https://d.book118.com/758044045137006025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329B9"/>
    <w:rsid w:val="079329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404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2024-01-12T22:50:00Z</dcterms:created>
  <dcterms:modified xsi:type="dcterms:W3CDTF">2024-01-12T22:50:41Z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70607A617E574FF9A9CDA322FF9BC8FD_11</vt:lpwstr>
  </property>
  <property fmtid="{D5CDD505-2E9C-101B-9397-08002B2CF9AE}" pid="3" name="KSOProductBuildVer">
    <vt:lpwstr>2052-12.1.0.16120</vt:lpwstr>
  </property>
</Properties>
</file>