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涂布机项目规划设计纲要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48" w:history="1">
        <w:r>
          <w:rPr>
            <w:rFonts w:ascii="仿宋" w:eastAsia="仿宋" w:hAnsi="仿宋" w:cs="仿宋" w:hint="eastAsia"/>
            <w:lang w:eastAsia="zh-CN"/>
          </w:rPr>
          <w:t>概论</w:t>
        </w:r>
        <w:r>
          <w:tab/>
        </w:r>
        <w:r>
          <w:fldChar w:fldCharType="begin"/>
        </w:r>
        <w:r>
          <w:instrText xml:space="preserve"> PAGEREF _Toc14248 \h </w:instrText>
        </w:r>
        <w:r>
          <w:fldChar w:fldCharType="separate"/>
        </w:r>
        <w:r>
          <w:t>3</w:t>
        </w:r>
        <w:r>
          <w:fldChar w:fldCharType="end"/>
        </w:r>
      </w:hyperlink>
    </w:p>
    <w:p>
      <w:pPr>
        <w:pStyle w:val="TOC1"/>
        <w:tabs>
          <w:tab w:val="right" w:leader="dot" w:pos="8306"/>
        </w:tabs>
      </w:pPr>
      <w:hyperlink w:anchor="_Toc26733" w:history="1">
        <w:r>
          <w:rPr>
            <w:rFonts w:ascii="仿宋" w:eastAsia="仿宋" w:hAnsi="仿宋" w:cs="仿宋" w:hint="eastAsia"/>
            <w:lang w:eastAsia="zh-CN"/>
          </w:rPr>
          <w:t>一、工艺说明</w:t>
        </w:r>
        <w:r>
          <w:tab/>
        </w:r>
        <w:r>
          <w:fldChar w:fldCharType="begin"/>
        </w:r>
        <w:r>
          <w:instrText xml:space="preserve"> PAGEREF _Toc26733 \h </w:instrText>
        </w:r>
        <w:r>
          <w:fldChar w:fldCharType="separate"/>
        </w:r>
        <w:r>
          <w:t>3</w:t>
        </w:r>
        <w:r>
          <w:fldChar w:fldCharType="end"/>
        </w:r>
      </w:hyperlink>
    </w:p>
    <w:p>
      <w:pPr>
        <w:pStyle w:val="TOC2"/>
        <w:tabs>
          <w:tab w:val="right" w:leader="dot" w:pos="8306"/>
        </w:tabs>
      </w:pPr>
      <w:hyperlink w:anchor="_Toc8867" w:history="1">
        <w:r>
          <w:rPr>
            <w:rFonts w:ascii="仿宋" w:eastAsia="仿宋" w:hAnsi="仿宋" w:cs="仿宋" w:hint="eastAsia"/>
            <w:lang w:eastAsia="zh-CN"/>
          </w:rPr>
          <w:t>(一)、技术管理特点</w:t>
        </w:r>
        <w:r>
          <w:tab/>
        </w:r>
        <w:r>
          <w:fldChar w:fldCharType="begin"/>
        </w:r>
        <w:r>
          <w:instrText xml:space="preserve"> PAGEREF _Toc8867 \h </w:instrText>
        </w:r>
        <w:r>
          <w:fldChar w:fldCharType="separate"/>
        </w:r>
        <w:r>
          <w:t>3</w:t>
        </w:r>
        <w:r>
          <w:fldChar w:fldCharType="end"/>
        </w:r>
      </w:hyperlink>
    </w:p>
    <w:p>
      <w:pPr>
        <w:pStyle w:val="TOC2"/>
        <w:tabs>
          <w:tab w:val="right" w:leader="dot" w:pos="8306"/>
        </w:tabs>
      </w:pPr>
      <w:hyperlink w:anchor="_Toc3165" w:history="1">
        <w:r>
          <w:rPr>
            <w:rFonts w:ascii="仿宋" w:eastAsia="仿宋" w:hAnsi="仿宋" w:cs="仿宋" w:hint="eastAsia"/>
            <w:lang w:eastAsia="zh-CN"/>
          </w:rPr>
          <w:t>(二)、涂布机项目工艺技术设计方案</w:t>
        </w:r>
        <w:r>
          <w:tab/>
        </w:r>
        <w:r>
          <w:fldChar w:fldCharType="begin"/>
        </w:r>
        <w:r>
          <w:instrText xml:space="preserve"> PAGEREF _Toc3165 \h </w:instrText>
        </w:r>
        <w:r>
          <w:fldChar w:fldCharType="separate"/>
        </w:r>
        <w:r>
          <w:t>4</w:t>
        </w:r>
        <w:r>
          <w:fldChar w:fldCharType="end"/>
        </w:r>
      </w:hyperlink>
    </w:p>
    <w:p>
      <w:pPr>
        <w:pStyle w:val="TOC2"/>
        <w:tabs>
          <w:tab w:val="right" w:leader="dot" w:pos="8306"/>
        </w:tabs>
      </w:pPr>
      <w:hyperlink w:anchor="_Toc19532" w:history="1">
        <w:r>
          <w:rPr>
            <w:rFonts w:ascii="仿宋" w:eastAsia="仿宋" w:hAnsi="仿宋" w:cs="仿宋" w:hint="eastAsia"/>
            <w:lang w:eastAsia="zh-CN"/>
          </w:rPr>
          <w:t>(三)、设备选型方案</w:t>
        </w:r>
        <w:r>
          <w:tab/>
        </w:r>
        <w:r>
          <w:fldChar w:fldCharType="begin"/>
        </w:r>
        <w:r>
          <w:instrText xml:space="preserve"> PAGEREF _Toc19532 \h </w:instrText>
        </w:r>
        <w:r>
          <w:fldChar w:fldCharType="separate"/>
        </w:r>
        <w:r>
          <w:t>5</w:t>
        </w:r>
        <w:r>
          <w:fldChar w:fldCharType="end"/>
        </w:r>
      </w:hyperlink>
    </w:p>
    <w:p>
      <w:pPr>
        <w:pStyle w:val="TOC1"/>
        <w:tabs>
          <w:tab w:val="right" w:leader="dot" w:pos="8306"/>
        </w:tabs>
      </w:pPr>
      <w:hyperlink w:anchor="_Toc666" w:history="1">
        <w:r>
          <w:rPr>
            <w:rFonts w:ascii="仿宋" w:eastAsia="仿宋" w:hAnsi="仿宋" w:cs="仿宋" w:hint="eastAsia"/>
            <w:lang w:eastAsia="zh-CN"/>
          </w:rPr>
          <w:t>二、涂布机项目可持续发展</w:t>
        </w:r>
        <w:r>
          <w:tab/>
        </w:r>
        <w:r>
          <w:fldChar w:fldCharType="begin"/>
        </w:r>
        <w:r>
          <w:instrText xml:space="preserve"> PAGEREF _Toc666 \h </w:instrText>
        </w:r>
        <w:r>
          <w:fldChar w:fldCharType="separate"/>
        </w:r>
        <w:r>
          <w:t>7</w:t>
        </w:r>
        <w:r>
          <w:fldChar w:fldCharType="end"/>
        </w:r>
      </w:hyperlink>
    </w:p>
    <w:p>
      <w:pPr>
        <w:pStyle w:val="TOC2"/>
        <w:tabs>
          <w:tab w:val="right" w:leader="dot" w:pos="8306"/>
        </w:tabs>
      </w:pPr>
      <w:hyperlink w:anchor="_Toc29968" w:history="1">
        <w:r>
          <w:rPr>
            <w:rFonts w:ascii="仿宋" w:eastAsia="仿宋" w:hAnsi="仿宋" w:cs="仿宋" w:hint="eastAsia"/>
            <w:lang w:eastAsia="zh-CN"/>
          </w:rPr>
          <w:t>(一)、可持续战略与实践</w:t>
        </w:r>
        <w:r>
          <w:tab/>
        </w:r>
        <w:r>
          <w:fldChar w:fldCharType="begin"/>
        </w:r>
        <w:r>
          <w:instrText xml:space="preserve"> PAGEREF _Toc29968 \h </w:instrText>
        </w:r>
        <w:r>
          <w:fldChar w:fldCharType="separate"/>
        </w:r>
        <w:r>
          <w:t>7</w:t>
        </w:r>
        <w:r>
          <w:fldChar w:fldCharType="end"/>
        </w:r>
      </w:hyperlink>
    </w:p>
    <w:p>
      <w:pPr>
        <w:pStyle w:val="TOC2"/>
        <w:tabs>
          <w:tab w:val="right" w:leader="dot" w:pos="8306"/>
        </w:tabs>
      </w:pPr>
      <w:hyperlink w:anchor="_Toc13946" w:history="1">
        <w:r>
          <w:rPr>
            <w:rFonts w:ascii="仿宋" w:eastAsia="仿宋" w:hAnsi="仿宋" w:cs="仿宋" w:hint="eastAsia"/>
            <w:lang w:eastAsia="zh-CN"/>
          </w:rPr>
          <w:t>(二)、环保与社会责任</w:t>
        </w:r>
        <w:r>
          <w:tab/>
        </w:r>
        <w:r>
          <w:fldChar w:fldCharType="begin"/>
        </w:r>
        <w:r>
          <w:instrText xml:space="preserve"> PAGEREF _Toc13946 \h </w:instrText>
        </w:r>
        <w:r>
          <w:fldChar w:fldCharType="separate"/>
        </w:r>
        <w:r>
          <w:t>7</w:t>
        </w:r>
        <w:r>
          <w:fldChar w:fldCharType="end"/>
        </w:r>
      </w:hyperlink>
    </w:p>
    <w:p>
      <w:pPr>
        <w:pStyle w:val="TOC1"/>
        <w:tabs>
          <w:tab w:val="right" w:leader="dot" w:pos="8306"/>
        </w:tabs>
      </w:pPr>
      <w:hyperlink w:anchor="_Toc23817" w:history="1">
        <w:r>
          <w:rPr>
            <w:rFonts w:ascii="仿宋" w:eastAsia="仿宋" w:hAnsi="仿宋" w:cs="仿宋" w:hint="eastAsia"/>
            <w:lang w:eastAsia="zh-CN"/>
          </w:rPr>
          <w:t>三、涂布机项目文档管理</w:t>
        </w:r>
        <w:r>
          <w:tab/>
        </w:r>
        <w:r>
          <w:fldChar w:fldCharType="begin"/>
        </w:r>
        <w:r>
          <w:instrText xml:space="preserve"> PAGEREF _Toc23817 \h </w:instrText>
        </w:r>
        <w:r>
          <w:fldChar w:fldCharType="separate"/>
        </w:r>
        <w:r>
          <w:t>8</w:t>
        </w:r>
        <w:r>
          <w:fldChar w:fldCharType="end"/>
        </w:r>
      </w:hyperlink>
    </w:p>
    <w:p>
      <w:pPr>
        <w:pStyle w:val="TOC2"/>
        <w:tabs>
          <w:tab w:val="right" w:leader="dot" w:pos="8306"/>
        </w:tabs>
      </w:pPr>
      <w:hyperlink w:anchor="_Toc18789" w:history="1">
        <w:r>
          <w:rPr>
            <w:rFonts w:ascii="仿宋" w:eastAsia="仿宋" w:hAnsi="仿宋" w:cs="仿宋" w:hint="eastAsia"/>
            <w:lang w:eastAsia="zh-CN"/>
          </w:rPr>
          <w:t>(一)、文档编制与审查</w:t>
        </w:r>
        <w:r>
          <w:tab/>
        </w:r>
        <w:r>
          <w:fldChar w:fldCharType="begin"/>
        </w:r>
        <w:r>
          <w:instrText xml:space="preserve"> PAGEREF _Toc18789 \h </w:instrText>
        </w:r>
        <w:r>
          <w:fldChar w:fldCharType="separate"/>
        </w:r>
        <w:r>
          <w:t>8</w:t>
        </w:r>
        <w:r>
          <w:fldChar w:fldCharType="end"/>
        </w:r>
      </w:hyperlink>
    </w:p>
    <w:p>
      <w:pPr>
        <w:pStyle w:val="TOC2"/>
        <w:tabs>
          <w:tab w:val="right" w:leader="dot" w:pos="8306"/>
        </w:tabs>
      </w:pPr>
      <w:hyperlink w:anchor="_Toc17129" w:history="1">
        <w:r>
          <w:rPr>
            <w:rFonts w:ascii="仿宋" w:eastAsia="仿宋" w:hAnsi="仿宋" w:cs="仿宋" w:hint="eastAsia"/>
            <w:lang w:eastAsia="zh-CN"/>
          </w:rPr>
          <w:t>(二)、文档发布与分发</w:t>
        </w:r>
        <w:r>
          <w:tab/>
        </w:r>
        <w:r>
          <w:fldChar w:fldCharType="begin"/>
        </w:r>
        <w:r>
          <w:instrText xml:space="preserve"> PAGEREF _Toc17129 \h </w:instrText>
        </w:r>
        <w:r>
          <w:fldChar w:fldCharType="separate"/>
        </w:r>
        <w:r>
          <w:t>10</w:t>
        </w:r>
        <w:r>
          <w:fldChar w:fldCharType="end"/>
        </w:r>
      </w:hyperlink>
    </w:p>
    <w:p>
      <w:pPr>
        <w:pStyle w:val="TOC2"/>
        <w:tabs>
          <w:tab w:val="right" w:leader="dot" w:pos="8306"/>
        </w:tabs>
      </w:pPr>
      <w:hyperlink w:anchor="_Toc16003" w:history="1">
        <w:r>
          <w:rPr>
            <w:rFonts w:ascii="仿宋" w:eastAsia="仿宋" w:hAnsi="仿宋" w:cs="仿宋" w:hint="eastAsia"/>
            <w:lang w:eastAsia="zh-CN"/>
          </w:rPr>
          <w:t>(三)、文档存档与归档</w:t>
        </w:r>
        <w:r>
          <w:tab/>
        </w:r>
        <w:r>
          <w:fldChar w:fldCharType="begin"/>
        </w:r>
        <w:r>
          <w:instrText xml:space="preserve"> PAGEREF _Toc16003 \h </w:instrText>
        </w:r>
        <w:r>
          <w:fldChar w:fldCharType="separate"/>
        </w:r>
        <w:r>
          <w:t>10</w:t>
        </w:r>
        <w:r>
          <w:fldChar w:fldCharType="end"/>
        </w:r>
      </w:hyperlink>
    </w:p>
    <w:p>
      <w:pPr>
        <w:pStyle w:val="TOC1"/>
        <w:tabs>
          <w:tab w:val="right" w:leader="dot" w:pos="8306"/>
        </w:tabs>
      </w:pPr>
      <w:hyperlink w:anchor="_Toc26479" w:history="1">
        <w:r>
          <w:rPr>
            <w:rFonts w:ascii="仿宋" w:eastAsia="仿宋" w:hAnsi="仿宋" w:cs="仿宋" w:hint="eastAsia"/>
            <w:lang w:eastAsia="zh-CN"/>
          </w:rPr>
          <w:t>四、涂布机项目选址可行性分析</w:t>
        </w:r>
        <w:r>
          <w:tab/>
        </w:r>
        <w:r>
          <w:fldChar w:fldCharType="begin"/>
        </w:r>
        <w:r>
          <w:instrText xml:space="preserve"> PAGEREF _Toc26479 \h </w:instrText>
        </w:r>
        <w:r>
          <w:fldChar w:fldCharType="separate"/>
        </w:r>
        <w:r>
          <w:t>12</w:t>
        </w:r>
        <w:r>
          <w:fldChar w:fldCharType="end"/>
        </w:r>
      </w:hyperlink>
    </w:p>
    <w:p>
      <w:pPr>
        <w:pStyle w:val="TOC2"/>
        <w:tabs>
          <w:tab w:val="right" w:leader="dot" w:pos="8306"/>
        </w:tabs>
      </w:pPr>
      <w:hyperlink w:anchor="_Toc23789" w:history="1">
        <w:r>
          <w:rPr>
            <w:rFonts w:ascii="仿宋" w:eastAsia="仿宋" w:hAnsi="仿宋" w:cs="仿宋" w:hint="eastAsia"/>
            <w:lang w:eastAsia="zh-CN"/>
          </w:rPr>
          <w:t>(一)、涂布机项目选址</w:t>
        </w:r>
        <w:r>
          <w:tab/>
        </w:r>
        <w:r>
          <w:fldChar w:fldCharType="begin"/>
        </w:r>
        <w:r>
          <w:instrText xml:space="preserve"> PAGEREF _Toc23789 \h </w:instrText>
        </w:r>
        <w:r>
          <w:fldChar w:fldCharType="separate"/>
        </w:r>
        <w:r>
          <w:t>12</w:t>
        </w:r>
        <w:r>
          <w:fldChar w:fldCharType="end"/>
        </w:r>
      </w:hyperlink>
    </w:p>
    <w:p>
      <w:pPr>
        <w:pStyle w:val="TOC2"/>
        <w:tabs>
          <w:tab w:val="right" w:leader="dot" w:pos="8306"/>
        </w:tabs>
      </w:pPr>
      <w:hyperlink w:anchor="_Toc8542" w:history="1">
        <w:r>
          <w:rPr>
            <w:rFonts w:ascii="仿宋" w:eastAsia="仿宋" w:hAnsi="仿宋" w:cs="仿宋" w:hint="eastAsia"/>
            <w:lang w:eastAsia="zh-CN"/>
          </w:rPr>
          <w:t>(二)、用地控制指标</w:t>
        </w:r>
        <w:r>
          <w:tab/>
        </w:r>
        <w:r>
          <w:fldChar w:fldCharType="begin"/>
        </w:r>
        <w:r>
          <w:instrText xml:space="preserve"> PAGEREF _Toc8542 \h </w:instrText>
        </w:r>
        <w:r>
          <w:fldChar w:fldCharType="separate"/>
        </w:r>
        <w:r>
          <w:t>12</w:t>
        </w:r>
        <w:r>
          <w:fldChar w:fldCharType="end"/>
        </w:r>
      </w:hyperlink>
    </w:p>
    <w:p>
      <w:pPr>
        <w:pStyle w:val="TOC2"/>
        <w:tabs>
          <w:tab w:val="right" w:leader="dot" w:pos="8306"/>
        </w:tabs>
      </w:pPr>
      <w:hyperlink w:anchor="_Toc17466" w:history="1">
        <w:r>
          <w:rPr>
            <w:rFonts w:ascii="仿宋" w:eastAsia="仿宋" w:hAnsi="仿宋" w:cs="仿宋" w:hint="eastAsia"/>
            <w:lang w:eastAsia="zh-CN"/>
          </w:rPr>
          <w:t>(三)、节约用地措施</w:t>
        </w:r>
        <w:r>
          <w:tab/>
        </w:r>
        <w:r>
          <w:fldChar w:fldCharType="begin"/>
        </w:r>
        <w:r>
          <w:instrText xml:space="preserve"> PAGEREF _Toc17466 \h </w:instrText>
        </w:r>
        <w:r>
          <w:fldChar w:fldCharType="separate"/>
        </w:r>
        <w:r>
          <w:t>14</w:t>
        </w:r>
        <w:r>
          <w:fldChar w:fldCharType="end"/>
        </w:r>
      </w:hyperlink>
    </w:p>
    <w:p>
      <w:pPr>
        <w:pStyle w:val="TOC2"/>
        <w:tabs>
          <w:tab w:val="right" w:leader="dot" w:pos="8306"/>
        </w:tabs>
      </w:pPr>
      <w:hyperlink w:anchor="_Toc11851" w:history="1">
        <w:r>
          <w:rPr>
            <w:rFonts w:ascii="仿宋" w:eastAsia="仿宋" w:hAnsi="仿宋" w:cs="仿宋" w:hint="eastAsia"/>
            <w:lang w:eastAsia="zh-CN"/>
          </w:rPr>
          <w:t>(四)、总图布置方案</w:t>
        </w:r>
        <w:r>
          <w:tab/>
        </w:r>
        <w:r>
          <w:fldChar w:fldCharType="begin"/>
        </w:r>
        <w:r>
          <w:instrText xml:space="preserve"> PAGEREF _Toc11851 \h </w:instrText>
        </w:r>
        <w:r>
          <w:fldChar w:fldCharType="separate"/>
        </w:r>
        <w:r>
          <w:t>15</w:t>
        </w:r>
        <w:r>
          <w:fldChar w:fldCharType="end"/>
        </w:r>
      </w:hyperlink>
    </w:p>
    <w:p>
      <w:pPr>
        <w:pStyle w:val="TOC2"/>
        <w:tabs>
          <w:tab w:val="right" w:leader="dot" w:pos="8306"/>
        </w:tabs>
      </w:pPr>
      <w:hyperlink w:anchor="_Toc20127" w:history="1">
        <w:r>
          <w:rPr>
            <w:rFonts w:ascii="仿宋" w:eastAsia="仿宋" w:hAnsi="仿宋" w:cs="仿宋" w:hint="eastAsia"/>
            <w:lang w:eastAsia="zh-CN"/>
          </w:rPr>
          <w:t>(五)、选址综合评价</w:t>
        </w:r>
        <w:r>
          <w:tab/>
        </w:r>
        <w:r>
          <w:fldChar w:fldCharType="begin"/>
        </w:r>
        <w:r>
          <w:instrText xml:space="preserve"> PAGEREF _Toc20127 \h </w:instrText>
        </w:r>
        <w:r>
          <w:fldChar w:fldCharType="separate"/>
        </w:r>
        <w:r>
          <w:t>16</w:t>
        </w:r>
        <w:r>
          <w:fldChar w:fldCharType="end"/>
        </w:r>
      </w:hyperlink>
    </w:p>
    <w:p>
      <w:pPr>
        <w:pStyle w:val="TOC1"/>
        <w:tabs>
          <w:tab w:val="right" w:leader="dot" w:pos="8306"/>
        </w:tabs>
      </w:pPr>
      <w:hyperlink w:anchor="_Toc3773" w:history="1">
        <w:r>
          <w:rPr>
            <w:rFonts w:ascii="仿宋" w:eastAsia="仿宋" w:hAnsi="仿宋" w:cs="仿宋" w:hint="eastAsia"/>
            <w:lang w:eastAsia="zh-CN"/>
          </w:rPr>
          <w:t>五、涂布机项目绩效评估</w:t>
        </w:r>
        <w:r>
          <w:tab/>
        </w:r>
        <w:r>
          <w:fldChar w:fldCharType="begin"/>
        </w:r>
        <w:r>
          <w:instrText xml:space="preserve"> PAGEREF _Toc3773 \h </w:instrText>
        </w:r>
        <w:r>
          <w:fldChar w:fldCharType="separate"/>
        </w:r>
        <w:r>
          <w:t>17</w:t>
        </w:r>
        <w:r>
          <w:fldChar w:fldCharType="end"/>
        </w:r>
      </w:hyperlink>
    </w:p>
    <w:p>
      <w:pPr>
        <w:pStyle w:val="TOC2"/>
        <w:tabs>
          <w:tab w:val="right" w:leader="dot" w:pos="8306"/>
        </w:tabs>
      </w:pPr>
      <w:hyperlink w:anchor="_Toc29956" w:history="1">
        <w:r>
          <w:rPr>
            <w:rFonts w:ascii="仿宋" w:eastAsia="仿宋" w:hAnsi="仿宋" w:cs="仿宋" w:hint="eastAsia"/>
            <w:lang w:eastAsia="zh-CN"/>
          </w:rPr>
          <w:t>(一)、绩效评估指标</w:t>
        </w:r>
        <w:r>
          <w:tab/>
        </w:r>
        <w:r>
          <w:fldChar w:fldCharType="begin"/>
        </w:r>
        <w:r>
          <w:instrText xml:space="preserve"> PAGEREF _Toc29956 \h </w:instrText>
        </w:r>
        <w:r>
          <w:fldChar w:fldCharType="separate"/>
        </w:r>
        <w:r>
          <w:t>17</w:t>
        </w:r>
        <w:r>
          <w:fldChar w:fldCharType="end"/>
        </w:r>
      </w:hyperlink>
    </w:p>
    <w:p>
      <w:pPr>
        <w:pStyle w:val="TOC2"/>
        <w:tabs>
          <w:tab w:val="right" w:leader="dot" w:pos="8306"/>
        </w:tabs>
      </w:pPr>
      <w:hyperlink w:anchor="_Toc28792" w:history="1">
        <w:r>
          <w:rPr>
            <w:rFonts w:ascii="仿宋" w:eastAsia="仿宋" w:hAnsi="仿宋" w:cs="仿宋" w:hint="eastAsia"/>
            <w:lang w:eastAsia="zh-CN"/>
          </w:rPr>
          <w:t>(二)、绩效评估方法</w:t>
        </w:r>
        <w:r>
          <w:tab/>
        </w:r>
        <w:r>
          <w:fldChar w:fldCharType="begin"/>
        </w:r>
        <w:r>
          <w:instrText xml:space="preserve"> PAGEREF _Toc28792 \h </w:instrText>
        </w:r>
        <w:r>
          <w:fldChar w:fldCharType="separate"/>
        </w:r>
        <w:r>
          <w:t>18</w:t>
        </w:r>
        <w:r>
          <w:fldChar w:fldCharType="end"/>
        </w:r>
      </w:hyperlink>
    </w:p>
    <w:p>
      <w:pPr>
        <w:pStyle w:val="TOC2"/>
        <w:tabs>
          <w:tab w:val="right" w:leader="dot" w:pos="8306"/>
        </w:tabs>
      </w:pPr>
      <w:hyperlink w:anchor="_Toc19636" w:history="1">
        <w:r>
          <w:rPr>
            <w:rFonts w:ascii="仿宋" w:eastAsia="仿宋" w:hAnsi="仿宋" w:cs="仿宋" w:hint="eastAsia"/>
            <w:lang w:eastAsia="zh-CN"/>
          </w:rPr>
          <w:t>(三)、绩效评估周期</w:t>
        </w:r>
        <w:r>
          <w:tab/>
        </w:r>
        <w:r>
          <w:fldChar w:fldCharType="begin"/>
        </w:r>
        <w:r>
          <w:instrText xml:space="preserve"> PAGEREF _Toc19636 \h </w:instrText>
        </w:r>
        <w:r>
          <w:fldChar w:fldCharType="separate"/>
        </w:r>
        <w:r>
          <w:t>19</w:t>
        </w:r>
        <w:r>
          <w:fldChar w:fldCharType="end"/>
        </w:r>
      </w:hyperlink>
    </w:p>
    <w:p>
      <w:pPr>
        <w:pStyle w:val="TOC1"/>
        <w:tabs>
          <w:tab w:val="right" w:leader="dot" w:pos="8306"/>
        </w:tabs>
      </w:pPr>
      <w:hyperlink w:anchor="_Toc32742" w:history="1">
        <w:r>
          <w:rPr>
            <w:rFonts w:ascii="仿宋" w:eastAsia="仿宋" w:hAnsi="仿宋" w:cs="仿宋" w:hint="eastAsia"/>
            <w:lang w:eastAsia="zh-CN"/>
          </w:rPr>
          <w:t>六、涂布机项目土建工程</w:t>
        </w:r>
        <w:r>
          <w:tab/>
        </w:r>
        <w:r>
          <w:fldChar w:fldCharType="begin"/>
        </w:r>
        <w:r>
          <w:instrText xml:space="preserve"> PAGEREF _Toc32742 \h </w:instrText>
        </w:r>
        <w:r>
          <w:fldChar w:fldCharType="separate"/>
        </w:r>
        <w:r>
          <w:t>20</w:t>
        </w:r>
        <w:r>
          <w:fldChar w:fldCharType="end"/>
        </w:r>
      </w:hyperlink>
    </w:p>
    <w:p>
      <w:pPr>
        <w:pStyle w:val="TOC2"/>
        <w:tabs>
          <w:tab w:val="right" w:leader="dot" w:pos="8306"/>
        </w:tabs>
      </w:pPr>
      <w:hyperlink w:anchor="_Toc13201" w:history="1">
        <w:r>
          <w:rPr>
            <w:rFonts w:ascii="仿宋" w:eastAsia="仿宋" w:hAnsi="仿宋" w:cs="仿宋" w:hint="eastAsia"/>
            <w:lang w:eastAsia="zh-CN"/>
          </w:rPr>
          <w:t>(一)、建筑工程设计原则</w:t>
        </w:r>
        <w:r>
          <w:tab/>
        </w:r>
        <w:r>
          <w:fldChar w:fldCharType="begin"/>
        </w:r>
        <w:r>
          <w:instrText xml:space="preserve"> PAGEREF _Toc13201 \h </w:instrText>
        </w:r>
        <w:r>
          <w:fldChar w:fldCharType="separate"/>
        </w:r>
        <w:r>
          <w:t>20</w:t>
        </w:r>
        <w:r>
          <w:fldChar w:fldCharType="end"/>
        </w:r>
      </w:hyperlink>
    </w:p>
    <w:p>
      <w:pPr>
        <w:pStyle w:val="TOC2"/>
        <w:tabs>
          <w:tab w:val="right" w:leader="dot" w:pos="8306"/>
        </w:tabs>
      </w:pPr>
      <w:hyperlink w:anchor="_Toc504" w:history="1">
        <w:r>
          <w:rPr>
            <w:rFonts w:ascii="仿宋" w:eastAsia="仿宋" w:hAnsi="仿宋" w:cs="仿宋" w:hint="eastAsia"/>
            <w:lang w:eastAsia="zh-CN"/>
          </w:rPr>
          <w:t>(二)、土建工程设计年限及安全等级</w:t>
        </w:r>
        <w:r>
          <w:tab/>
        </w:r>
        <w:r>
          <w:fldChar w:fldCharType="begin"/>
        </w:r>
        <w:r>
          <w:instrText xml:space="preserve"> PAGEREF _Toc504 \h </w:instrText>
        </w:r>
        <w:r>
          <w:fldChar w:fldCharType="separate"/>
        </w:r>
        <w:r>
          <w:t>21</w:t>
        </w:r>
        <w:r>
          <w:fldChar w:fldCharType="end"/>
        </w:r>
      </w:hyperlink>
    </w:p>
    <w:p>
      <w:pPr>
        <w:pStyle w:val="TOC2"/>
        <w:tabs>
          <w:tab w:val="right" w:leader="dot" w:pos="8306"/>
        </w:tabs>
      </w:pPr>
      <w:hyperlink w:anchor="_Toc9978" w:history="1">
        <w:r>
          <w:rPr>
            <w:rFonts w:ascii="仿宋" w:eastAsia="仿宋" w:hAnsi="仿宋" w:cs="仿宋" w:hint="eastAsia"/>
            <w:lang w:eastAsia="zh-CN"/>
          </w:rPr>
          <w:t>(三)、建筑工程设计总体要求</w:t>
        </w:r>
        <w:r>
          <w:tab/>
        </w:r>
        <w:r>
          <w:fldChar w:fldCharType="begin"/>
        </w:r>
        <w:r>
          <w:instrText xml:space="preserve"> PAGEREF _Toc9978 \h </w:instrText>
        </w:r>
        <w:r>
          <w:fldChar w:fldCharType="separate"/>
        </w:r>
        <w:r>
          <w:t>22</w:t>
        </w:r>
        <w:r>
          <w:fldChar w:fldCharType="end"/>
        </w:r>
      </w:hyperlink>
    </w:p>
    <w:p>
      <w:pPr>
        <w:pStyle w:val="TOC2"/>
        <w:tabs>
          <w:tab w:val="right" w:leader="dot" w:pos="8306"/>
        </w:tabs>
      </w:pPr>
      <w:hyperlink w:anchor="_Toc25087" w:history="1">
        <w:r>
          <w:rPr>
            <w:rFonts w:ascii="仿宋" w:eastAsia="仿宋" w:hAnsi="仿宋" w:cs="仿宋" w:hint="eastAsia"/>
            <w:lang w:eastAsia="zh-CN"/>
          </w:rPr>
          <w:t>(四)、土建工程建设指标</w:t>
        </w:r>
        <w:r>
          <w:tab/>
        </w:r>
        <w:r>
          <w:fldChar w:fldCharType="begin"/>
        </w:r>
        <w:r>
          <w:instrText xml:space="preserve"> PAGEREF _Toc25087 \h </w:instrText>
        </w:r>
        <w:r>
          <w:fldChar w:fldCharType="separate"/>
        </w:r>
        <w:r>
          <w:t>23</w:t>
        </w:r>
        <w:r>
          <w:fldChar w:fldCharType="end"/>
        </w:r>
      </w:hyperlink>
    </w:p>
    <w:p>
      <w:pPr>
        <w:pStyle w:val="TOC1"/>
        <w:tabs>
          <w:tab w:val="right" w:leader="dot" w:pos="8306"/>
        </w:tabs>
      </w:pPr>
      <w:hyperlink w:anchor="_Toc25279" w:history="1">
        <w:r>
          <w:rPr>
            <w:rFonts w:ascii="仿宋" w:eastAsia="仿宋" w:hAnsi="仿宋" w:cs="仿宋" w:hint="eastAsia"/>
            <w:lang w:eastAsia="zh-CN"/>
          </w:rPr>
          <w:t>七、涂布机项目环境影响分析</w:t>
        </w:r>
        <w:r>
          <w:tab/>
        </w:r>
        <w:r>
          <w:fldChar w:fldCharType="begin"/>
        </w:r>
        <w:r>
          <w:instrText xml:space="preserve"> PAGEREF _Toc25279 \h </w:instrText>
        </w:r>
        <w:r>
          <w:fldChar w:fldCharType="separate"/>
        </w:r>
        <w:r>
          <w:t>23</w:t>
        </w:r>
        <w:r>
          <w:fldChar w:fldCharType="end"/>
        </w:r>
      </w:hyperlink>
    </w:p>
    <w:p>
      <w:pPr>
        <w:pStyle w:val="TOC2"/>
        <w:tabs>
          <w:tab w:val="right" w:leader="dot" w:pos="8306"/>
        </w:tabs>
      </w:pPr>
      <w:hyperlink w:anchor="_Toc31555" w:history="1">
        <w:r>
          <w:rPr>
            <w:rFonts w:ascii="仿宋" w:eastAsia="仿宋" w:hAnsi="仿宋" w:cs="仿宋" w:hint="eastAsia"/>
            <w:lang w:eastAsia="zh-CN"/>
          </w:rPr>
          <w:t>(一)、建设区域环境质量现状</w:t>
        </w:r>
        <w:r>
          <w:tab/>
        </w:r>
        <w:r>
          <w:fldChar w:fldCharType="begin"/>
        </w:r>
        <w:r>
          <w:instrText xml:space="preserve"> PAGEREF _Toc31555 \h </w:instrText>
        </w:r>
        <w:r>
          <w:fldChar w:fldCharType="separate"/>
        </w:r>
        <w:r>
          <w:t>23</w:t>
        </w:r>
        <w:r>
          <w:fldChar w:fldCharType="end"/>
        </w:r>
      </w:hyperlink>
    </w:p>
    <w:p>
      <w:pPr>
        <w:pStyle w:val="TOC2"/>
        <w:tabs>
          <w:tab w:val="right" w:leader="dot" w:pos="8306"/>
        </w:tabs>
      </w:pPr>
      <w:hyperlink w:anchor="_Toc4312" w:history="1">
        <w:r>
          <w:rPr>
            <w:rFonts w:ascii="仿宋" w:eastAsia="仿宋" w:hAnsi="仿宋" w:cs="仿宋" w:hint="eastAsia"/>
            <w:lang w:eastAsia="zh-CN"/>
          </w:rPr>
          <w:t>(二)、建设期环境保护</w:t>
        </w:r>
        <w:r>
          <w:tab/>
        </w:r>
        <w:r>
          <w:fldChar w:fldCharType="begin"/>
        </w:r>
        <w:r>
          <w:instrText xml:space="preserve"> PAGEREF _Toc4312 \h </w:instrText>
        </w:r>
        <w:r>
          <w:fldChar w:fldCharType="separate"/>
        </w:r>
        <w:r>
          <w:t>25</w:t>
        </w:r>
        <w:r>
          <w:fldChar w:fldCharType="end"/>
        </w:r>
      </w:hyperlink>
    </w:p>
    <w:p>
      <w:pPr>
        <w:pStyle w:val="TOC2"/>
        <w:tabs>
          <w:tab w:val="right" w:leader="dot" w:pos="8306"/>
        </w:tabs>
      </w:pPr>
      <w:hyperlink w:anchor="_Toc25705" w:history="1">
        <w:r>
          <w:rPr>
            <w:rFonts w:ascii="仿宋" w:eastAsia="仿宋" w:hAnsi="仿宋" w:cs="仿宋" w:hint="eastAsia"/>
            <w:lang w:eastAsia="zh-CN"/>
          </w:rPr>
          <w:t>(三)、运营期环境保护</w:t>
        </w:r>
        <w:r>
          <w:tab/>
        </w:r>
        <w:r>
          <w:fldChar w:fldCharType="begin"/>
        </w:r>
        <w:r>
          <w:instrText xml:space="preserve"> PAGEREF _Toc25705 \h </w:instrText>
        </w:r>
        <w:r>
          <w:fldChar w:fldCharType="separate"/>
        </w:r>
        <w:r>
          <w:t>26</w:t>
        </w:r>
        <w:r>
          <w:fldChar w:fldCharType="end"/>
        </w:r>
      </w:hyperlink>
    </w:p>
    <w:p>
      <w:pPr>
        <w:pStyle w:val="TOC2"/>
        <w:tabs>
          <w:tab w:val="right" w:leader="dot" w:pos="8306"/>
        </w:tabs>
      </w:pPr>
      <w:hyperlink w:anchor="_Toc22460" w:history="1">
        <w:r>
          <w:rPr>
            <w:rFonts w:ascii="仿宋" w:eastAsia="仿宋" w:hAnsi="仿宋" w:cs="仿宋" w:hint="eastAsia"/>
            <w:lang w:eastAsia="zh-CN"/>
          </w:rPr>
          <w:t>(四)、涂布机项目建设对区域经济的影响</w:t>
        </w:r>
        <w:r>
          <w:tab/>
        </w:r>
        <w:r>
          <w:fldChar w:fldCharType="begin"/>
        </w:r>
        <w:r>
          <w:instrText xml:space="preserve"> PAGEREF _Toc22460 \h </w:instrText>
        </w:r>
        <w:r>
          <w:fldChar w:fldCharType="separate"/>
        </w:r>
        <w:r>
          <w:t>27</w:t>
        </w:r>
        <w:r>
          <w:fldChar w:fldCharType="end"/>
        </w:r>
      </w:hyperlink>
    </w:p>
    <w:p>
      <w:pPr>
        <w:pStyle w:val="TOC2"/>
        <w:tabs>
          <w:tab w:val="right" w:leader="dot" w:pos="8306"/>
        </w:tabs>
      </w:pPr>
      <w:hyperlink w:anchor="_Toc29407" w:history="1">
        <w:r>
          <w:rPr>
            <w:rFonts w:ascii="仿宋" w:eastAsia="仿宋" w:hAnsi="仿宋" w:cs="仿宋" w:hint="eastAsia"/>
            <w:lang w:eastAsia="zh-CN"/>
          </w:rPr>
          <w:t>(五)、废弃物处理</w:t>
        </w:r>
        <w:r>
          <w:tab/>
        </w:r>
        <w:r>
          <w:fldChar w:fldCharType="begin"/>
        </w:r>
        <w:r>
          <w:instrText xml:space="preserve"> PAGEREF _Toc29407 \h </w:instrText>
        </w:r>
        <w:r>
          <w:fldChar w:fldCharType="separate"/>
        </w:r>
        <w:r>
          <w:t>29</w:t>
        </w:r>
        <w:r>
          <w:fldChar w:fldCharType="end"/>
        </w:r>
      </w:hyperlink>
    </w:p>
    <w:p>
      <w:pPr>
        <w:pStyle w:val="TOC2"/>
        <w:tabs>
          <w:tab w:val="right" w:leader="dot" w:pos="8306"/>
        </w:tabs>
      </w:pPr>
      <w:hyperlink w:anchor="_Toc17548" w:history="1">
        <w:r>
          <w:rPr>
            <w:rFonts w:ascii="仿宋" w:eastAsia="仿宋" w:hAnsi="仿宋" w:cs="仿宋" w:hint="eastAsia"/>
            <w:lang w:eastAsia="zh-CN"/>
          </w:rPr>
          <w:t>(六)、特殊环境影响分析</w:t>
        </w:r>
        <w:r>
          <w:tab/>
        </w:r>
        <w:r>
          <w:fldChar w:fldCharType="begin"/>
        </w:r>
        <w:r>
          <w:instrText xml:space="preserve"> PAGEREF _Toc17548 \h </w:instrText>
        </w:r>
        <w:r>
          <w:fldChar w:fldCharType="separate"/>
        </w:r>
        <w:r>
          <w:t>30</w:t>
        </w:r>
        <w:r>
          <w:fldChar w:fldCharType="end"/>
        </w:r>
      </w:hyperlink>
    </w:p>
    <w:p>
      <w:pPr>
        <w:pStyle w:val="TOC2"/>
        <w:tabs>
          <w:tab w:val="right" w:leader="dot" w:pos="8306"/>
        </w:tabs>
      </w:pPr>
      <w:hyperlink w:anchor="_Toc7922" w:history="1">
        <w:r>
          <w:rPr>
            <w:rFonts w:ascii="仿宋" w:eastAsia="仿宋" w:hAnsi="仿宋" w:cs="仿宋" w:hint="eastAsia"/>
            <w:lang w:eastAsia="zh-CN"/>
          </w:rPr>
          <w:t>(七)、清洁生产</w:t>
        </w:r>
        <w:r>
          <w:tab/>
        </w:r>
        <w:r>
          <w:fldChar w:fldCharType="begin"/>
        </w:r>
        <w:r>
          <w:instrText xml:space="preserve"> PAGEREF _Toc7922 \h </w:instrText>
        </w:r>
        <w:r>
          <w:fldChar w:fldCharType="separate"/>
        </w:r>
        <w:r>
          <w:t>31</w:t>
        </w:r>
        <w:r>
          <w:fldChar w:fldCharType="end"/>
        </w:r>
      </w:hyperlink>
    </w:p>
    <w:p>
      <w:pPr>
        <w:pStyle w:val="TOC2"/>
        <w:tabs>
          <w:tab w:val="right" w:leader="dot" w:pos="8306"/>
        </w:tabs>
      </w:pPr>
      <w:hyperlink w:anchor="_Toc14187" w:history="1">
        <w:r>
          <w:rPr>
            <w:rFonts w:ascii="仿宋" w:eastAsia="仿宋" w:hAnsi="仿宋" w:cs="仿宋" w:hint="eastAsia"/>
            <w:lang w:eastAsia="zh-CN"/>
          </w:rPr>
          <w:t>(八)、环境保护综合评价</w:t>
        </w:r>
        <w:r>
          <w:tab/>
        </w:r>
        <w:r>
          <w:fldChar w:fldCharType="begin"/>
        </w:r>
        <w:r>
          <w:instrText xml:space="preserve"> PAGEREF _Toc14187 \h </w:instrText>
        </w:r>
        <w:r>
          <w:fldChar w:fldCharType="separate"/>
        </w:r>
        <w:r>
          <w:t>33</w:t>
        </w:r>
        <w:r>
          <w:fldChar w:fldCharType="end"/>
        </w:r>
      </w:hyperlink>
    </w:p>
    <w:p>
      <w:pPr>
        <w:pStyle w:val="TOC1"/>
        <w:tabs>
          <w:tab w:val="right" w:leader="dot" w:pos="8306"/>
        </w:tabs>
      </w:pPr>
      <w:hyperlink w:anchor="_Toc30001" w:history="1">
        <w:r>
          <w:rPr>
            <w:rFonts w:ascii="仿宋" w:eastAsia="仿宋" w:hAnsi="仿宋" w:cs="仿宋" w:hint="eastAsia"/>
            <w:lang w:eastAsia="zh-CN"/>
          </w:rPr>
          <w:t>八、涂布机项目计划安排</w:t>
        </w:r>
        <w:r>
          <w:tab/>
        </w:r>
        <w:r>
          <w:fldChar w:fldCharType="begin"/>
        </w:r>
        <w:r>
          <w:instrText xml:space="preserve"> PAGEREF _Toc30001 \h </w:instrText>
        </w:r>
        <w:r>
          <w:fldChar w:fldCharType="separate"/>
        </w:r>
        <w:r>
          <w:t>34</w:t>
        </w:r>
        <w:r>
          <w:fldChar w:fldCharType="end"/>
        </w:r>
      </w:hyperlink>
    </w:p>
    <w:p>
      <w:pPr>
        <w:pStyle w:val="TOC2"/>
        <w:tabs>
          <w:tab w:val="right" w:leader="dot" w:pos="8306"/>
        </w:tabs>
      </w:pPr>
      <w:hyperlink w:anchor="_Toc27576" w:history="1">
        <w:r>
          <w:rPr>
            <w:rFonts w:ascii="仿宋" w:eastAsia="仿宋" w:hAnsi="仿宋" w:cs="仿宋" w:hint="eastAsia"/>
            <w:lang w:eastAsia="zh-CN"/>
          </w:rPr>
          <w:t>(一)、建设周期</w:t>
        </w:r>
        <w:r>
          <w:tab/>
        </w:r>
        <w:r>
          <w:fldChar w:fldCharType="begin"/>
        </w:r>
        <w:r>
          <w:instrText xml:space="preserve"> PAGEREF _Toc27576 \h </w:instrText>
        </w:r>
        <w:r>
          <w:fldChar w:fldCharType="separate"/>
        </w:r>
        <w:r>
          <w:t>34</w:t>
        </w:r>
        <w:r>
          <w:fldChar w:fldCharType="end"/>
        </w:r>
      </w:hyperlink>
    </w:p>
    <w:p>
      <w:pPr>
        <w:pStyle w:val="TOC2"/>
        <w:tabs>
          <w:tab w:val="right" w:leader="dot" w:pos="8306"/>
        </w:tabs>
      </w:pPr>
      <w:hyperlink w:anchor="_Toc26700" w:history="1">
        <w:r>
          <w:rPr>
            <w:rFonts w:ascii="仿宋" w:eastAsia="仿宋" w:hAnsi="仿宋" w:cs="仿宋" w:hint="eastAsia"/>
            <w:lang w:eastAsia="zh-CN"/>
          </w:rPr>
          <w:t>(二)、建设进度</w:t>
        </w:r>
        <w:r>
          <w:tab/>
        </w:r>
        <w:r>
          <w:fldChar w:fldCharType="begin"/>
        </w:r>
        <w:r>
          <w:instrText xml:space="preserve"> PAGEREF _Toc26700 \h </w:instrText>
        </w:r>
        <w:r>
          <w:fldChar w:fldCharType="separate"/>
        </w:r>
        <w:r>
          <w:t>35</w:t>
        </w:r>
        <w:r>
          <w:fldChar w:fldCharType="end"/>
        </w:r>
      </w:hyperlink>
    </w:p>
    <w:p>
      <w:pPr>
        <w:pStyle w:val="TOC2"/>
        <w:tabs>
          <w:tab w:val="right" w:leader="dot" w:pos="8306"/>
        </w:tabs>
      </w:pPr>
      <w:hyperlink w:anchor="_Toc17162" w:history="1">
        <w:r>
          <w:rPr>
            <w:rFonts w:ascii="仿宋" w:eastAsia="仿宋" w:hAnsi="仿宋" w:cs="仿宋" w:hint="eastAsia"/>
            <w:lang w:eastAsia="zh-CN"/>
          </w:rPr>
          <w:t>(三)、进度安排注意事项</w:t>
        </w:r>
        <w:r>
          <w:tab/>
        </w:r>
        <w:r>
          <w:fldChar w:fldCharType="begin"/>
        </w:r>
        <w:r>
          <w:instrText xml:space="preserve"> PAGEREF _Toc17162 \h </w:instrText>
        </w:r>
        <w:r>
          <w:fldChar w:fldCharType="separate"/>
        </w:r>
        <w:r>
          <w:t>35</w:t>
        </w:r>
        <w:r>
          <w:fldChar w:fldCharType="end"/>
        </w:r>
      </w:hyperlink>
    </w:p>
    <w:p>
      <w:pPr>
        <w:pStyle w:val="TOC2"/>
        <w:tabs>
          <w:tab w:val="right" w:leader="dot" w:pos="8306"/>
        </w:tabs>
      </w:pPr>
      <w:hyperlink w:anchor="_Toc11923" w:history="1">
        <w:r>
          <w:rPr>
            <w:rFonts w:ascii="仿宋" w:eastAsia="仿宋" w:hAnsi="仿宋" w:cs="仿宋" w:hint="eastAsia"/>
            <w:lang w:eastAsia="zh-CN"/>
          </w:rPr>
          <w:t>(四)、人力资源配置</w:t>
        </w:r>
        <w:r>
          <w:tab/>
        </w:r>
        <w:r>
          <w:fldChar w:fldCharType="begin"/>
        </w:r>
        <w:r>
          <w:instrText xml:space="preserve"> PAGEREF _Toc11923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7" w:history="1">
        <w:r>
          <w:rPr>
            <w:rFonts w:ascii="仿宋" w:eastAsia="仿宋" w:hAnsi="仿宋" w:cs="仿宋" w:hint="eastAsia"/>
            <w:lang w:eastAsia="zh-CN"/>
          </w:rPr>
          <w:t>九、涂布机项目人力资源管理</w:t>
        </w:r>
        <w:r>
          <w:tab/>
        </w:r>
        <w:r>
          <w:fldChar w:fldCharType="begin"/>
        </w:r>
        <w:r>
          <w:instrText xml:space="preserve"> PAGEREF _Toc28957 \h </w:instrText>
        </w:r>
        <w:r>
          <w:fldChar w:fldCharType="separate"/>
        </w:r>
        <w:r>
          <w:t>38</w:t>
        </w:r>
        <w:r>
          <w:fldChar w:fldCharType="end"/>
        </w:r>
      </w:hyperlink>
    </w:p>
    <w:p>
      <w:pPr>
        <w:pStyle w:val="TOC2"/>
        <w:tabs>
          <w:tab w:val="right" w:leader="dot" w:pos="8306"/>
        </w:tabs>
      </w:pPr>
      <w:hyperlink w:anchor="_Toc28862" w:history="1">
        <w:r>
          <w:rPr>
            <w:rFonts w:ascii="仿宋" w:eastAsia="仿宋" w:hAnsi="仿宋" w:cs="仿宋" w:hint="eastAsia"/>
            <w:lang w:eastAsia="zh-CN"/>
          </w:rPr>
          <w:t>(一)、建立健全的预算管理制度</w:t>
        </w:r>
        <w:r>
          <w:tab/>
        </w:r>
        <w:r>
          <w:fldChar w:fldCharType="begin"/>
        </w:r>
        <w:r>
          <w:instrText xml:space="preserve"> PAGEREF _Toc28862 \h </w:instrText>
        </w:r>
        <w:r>
          <w:fldChar w:fldCharType="separate"/>
        </w:r>
        <w:r>
          <w:t>38</w:t>
        </w:r>
        <w:r>
          <w:fldChar w:fldCharType="end"/>
        </w:r>
      </w:hyperlink>
    </w:p>
    <w:p>
      <w:pPr>
        <w:pStyle w:val="TOC2"/>
        <w:tabs>
          <w:tab w:val="right" w:leader="dot" w:pos="8306"/>
        </w:tabs>
      </w:pPr>
      <w:hyperlink w:anchor="_Toc22545" w:history="1">
        <w:r>
          <w:rPr>
            <w:rFonts w:ascii="仿宋" w:eastAsia="仿宋" w:hAnsi="仿宋" w:cs="仿宋" w:hint="eastAsia"/>
            <w:lang w:eastAsia="zh-CN"/>
          </w:rPr>
          <w:t>(二)、加强资金流动监控</w:t>
        </w:r>
        <w:r>
          <w:tab/>
        </w:r>
        <w:r>
          <w:fldChar w:fldCharType="begin"/>
        </w:r>
        <w:r>
          <w:instrText xml:space="preserve"> PAGEREF _Toc22545 \h </w:instrText>
        </w:r>
        <w:r>
          <w:fldChar w:fldCharType="separate"/>
        </w:r>
        <w:r>
          <w:t>40</w:t>
        </w:r>
        <w:r>
          <w:fldChar w:fldCharType="end"/>
        </w:r>
      </w:hyperlink>
    </w:p>
    <w:p>
      <w:pPr>
        <w:pStyle w:val="TOC2"/>
        <w:tabs>
          <w:tab w:val="right" w:leader="dot" w:pos="8306"/>
        </w:tabs>
      </w:pPr>
      <w:hyperlink w:anchor="_Toc31655" w:history="1">
        <w:r>
          <w:rPr>
            <w:rFonts w:ascii="仿宋" w:eastAsia="仿宋" w:hAnsi="仿宋" w:cs="仿宋" w:hint="eastAsia"/>
            <w:lang w:eastAsia="zh-CN"/>
          </w:rPr>
          <w:t>(三)、制定完善的风险控制机制</w:t>
        </w:r>
        <w:r>
          <w:tab/>
        </w:r>
        <w:r>
          <w:fldChar w:fldCharType="begin"/>
        </w:r>
        <w:r>
          <w:instrText xml:space="preserve"> PAGEREF _Toc31655 \h </w:instrText>
        </w:r>
        <w:r>
          <w:fldChar w:fldCharType="separate"/>
        </w:r>
        <w:r>
          <w:t>41</w:t>
        </w:r>
        <w:r>
          <w:fldChar w:fldCharType="end"/>
        </w:r>
      </w:hyperlink>
    </w:p>
    <w:p>
      <w:pPr>
        <w:pStyle w:val="TOC2"/>
        <w:tabs>
          <w:tab w:val="right" w:leader="dot" w:pos="8306"/>
        </w:tabs>
      </w:pPr>
      <w:hyperlink w:anchor="_Toc8102" w:history="1">
        <w:r>
          <w:rPr>
            <w:rFonts w:ascii="仿宋" w:eastAsia="仿宋" w:hAnsi="仿宋" w:cs="仿宋" w:hint="eastAsia"/>
            <w:lang w:eastAsia="zh-CN"/>
          </w:rPr>
          <w:t>(四)、优化成本管理</w:t>
        </w:r>
        <w:r>
          <w:tab/>
        </w:r>
        <w:r>
          <w:fldChar w:fldCharType="begin"/>
        </w:r>
        <w:r>
          <w:instrText xml:space="preserve"> PAGEREF _Toc8102 \h </w:instrText>
        </w:r>
        <w:r>
          <w:fldChar w:fldCharType="separate"/>
        </w:r>
        <w:r>
          <w:t>42</w:t>
        </w:r>
        <w:r>
          <w:fldChar w:fldCharType="end"/>
        </w:r>
      </w:hyperlink>
    </w:p>
    <w:p>
      <w:pPr>
        <w:pStyle w:val="TOC1"/>
        <w:tabs>
          <w:tab w:val="right" w:leader="dot" w:pos="8306"/>
        </w:tabs>
      </w:pPr>
      <w:hyperlink w:anchor="_Toc29977" w:history="1">
        <w:r>
          <w:rPr>
            <w:rFonts w:ascii="仿宋" w:eastAsia="仿宋" w:hAnsi="仿宋" w:cs="仿宋" w:hint="eastAsia"/>
            <w:lang w:eastAsia="zh-CN"/>
          </w:rPr>
          <w:t>十、涂布机项目财务管理</w:t>
        </w:r>
        <w:r>
          <w:tab/>
        </w:r>
        <w:r>
          <w:fldChar w:fldCharType="begin"/>
        </w:r>
        <w:r>
          <w:instrText xml:space="preserve"> PAGEREF _Toc29977 \h </w:instrText>
        </w:r>
        <w:r>
          <w:fldChar w:fldCharType="separate"/>
        </w:r>
        <w:r>
          <w:t>43</w:t>
        </w:r>
        <w:r>
          <w:fldChar w:fldCharType="end"/>
        </w:r>
      </w:hyperlink>
    </w:p>
    <w:p>
      <w:pPr>
        <w:pStyle w:val="TOC2"/>
        <w:tabs>
          <w:tab w:val="right" w:leader="dot" w:pos="8306"/>
        </w:tabs>
      </w:pPr>
      <w:hyperlink w:anchor="_Toc10077" w:history="1">
        <w:r>
          <w:rPr>
            <w:rFonts w:ascii="仿宋" w:eastAsia="仿宋" w:hAnsi="仿宋" w:cs="仿宋" w:hint="eastAsia"/>
            <w:lang w:eastAsia="zh-CN"/>
          </w:rPr>
          <w:t>(一)、资金需求大</w:t>
        </w:r>
        <w:r>
          <w:tab/>
        </w:r>
        <w:r>
          <w:fldChar w:fldCharType="begin"/>
        </w:r>
        <w:r>
          <w:instrText xml:space="preserve"> PAGEREF _Toc10077 \h </w:instrText>
        </w:r>
        <w:r>
          <w:fldChar w:fldCharType="separate"/>
        </w:r>
        <w:r>
          <w:t>43</w:t>
        </w:r>
        <w:r>
          <w:fldChar w:fldCharType="end"/>
        </w:r>
      </w:hyperlink>
    </w:p>
    <w:p>
      <w:pPr>
        <w:pStyle w:val="TOC2"/>
        <w:tabs>
          <w:tab w:val="right" w:leader="dot" w:pos="8306"/>
        </w:tabs>
      </w:pPr>
      <w:hyperlink w:anchor="_Toc21482" w:history="1">
        <w:r>
          <w:rPr>
            <w:rFonts w:ascii="仿宋" w:eastAsia="仿宋" w:hAnsi="仿宋" w:cs="仿宋" w:hint="eastAsia"/>
            <w:lang w:eastAsia="zh-CN"/>
          </w:rPr>
          <w:t>(二)、研发周期长</w:t>
        </w:r>
        <w:r>
          <w:tab/>
        </w:r>
        <w:r>
          <w:fldChar w:fldCharType="begin"/>
        </w:r>
        <w:r>
          <w:instrText xml:space="preserve"> PAGEREF _Toc21482 \h </w:instrText>
        </w:r>
        <w:r>
          <w:fldChar w:fldCharType="separate"/>
        </w:r>
        <w:r>
          <w:t>44</w:t>
        </w:r>
        <w:r>
          <w:fldChar w:fldCharType="end"/>
        </w:r>
      </w:hyperlink>
    </w:p>
    <w:p>
      <w:pPr>
        <w:pStyle w:val="TOC2"/>
        <w:tabs>
          <w:tab w:val="right" w:leader="dot" w:pos="8306"/>
        </w:tabs>
      </w:pPr>
      <w:hyperlink w:anchor="_Toc12968" w:history="1">
        <w:r>
          <w:rPr>
            <w:rFonts w:ascii="仿宋" w:eastAsia="仿宋" w:hAnsi="仿宋" w:cs="仿宋" w:hint="eastAsia"/>
            <w:lang w:eastAsia="zh-CN"/>
          </w:rPr>
          <w:t>(三)、市场风险大</w:t>
        </w:r>
        <w:r>
          <w:tab/>
        </w:r>
        <w:r>
          <w:fldChar w:fldCharType="begin"/>
        </w:r>
        <w:r>
          <w:instrText xml:space="preserve"> PAGEREF _Toc12968 \h </w:instrText>
        </w:r>
        <w:r>
          <w:fldChar w:fldCharType="separate"/>
        </w:r>
        <w:r>
          <w:t>45</w:t>
        </w:r>
        <w:r>
          <w:fldChar w:fldCharType="end"/>
        </w:r>
      </w:hyperlink>
    </w:p>
    <w:p>
      <w:pPr>
        <w:pStyle w:val="TOC2"/>
        <w:tabs>
          <w:tab w:val="right" w:leader="dot" w:pos="8306"/>
        </w:tabs>
      </w:pPr>
      <w:hyperlink w:anchor="_Toc7662" w:history="1">
        <w:r>
          <w:rPr>
            <w:rFonts w:ascii="仿宋" w:eastAsia="仿宋" w:hAnsi="仿宋" w:cs="仿宋" w:hint="eastAsia"/>
            <w:lang w:eastAsia="zh-CN"/>
          </w:rPr>
          <w:t>(四)、利润率高</w:t>
        </w:r>
        <w:r>
          <w:tab/>
        </w:r>
        <w:r>
          <w:fldChar w:fldCharType="begin"/>
        </w:r>
        <w:r>
          <w:instrText xml:space="preserve"> PAGEREF _Toc7662 \h </w:instrText>
        </w:r>
        <w:r>
          <w:fldChar w:fldCharType="separate"/>
        </w:r>
        <w:r>
          <w:t>48</w:t>
        </w:r>
        <w:r>
          <w:fldChar w:fldCharType="end"/>
        </w:r>
      </w:hyperlink>
    </w:p>
    <w:p>
      <w:pPr>
        <w:pStyle w:val="TOC1"/>
        <w:tabs>
          <w:tab w:val="right" w:leader="dot" w:pos="8306"/>
        </w:tabs>
      </w:pPr>
      <w:hyperlink w:anchor="_Toc26509" w:history="1">
        <w:r>
          <w:rPr>
            <w:rFonts w:ascii="仿宋" w:eastAsia="仿宋" w:hAnsi="仿宋" w:cs="仿宋" w:hint="eastAsia"/>
            <w:lang w:eastAsia="zh-CN"/>
          </w:rPr>
          <w:t>十一、涂布机项目人力资源培养与发展</w:t>
        </w:r>
        <w:r>
          <w:tab/>
        </w:r>
        <w:r>
          <w:fldChar w:fldCharType="begin"/>
        </w:r>
        <w:r>
          <w:instrText xml:space="preserve"> PAGEREF _Toc26509 \h </w:instrText>
        </w:r>
        <w:r>
          <w:fldChar w:fldCharType="separate"/>
        </w:r>
        <w:r>
          <w:t>50</w:t>
        </w:r>
        <w:r>
          <w:fldChar w:fldCharType="end"/>
        </w:r>
      </w:hyperlink>
    </w:p>
    <w:p>
      <w:pPr>
        <w:pStyle w:val="TOC2"/>
        <w:tabs>
          <w:tab w:val="right" w:leader="dot" w:pos="8306"/>
        </w:tabs>
      </w:pPr>
      <w:hyperlink w:anchor="_Toc17036" w:history="1">
        <w:r>
          <w:rPr>
            <w:rFonts w:ascii="仿宋" w:eastAsia="仿宋" w:hAnsi="仿宋" w:cs="仿宋" w:hint="eastAsia"/>
            <w:lang w:eastAsia="zh-CN"/>
          </w:rPr>
          <w:t>(一)、人才需求与规划</w:t>
        </w:r>
        <w:r>
          <w:tab/>
        </w:r>
        <w:r>
          <w:fldChar w:fldCharType="begin"/>
        </w:r>
        <w:r>
          <w:instrText xml:space="preserve"> PAGEREF _Toc17036 \h </w:instrText>
        </w:r>
        <w:r>
          <w:fldChar w:fldCharType="separate"/>
        </w:r>
        <w:r>
          <w:t>50</w:t>
        </w:r>
        <w:r>
          <w:fldChar w:fldCharType="end"/>
        </w:r>
      </w:hyperlink>
    </w:p>
    <w:p>
      <w:pPr>
        <w:pStyle w:val="TOC2"/>
        <w:tabs>
          <w:tab w:val="right" w:leader="dot" w:pos="8306"/>
        </w:tabs>
      </w:pPr>
      <w:hyperlink w:anchor="_Toc15208" w:history="1">
        <w:r>
          <w:rPr>
            <w:rFonts w:ascii="仿宋" w:eastAsia="仿宋" w:hAnsi="仿宋" w:cs="仿宋" w:hint="eastAsia"/>
            <w:lang w:eastAsia="zh-CN"/>
          </w:rPr>
          <w:t>(二)、培训与发展计划</w:t>
        </w:r>
        <w:r>
          <w:tab/>
        </w:r>
        <w:r>
          <w:fldChar w:fldCharType="begin"/>
        </w:r>
        <w:r>
          <w:instrText xml:space="preserve"> PAGEREF _Toc15208 \h </w:instrText>
        </w:r>
        <w:r>
          <w:fldChar w:fldCharType="separate"/>
        </w:r>
        <w:r>
          <w:t>51</w:t>
        </w:r>
        <w:r>
          <w:fldChar w:fldCharType="end"/>
        </w:r>
      </w:hyperlink>
    </w:p>
    <w:p>
      <w:pPr>
        <w:pStyle w:val="TOC1"/>
        <w:tabs>
          <w:tab w:val="right" w:leader="dot" w:pos="8306"/>
        </w:tabs>
      </w:pPr>
      <w:hyperlink w:anchor="_Toc24318" w:history="1">
        <w:r>
          <w:rPr>
            <w:rFonts w:ascii="仿宋" w:eastAsia="仿宋" w:hAnsi="仿宋" w:cs="仿宋" w:hint="eastAsia"/>
            <w:lang w:eastAsia="zh-CN"/>
          </w:rPr>
          <w:t>十二、涂布机项目风险管理</w:t>
        </w:r>
        <w:r>
          <w:tab/>
        </w:r>
        <w:r>
          <w:fldChar w:fldCharType="begin"/>
        </w:r>
        <w:r>
          <w:instrText xml:space="preserve"> PAGEREF _Toc24318 \h </w:instrText>
        </w:r>
        <w:r>
          <w:fldChar w:fldCharType="separate"/>
        </w:r>
        <w:r>
          <w:t>51</w:t>
        </w:r>
        <w:r>
          <w:fldChar w:fldCharType="end"/>
        </w:r>
      </w:hyperlink>
    </w:p>
    <w:p>
      <w:pPr>
        <w:pStyle w:val="TOC2"/>
        <w:tabs>
          <w:tab w:val="right" w:leader="dot" w:pos="8306"/>
        </w:tabs>
      </w:pPr>
      <w:hyperlink w:anchor="_Toc1709" w:history="1">
        <w:r>
          <w:rPr>
            <w:rFonts w:ascii="仿宋" w:eastAsia="仿宋" w:hAnsi="仿宋" w:cs="仿宋" w:hint="eastAsia"/>
            <w:lang w:eastAsia="zh-CN"/>
          </w:rPr>
          <w:t>(一)、风险识别与评估</w:t>
        </w:r>
        <w:r>
          <w:tab/>
        </w:r>
        <w:r>
          <w:fldChar w:fldCharType="begin"/>
        </w:r>
        <w:r>
          <w:instrText xml:space="preserve"> PAGEREF _Toc1709 \h </w:instrText>
        </w:r>
        <w:r>
          <w:fldChar w:fldCharType="separate"/>
        </w:r>
        <w:r>
          <w:t>51</w:t>
        </w:r>
        <w:r>
          <w:fldChar w:fldCharType="end"/>
        </w:r>
      </w:hyperlink>
    </w:p>
    <w:p>
      <w:pPr>
        <w:pStyle w:val="TOC2"/>
        <w:tabs>
          <w:tab w:val="right" w:leader="dot" w:pos="8306"/>
        </w:tabs>
      </w:pPr>
      <w:hyperlink w:anchor="_Toc24959" w:history="1">
        <w:r>
          <w:rPr>
            <w:rFonts w:ascii="仿宋" w:eastAsia="仿宋" w:hAnsi="仿宋" w:cs="仿宋" w:hint="eastAsia"/>
            <w:lang w:eastAsia="zh-CN"/>
          </w:rPr>
          <w:t>(二)、风险应对策略</w:t>
        </w:r>
        <w:r>
          <w:tab/>
        </w:r>
        <w:r>
          <w:fldChar w:fldCharType="begin"/>
        </w:r>
        <w:r>
          <w:instrText xml:space="preserve"> PAGEREF _Toc24959 \h </w:instrText>
        </w:r>
        <w:r>
          <w:fldChar w:fldCharType="separate"/>
        </w:r>
        <w:r>
          <w:t>52</w:t>
        </w:r>
        <w:r>
          <w:fldChar w:fldCharType="end"/>
        </w:r>
      </w:hyperlink>
    </w:p>
    <w:p>
      <w:pPr>
        <w:pStyle w:val="TOC2"/>
        <w:tabs>
          <w:tab w:val="right" w:leader="dot" w:pos="8306"/>
        </w:tabs>
      </w:pPr>
      <w:hyperlink w:anchor="_Toc32734" w:history="1">
        <w:r>
          <w:rPr>
            <w:rFonts w:ascii="仿宋" w:eastAsia="仿宋" w:hAnsi="仿宋" w:cs="仿宋" w:hint="eastAsia"/>
            <w:lang w:eastAsia="zh-CN"/>
          </w:rPr>
          <w:t>(三)、风险监控与控制</w:t>
        </w:r>
        <w:r>
          <w:tab/>
        </w:r>
        <w:r>
          <w:fldChar w:fldCharType="begin"/>
        </w:r>
        <w:r>
          <w:instrText xml:space="preserve"> PAGEREF _Toc32734 \h </w:instrText>
        </w:r>
        <w:r>
          <w:fldChar w:fldCharType="separate"/>
        </w:r>
        <w:r>
          <w:t>54</w:t>
        </w:r>
        <w:r>
          <w:fldChar w:fldCharType="end"/>
        </w:r>
      </w:hyperlink>
    </w:p>
    <w:p>
      <w:pPr>
        <w:pStyle w:val="TOC1"/>
        <w:tabs>
          <w:tab w:val="right" w:leader="dot" w:pos="8306"/>
        </w:tabs>
      </w:pPr>
      <w:hyperlink w:anchor="_Toc27378" w:history="1">
        <w:r>
          <w:rPr>
            <w:rFonts w:ascii="仿宋" w:eastAsia="仿宋" w:hAnsi="仿宋" w:cs="仿宋" w:hint="eastAsia"/>
            <w:lang w:eastAsia="zh-CN"/>
          </w:rPr>
          <w:t>十三、涂布机项目治理与监督</w:t>
        </w:r>
        <w:r>
          <w:tab/>
        </w:r>
        <w:r>
          <w:fldChar w:fldCharType="begin"/>
        </w:r>
        <w:r>
          <w:instrText xml:space="preserve"> PAGEREF _Toc27378 \h </w:instrText>
        </w:r>
        <w:r>
          <w:fldChar w:fldCharType="separate"/>
        </w:r>
        <w:r>
          <w:t>55</w:t>
        </w:r>
        <w:r>
          <w:fldChar w:fldCharType="end"/>
        </w:r>
      </w:hyperlink>
    </w:p>
    <w:p>
      <w:pPr>
        <w:pStyle w:val="TOC2"/>
        <w:tabs>
          <w:tab w:val="right" w:leader="dot" w:pos="8306"/>
        </w:tabs>
      </w:pPr>
      <w:hyperlink w:anchor="_Toc7954" w:history="1">
        <w:r>
          <w:rPr>
            <w:rFonts w:ascii="仿宋" w:eastAsia="仿宋" w:hAnsi="仿宋" w:cs="仿宋" w:hint="eastAsia"/>
            <w:lang w:eastAsia="zh-CN"/>
          </w:rPr>
          <w:t>(一)、涂布机项目治理结构</w:t>
        </w:r>
        <w:r>
          <w:tab/>
        </w:r>
        <w:r>
          <w:fldChar w:fldCharType="begin"/>
        </w:r>
        <w:r>
          <w:instrText xml:space="preserve"> PAGEREF _Toc7954 \h </w:instrText>
        </w:r>
        <w:r>
          <w:fldChar w:fldCharType="separate"/>
        </w:r>
        <w:r>
          <w:t>55</w:t>
        </w:r>
        <w:r>
          <w:fldChar w:fldCharType="end"/>
        </w:r>
      </w:hyperlink>
    </w:p>
    <w:p>
      <w:pPr>
        <w:pStyle w:val="TOC2"/>
        <w:tabs>
          <w:tab w:val="right" w:leader="dot" w:pos="8306"/>
        </w:tabs>
      </w:pPr>
      <w:hyperlink w:anchor="_Toc2766" w:history="1">
        <w:r>
          <w:rPr>
            <w:rFonts w:ascii="仿宋" w:eastAsia="仿宋" w:hAnsi="仿宋" w:cs="仿宋" w:hint="eastAsia"/>
            <w:lang w:eastAsia="zh-CN"/>
          </w:rPr>
          <w:t>(二)、监督与审计</w:t>
        </w:r>
        <w:r>
          <w:tab/>
        </w:r>
        <w:r>
          <w:fldChar w:fldCharType="begin"/>
        </w:r>
        <w:r>
          <w:instrText xml:space="preserve"> PAGEREF _Toc2766 \h </w:instrText>
        </w:r>
        <w:r>
          <w:fldChar w:fldCharType="separate"/>
        </w:r>
        <w:r>
          <w:t>56</w:t>
        </w:r>
        <w:r>
          <w:fldChar w:fldCharType="end"/>
        </w:r>
      </w:hyperlink>
    </w:p>
    <w:p>
      <w:pPr>
        <w:pStyle w:val="TOC1"/>
        <w:tabs>
          <w:tab w:val="right" w:leader="dot" w:pos="8306"/>
        </w:tabs>
      </w:pPr>
      <w:hyperlink w:anchor="_Toc14008" w:history="1">
        <w:r>
          <w:rPr>
            <w:rFonts w:ascii="仿宋" w:eastAsia="仿宋" w:hAnsi="仿宋" w:cs="仿宋" w:hint="eastAsia"/>
            <w:lang w:eastAsia="zh-CN"/>
          </w:rPr>
          <w:t>十四、风险识别与分类</w:t>
        </w:r>
        <w:r>
          <w:tab/>
        </w:r>
        <w:r>
          <w:fldChar w:fldCharType="begin"/>
        </w:r>
        <w:r>
          <w:instrText xml:space="preserve"> PAGEREF _Toc14008 \h </w:instrText>
        </w:r>
        <w:r>
          <w:fldChar w:fldCharType="separate"/>
        </w:r>
        <w:r>
          <w:t>58</w:t>
        </w:r>
        <w:r>
          <w:fldChar w:fldCharType="end"/>
        </w:r>
      </w:hyperlink>
    </w:p>
    <w:p>
      <w:pPr>
        <w:pStyle w:val="TOC2"/>
        <w:tabs>
          <w:tab w:val="right" w:leader="dot" w:pos="8306"/>
        </w:tabs>
      </w:pPr>
      <w:hyperlink w:anchor="_Toc3916" w:history="1">
        <w:r>
          <w:rPr>
            <w:rFonts w:ascii="仿宋" w:eastAsia="仿宋" w:hAnsi="仿宋" w:cs="仿宋" w:hint="eastAsia"/>
            <w:lang w:eastAsia="zh-CN"/>
          </w:rPr>
          <w:t>(一)、风险识别</w:t>
        </w:r>
        <w:r>
          <w:tab/>
        </w:r>
        <w:r>
          <w:fldChar w:fldCharType="begin"/>
        </w:r>
        <w:r>
          <w:instrText xml:space="preserve"> PAGEREF _Toc3916 \h </w:instrText>
        </w:r>
        <w:r>
          <w:fldChar w:fldCharType="separate"/>
        </w:r>
        <w:r>
          <w:t>58</w:t>
        </w:r>
        <w:r>
          <w:fldChar w:fldCharType="end"/>
        </w:r>
      </w:hyperlink>
    </w:p>
    <w:p>
      <w:pPr>
        <w:pStyle w:val="TOC2"/>
        <w:tabs>
          <w:tab w:val="right" w:leader="dot" w:pos="8306"/>
        </w:tabs>
      </w:pPr>
      <w:hyperlink w:anchor="_Toc13188" w:history="1">
        <w:r>
          <w:rPr>
            <w:rFonts w:ascii="仿宋" w:eastAsia="仿宋" w:hAnsi="仿宋" w:cs="仿宋" w:hint="eastAsia"/>
            <w:lang w:eastAsia="zh-CN"/>
          </w:rPr>
          <w:t>(二)、风险分类</w:t>
        </w:r>
        <w:r>
          <w:tab/>
        </w:r>
        <w:r>
          <w:fldChar w:fldCharType="begin"/>
        </w:r>
        <w:r>
          <w:instrText xml:space="preserve"> PAGEREF _Toc13188 \h </w:instrText>
        </w:r>
        <w:r>
          <w:fldChar w:fldCharType="separate"/>
        </w:r>
        <w:r>
          <w:t>59</w:t>
        </w:r>
        <w:r>
          <w:fldChar w:fldCharType="end"/>
        </w:r>
      </w:hyperlink>
    </w:p>
    <w:p>
      <w:pPr>
        <w:pStyle w:val="TOC1"/>
        <w:tabs>
          <w:tab w:val="right" w:leader="dot" w:pos="8306"/>
        </w:tabs>
      </w:pPr>
      <w:hyperlink w:anchor="_Toc13360" w:history="1">
        <w:r>
          <w:rPr>
            <w:rFonts w:ascii="仿宋" w:eastAsia="仿宋" w:hAnsi="仿宋" w:cs="仿宋" w:hint="eastAsia"/>
            <w:lang w:eastAsia="zh-CN"/>
          </w:rPr>
          <w:t>十五、利益相关者分析与沟通计划</w:t>
        </w:r>
        <w:r>
          <w:tab/>
        </w:r>
        <w:r>
          <w:fldChar w:fldCharType="begin"/>
        </w:r>
        <w:r>
          <w:instrText xml:space="preserve"> PAGEREF _Toc13360 \h </w:instrText>
        </w:r>
        <w:r>
          <w:fldChar w:fldCharType="separate"/>
        </w:r>
        <w:r>
          <w:t>61</w:t>
        </w:r>
        <w:r>
          <w:fldChar w:fldCharType="end"/>
        </w:r>
      </w:hyperlink>
    </w:p>
    <w:p>
      <w:pPr>
        <w:pStyle w:val="TOC2"/>
        <w:tabs>
          <w:tab w:val="right" w:leader="dot" w:pos="8306"/>
        </w:tabs>
      </w:pPr>
      <w:hyperlink w:anchor="_Toc17570" w:history="1">
        <w:r>
          <w:rPr>
            <w:rFonts w:ascii="仿宋" w:eastAsia="仿宋" w:hAnsi="仿宋" w:cs="仿宋" w:hint="eastAsia"/>
            <w:lang w:eastAsia="zh-CN"/>
          </w:rPr>
          <w:t>(一)、利益相关者分析</w:t>
        </w:r>
        <w:r>
          <w:tab/>
        </w:r>
        <w:r>
          <w:fldChar w:fldCharType="begin"/>
        </w:r>
        <w:r>
          <w:instrText xml:space="preserve"> PAGEREF _Toc17570 \h </w:instrText>
        </w:r>
        <w:r>
          <w:fldChar w:fldCharType="separate"/>
        </w:r>
        <w:r>
          <w:t>61</w:t>
        </w:r>
        <w:r>
          <w:fldChar w:fldCharType="end"/>
        </w:r>
      </w:hyperlink>
    </w:p>
    <w:p>
      <w:pPr>
        <w:pStyle w:val="TOC2"/>
        <w:tabs>
          <w:tab w:val="right" w:leader="dot" w:pos="8306"/>
        </w:tabs>
      </w:pPr>
      <w:hyperlink w:anchor="_Toc3230" w:history="1">
        <w:r>
          <w:rPr>
            <w:rFonts w:ascii="仿宋" w:eastAsia="仿宋" w:hAnsi="仿宋" w:cs="仿宋" w:hint="eastAsia"/>
            <w:lang w:eastAsia="zh-CN"/>
          </w:rPr>
          <w:t>(二)、沟通计划</w:t>
        </w:r>
        <w:r>
          <w:tab/>
        </w:r>
        <w:r>
          <w:fldChar w:fldCharType="begin"/>
        </w:r>
        <w:r>
          <w:instrText xml:space="preserve"> PAGEREF _Toc3230 \h </w:instrText>
        </w:r>
        <w:r>
          <w:fldChar w:fldCharType="separate"/>
        </w:r>
        <w:r>
          <w:t>62</w:t>
        </w:r>
        <w:r>
          <w:fldChar w:fldCharType="end"/>
        </w:r>
      </w:hyperlink>
    </w:p>
    <w:p>
      <w:pPr>
        <w:pStyle w:val="TOC1"/>
        <w:tabs>
          <w:tab w:val="right" w:leader="dot" w:pos="8306"/>
        </w:tabs>
      </w:pPr>
      <w:hyperlink w:anchor="_Toc30371" w:history="1">
        <w:r>
          <w:rPr>
            <w:rFonts w:ascii="仿宋" w:eastAsia="仿宋" w:hAnsi="仿宋" w:cs="仿宋" w:hint="eastAsia"/>
            <w:lang w:eastAsia="zh-CN"/>
          </w:rPr>
          <w:t>十六、涂布机项目实施时间节点</w:t>
        </w:r>
        <w:r>
          <w:tab/>
        </w:r>
        <w:r>
          <w:fldChar w:fldCharType="begin"/>
        </w:r>
        <w:r>
          <w:instrText xml:space="preserve"> PAGEREF _Toc30371 \h </w:instrText>
        </w:r>
        <w:r>
          <w:fldChar w:fldCharType="separate"/>
        </w:r>
        <w:r>
          <w:t>63</w:t>
        </w:r>
        <w:r>
          <w:fldChar w:fldCharType="end"/>
        </w:r>
      </w:hyperlink>
    </w:p>
    <w:p>
      <w:pPr>
        <w:pStyle w:val="TOC2"/>
        <w:tabs>
          <w:tab w:val="right" w:leader="dot" w:pos="8306"/>
        </w:tabs>
      </w:pPr>
      <w:hyperlink w:anchor="_Toc10461" w:history="1">
        <w:r>
          <w:rPr>
            <w:rFonts w:ascii="仿宋" w:eastAsia="仿宋" w:hAnsi="仿宋" w:cs="仿宋" w:hint="eastAsia"/>
            <w:lang w:eastAsia="zh-CN"/>
          </w:rPr>
          <w:t>(一)、涂布机项目启动阶段时间节点</w:t>
        </w:r>
        <w:r>
          <w:tab/>
        </w:r>
        <w:r>
          <w:fldChar w:fldCharType="begin"/>
        </w:r>
        <w:r>
          <w:instrText xml:space="preserve"> PAGEREF _Toc10461 \h </w:instrText>
        </w:r>
        <w:r>
          <w:fldChar w:fldCharType="separate"/>
        </w:r>
        <w:r>
          <w:t>63</w:t>
        </w:r>
        <w:r>
          <w:fldChar w:fldCharType="end"/>
        </w:r>
      </w:hyperlink>
    </w:p>
    <w:p>
      <w:pPr>
        <w:pStyle w:val="TOC2"/>
        <w:tabs>
          <w:tab w:val="right" w:leader="dot" w:pos="8306"/>
        </w:tabs>
      </w:pPr>
      <w:hyperlink w:anchor="_Toc24261" w:history="1">
        <w:r>
          <w:rPr>
            <w:rFonts w:ascii="仿宋" w:eastAsia="仿宋" w:hAnsi="仿宋" w:cs="仿宋" w:hint="eastAsia"/>
            <w:lang w:eastAsia="zh-CN"/>
          </w:rPr>
          <w:t>(二)、涂布机项目执行阶段时间节点</w:t>
        </w:r>
        <w:r>
          <w:tab/>
        </w:r>
        <w:r>
          <w:fldChar w:fldCharType="begin"/>
        </w:r>
        <w:r>
          <w:instrText xml:space="preserve"> PAGEREF _Toc24261 \h </w:instrText>
        </w:r>
        <w:r>
          <w:fldChar w:fldCharType="separate"/>
        </w:r>
        <w:r>
          <w:t>64</w:t>
        </w:r>
        <w:r>
          <w:fldChar w:fldCharType="end"/>
        </w:r>
      </w:hyperlink>
    </w:p>
    <w:p>
      <w:pPr>
        <w:pStyle w:val="TOC2"/>
        <w:tabs>
          <w:tab w:val="right" w:leader="dot" w:pos="8306"/>
        </w:tabs>
      </w:pPr>
      <w:hyperlink w:anchor="_Toc16121" w:history="1">
        <w:r>
          <w:rPr>
            <w:rFonts w:ascii="仿宋" w:eastAsia="仿宋" w:hAnsi="仿宋" w:cs="仿宋" w:hint="eastAsia"/>
            <w:lang w:eastAsia="zh-CN"/>
          </w:rPr>
          <w:t>(三)、涂布机项目完成阶段时间节点</w:t>
        </w:r>
        <w:r>
          <w:tab/>
        </w:r>
        <w:r>
          <w:fldChar w:fldCharType="begin"/>
        </w:r>
        <w:r>
          <w:instrText xml:space="preserve"> PAGEREF _Toc16121 \h </w:instrText>
        </w:r>
        <w:r>
          <w:fldChar w:fldCharType="separate"/>
        </w:r>
        <w:r>
          <w:t>65</w:t>
        </w:r>
        <w:r>
          <w:fldChar w:fldCharType="end"/>
        </w:r>
      </w:hyperlink>
    </w:p>
    <w:p>
      <w:pPr>
        <w:pStyle w:val="TOC1"/>
        <w:tabs>
          <w:tab w:val="right" w:leader="dot" w:pos="8306"/>
        </w:tabs>
      </w:pPr>
      <w:hyperlink w:anchor="_Toc8579" w:history="1">
        <w:r>
          <w:rPr>
            <w:rFonts w:ascii="仿宋" w:eastAsia="仿宋" w:hAnsi="仿宋" w:cs="仿宋" w:hint="eastAsia"/>
            <w:lang w:eastAsia="zh-CN"/>
          </w:rPr>
          <w:t>十七、供应链管理</w:t>
        </w:r>
        <w:r>
          <w:tab/>
        </w:r>
        <w:r>
          <w:fldChar w:fldCharType="begin"/>
        </w:r>
        <w:r>
          <w:instrText xml:space="preserve"> PAGEREF _Toc8579 \h </w:instrText>
        </w:r>
        <w:r>
          <w:fldChar w:fldCharType="separate"/>
        </w:r>
        <w:r>
          <w:t>66</w:t>
        </w:r>
        <w:r>
          <w:fldChar w:fldCharType="end"/>
        </w:r>
      </w:hyperlink>
    </w:p>
    <w:p>
      <w:pPr>
        <w:pStyle w:val="TOC2"/>
        <w:tabs>
          <w:tab w:val="right" w:leader="dot" w:pos="8306"/>
        </w:tabs>
      </w:pPr>
      <w:hyperlink w:anchor="_Toc5536" w:history="1">
        <w:r>
          <w:rPr>
            <w:rFonts w:ascii="仿宋" w:eastAsia="仿宋" w:hAnsi="仿宋" w:cs="仿宋" w:hint="eastAsia"/>
            <w:lang w:eastAsia="zh-CN"/>
          </w:rPr>
          <w:t>(一)、供应链战略规划</w:t>
        </w:r>
        <w:r>
          <w:tab/>
        </w:r>
        <w:r>
          <w:fldChar w:fldCharType="begin"/>
        </w:r>
        <w:r>
          <w:instrText xml:space="preserve"> PAGEREF _Toc5536 \h </w:instrText>
        </w:r>
        <w:r>
          <w:fldChar w:fldCharType="separate"/>
        </w:r>
        <w:r>
          <w:t>66</w:t>
        </w:r>
        <w:r>
          <w:fldChar w:fldCharType="end"/>
        </w:r>
      </w:hyperlink>
    </w:p>
    <w:p>
      <w:pPr>
        <w:pStyle w:val="TOC2"/>
        <w:tabs>
          <w:tab w:val="right" w:leader="dot" w:pos="8306"/>
        </w:tabs>
      </w:pPr>
      <w:hyperlink w:anchor="_Toc13965" w:history="1">
        <w:r>
          <w:rPr>
            <w:rFonts w:ascii="仿宋" w:eastAsia="仿宋" w:hAnsi="仿宋" w:cs="仿宋" w:hint="eastAsia"/>
            <w:lang w:eastAsia="zh-CN"/>
          </w:rPr>
          <w:t>(二)、供应商选择与合作</w:t>
        </w:r>
        <w:r>
          <w:tab/>
        </w:r>
        <w:r>
          <w:fldChar w:fldCharType="begin"/>
        </w:r>
        <w:r>
          <w:instrText xml:space="preserve"> PAGEREF _Toc13965 \h </w:instrText>
        </w:r>
        <w:r>
          <w:fldChar w:fldCharType="separate"/>
        </w:r>
        <w:r>
          <w:t>68</w:t>
        </w:r>
        <w:r>
          <w:fldChar w:fldCharType="end"/>
        </w:r>
      </w:hyperlink>
    </w:p>
    <w:p>
      <w:pPr>
        <w:pStyle w:val="TOC2"/>
        <w:tabs>
          <w:tab w:val="right" w:leader="dot" w:pos="8306"/>
        </w:tabs>
      </w:pPr>
      <w:hyperlink w:anchor="_Toc10921" w:history="1">
        <w:r>
          <w:rPr>
            <w:rFonts w:ascii="仿宋" w:eastAsia="仿宋" w:hAnsi="仿宋" w:cs="仿宋" w:hint="eastAsia"/>
            <w:lang w:eastAsia="zh-CN"/>
          </w:rPr>
          <w:t>(三)、物流与库存管理</w:t>
        </w:r>
        <w:r>
          <w:tab/>
        </w:r>
        <w:r>
          <w:fldChar w:fldCharType="begin"/>
        </w:r>
        <w:r>
          <w:instrText xml:space="preserve"> PAGEREF _Toc10921 \h </w:instrText>
        </w:r>
        <w:r>
          <w:fldChar w:fldCharType="separate"/>
        </w:r>
        <w:r>
          <w:t>69</w:t>
        </w:r>
        <w:r>
          <w:fldChar w:fldCharType="end"/>
        </w:r>
      </w:hyperlink>
    </w:p>
    <w:p>
      <w:pPr>
        <w:pStyle w:val="TOC1"/>
        <w:tabs>
          <w:tab w:val="right" w:leader="dot" w:pos="8306"/>
        </w:tabs>
      </w:pPr>
      <w:hyperlink w:anchor="_Toc7578" w:history="1">
        <w:r>
          <w:rPr>
            <w:rFonts w:ascii="仿宋" w:eastAsia="仿宋" w:hAnsi="仿宋" w:cs="仿宋" w:hint="eastAsia"/>
            <w:lang w:eastAsia="zh-CN"/>
          </w:rPr>
          <w:t>十八、涂布机项目实施保障措施</w:t>
        </w:r>
        <w:r>
          <w:tab/>
        </w:r>
        <w:r>
          <w:fldChar w:fldCharType="begin"/>
        </w:r>
        <w:r>
          <w:instrText xml:space="preserve"> PAGEREF _Toc7578 \h </w:instrText>
        </w:r>
        <w:r>
          <w:fldChar w:fldCharType="separate"/>
        </w:r>
        <w:r>
          <w:t>70</w:t>
        </w:r>
        <w:r>
          <w:fldChar w:fldCharType="end"/>
        </w:r>
      </w:hyperlink>
    </w:p>
    <w:p>
      <w:pPr>
        <w:pStyle w:val="TOC2"/>
        <w:tabs>
          <w:tab w:val="right" w:leader="dot" w:pos="8306"/>
        </w:tabs>
      </w:pPr>
      <w:hyperlink w:anchor="_Toc6957" w:history="1">
        <w:r>
          <w:rPr>
            <w:rFonts w:ascii="仿宋" w:eastAsia="仿宋" w:hAnsi="仿宋" w:cs="仿宋" w:hint="eastAsia"/>
            <w:lang w:eastAsia="zh-CN"/>
          </w:rPr>
          <w:t>(一)、涂布机项目实施保障机制</w:t>
        </w:r>
        <w:r>
          <w:tab/>
        </w:r>
        <w:r>
          <w:fldChar w:fldCharType="begin"/>
        </w:r>
        <w:r>
          <w:instrText xml:space="preserve"> PAGEREF _Toc6957 \h </w:instrText>
        </w:r>
        <w:r>
          <w:fldChar w:fldCharType="separate"/>
        </w:r>
        <w:r>
          <w:t>70</w:t>
        </w:r>
        <w:r>
          <w:fldChar w:fldCharType="end"/>
        </w:r>
      </w:hyperlink>
    </w:p>
    <w:p>
      <w:pPr>
        <w:pStyle w:val="TOC2"/>
        <w:tabs>
          <w:tab w:val="right" w:leader="dot" w:pos="8306"/>
        </w:tabs>
      </w:pPr>
      <w:hyperlink w:anchor="_Toc4784" w:history="1">
        <w:r>
          <w:rPr>
            <w:rFonts w:ascii="仿宋" w:eastAsia="仿宋" w:hAnsi="仿宋" w:cs="仿宋" w:hint="eastAsia"/>
            <w:lang w:eastAsia="zh-CN"/>
          </w:rPr>
          <w:t>(二)、涂布机项目法律合规要求</w:t>
        </w:r>
        <w:r>
          <w:tab/>
        </w:r>
        <w:r>
          <w:fldChar w:fldCharType="begin"/>
        </w:r>
        <w:r>
          <w:instrText xml:space="preserve"> PAGEREF _Toc4784 \h </w:instrText>
        </w:r>
        <w:r>
          <w:fldChar w:fldCharType="separate"/>
        </w:r>
        <w:r>
          <w:t>74</w:t>
        </w:r>
        <w:r>
          <w:fldChar w:fldCharType="end"/>
        </w:r>
      </w:hyperlink>
    </w:p>
    <w:p>
      <w:pPr>
        <w:pStyle w:val="TOC2"/>
        <w:tabs>
          <w:tab w:val="right" w:leader="dot" w:pos="8306"/>
        </w:tabs>
      </w:pPr>
      <w:hyperlink w:anchor="_Toc16671" w:history="1">
        <w:r>
          <w:rPr>
            <w:rFonts w:ascii="仿宋" w:eastAsia="仿宋" w:hAnsi="仿宋" w:cs="仿宋" w:hint="eastAsia"/>
            <w:lang w:eastAsia="zh-CN"/>
          </w:rPr>
          <w:t>(三)、涂布机项目合同管理与法律事务</w:t>
        </w:r>
        <w:r>
          <w:tab/>
        </w:r>
        <w:r>
          <w:fldChar w:fldCharType="begin"/>
        </w:r>
        <w:r>
          <w:instrText xml:space="preserve"> PAGEREF _Toc16671 \h </w:instrText>
        </w:r>
        <w:r>
          <w:fldChar w:fldCharType="separate"/>
        </w:r>
        <w:r>
          <w:t>78</w:t>
        </w:r>
        <w:r>
          <w:fldChar w:fldCharType="end"/>
        </w:r>
      </w:hyperlink>
    </w:p>
    <w:p>
      <w:pPr>
        <w:pStyle w:val="TOC2"/>
        <w:tabs>
          <w:tab w:val="right" w:leader="dot" w:pos="8306"/>
        </w:tabs>
      </w:pPr>
      <w:hyperlink w:anchor="_Toc1500" w:history="1">
        <w:r>
          <w:rPr>
            <w:rFonts w:ascii="仿宋" w:eastAsia="仿宋" w:hAnsi="仿宋" w:cs="仿宋" w:hint="eastAsia"/>
            <w:lang w:eastAsia="zh-CN"/>
          </w:rPr>
          <w:t>(四)、涂布机项目知识产权保护策略</w:t>
        </w:r>
        <w:r>
          <w:tab/>
        </w:r>
        <w:r>
          <w:fldChar w:fldCharType="begin"/>
        </w:r>
        <w:r>
          <w:instrText xml:space="preserve"> PAGEREF _Toc1500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8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技术管理特点体现在其创新导向。通过引入最先进的技术趋势和解决方案，涂布机项目致力于提升科技含量、提高质量和效率水平。这意味着我们将采用最新的工具和方法，确保涂布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布机项目技术管理的显著特征。通过整合不同领域的技术资源，我们实现了跨学科的协同工作。这有助于优化技术架构，提高整体效能。此外，整合性策略还促进了不同技术团队之间的紧密沟通和高效合作，确保涂布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布机项目所采用的技术。通过不断优化技术方案，涂布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布机项目团队将在涂布机项目初期识别可能的技术风险，并采取相应的预防和应对措施。通过建立健全的风险评估机制，涂布机项目能够在实施过程中及时发现并解决潜在的技术问题，保障涂布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通过这些独特的技术管理特点，我们确信在涂布机项目中，技术将成为涂布机项目成功的有力支持。这一深度剖析揭示了技术管理在涂布机项目实施中的关键作用，为涂布机项目的技术基础奠定了坚实的基础。</w:t>
      </w:r>
    </w:p>
    <w:p>
      <w:pPr>
        <w:pStyle w:val="Heading2"/>
        <w:ind w:firstLine="560" w:firstLineChars="200"/>
        <w:rPr>
          <w:rFonts w:ascii="仿宋" w:eastAsia="仿宋" w:hAnsi="仿宋" w:cs="仿宋" w:hint="eastAsia"/>
          <w:sz w:val="28"/>
          <w:lang w:eastAsia="zh-CN"/>
        </w:rPr>
      </w:pPr>
      <w:bookmarkStart w:id="4" w:name="_Toc3165"/>
      <w:r>
        <w:rPr>
          <w:rFonts w:ascii="仿宋" w:eastAsia="仿宋" w:hAnsi="仿宋" w:cs="仿宋" w:hint="eastAsia"/>
          <w:sz w:val="28"/>
          <w:lang w:eastAsia="zh-CN"/>
        </w:rPr>
        <w:t>(二)、涂布机项目工艺技术设计方案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布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涂布机项目将严格按照相关行业规范要求进行组织。通过有效控制产品质量，涂布机项目将致力于为顾客提供优质的涂布机项目产品和良好的服务。这体现了涂布机项目对于生产活动合规性和质量标准的高度重视，为涂布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布机项目注重生态效益和清洁生产原则。涂布机项目建设将紧密结合地方特色经济发展，与社会经济发展规划和区域环境保护规划方案相协调一致。通过与当地区域自然生态系统的结合，涂布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布机项目产品具有多样化的客户需求和个性化的特点。因此，涂布机项目产品规格品种多样，且单批生产数量较小。为满足这一特点，涂布机项目承办单位将建设先进的柔性制造生产线。通过广泛应用柔性制造技术，涂布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布机项目采用的技术具有较高的技术含量和自动化水平，处于国内先进水平。这一技术选用不仅体现了对生产效率、质量和环境友好性的高标准要求，同时为涂布机项目的可持续发展奠定了坚实的基础。</w:t>
      </w:r>
    </w:p>
    <w:p>
      <w:pPr>
        <w:pStyle w:val="Heading2"/>
        <w:ind w:firstLine="560" w:firstLineChars="200"/>
        <w:rPr>
          <w:rFonts w:ascii="仿宋" w:eastAsia="仿宋" w:hAnsi="仿宋" w:cs="仿宋" w:hint="eastAsia"/>
          <w:sz w:val="28"/>
          <w:lang w:eastAsia="zh-CN"/>
        </w:rPr>
      </w:pPr>
      <w:bookmarkStart w:id="5" w:name="_Toc195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为确保涂布机项目的高效生产和技术实施，我们制定了一套精心设计的设备选型方案，以满足涂布机项目生产、质量和环保的要求。该方案的主要特点如下：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布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针对涂布机项目产品的多样性和小批量生产的特点，我们将建设柔性制造生产线。通过在设备选型中考虑柔性制造技术，可以灵活应对不同产品规格和生产需求，实现生产线的高度灵活性和适应性。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66"/>
      <w:r>
        <w:rPr>
          <w:rFonts w:ascii="仿宋" w:eastAsia="仿宋" w:hAnsi="仿宋" w:cs="仿宋" w:hint="eastAsia"/>
          <w:sz w:val="28"/>
          <w:lang w:eastAsia="zh-CN"/>
        </w:rPr>
        <w:t>二、涂布机项目可持续发展</w:t>
      </w:r>
      <w:bookmarkEnd w:id="6"/>
    </w:p>
    <w:p>
      <w:pPr>
        <w:pStyle w:val="Heading2"/>
        <w:rPr>
          <w:rFonts w:ascii="仿宋" w:eastAsia="仿宋" w:hAnsi="仿宋" w:cs="仿宋" w:hint="eastAsia"/>
          <w:lang w:eastAsia="zh-CN"/>
        </w:rPr>
      </w:pPr>
      <w:bookmarkStart w:id="7" w:name="_Toc2996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中，涂布机项目团队着眼于未来，明确了可持续发展的战略方向。制定的具体可持续发展目标包括降低资源使用、采用环保技术、最大化社会效益等。这一步骤不仅有助于涂布机项目在环保和社会责任方面达到最高标准，也为未来提供了明确的指引，确保涂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可持续实践的融入涂布机项目管理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布机项目管理周期。从涂布机项目规划开始，涂布机项目团队就考虑了环境和社会的因素。在执行阶段，涂布机项目团队积极推动绿色技术的应用，优化资源利用。此外，关注员工的社会责任，通过培训和沟通活动提高员工对可持续发展的认知，使他们能够在日常工作中践行可持续实践。这些举措不仅为涂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94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扎根于涂布机项目的可持续发展理念，我们深信环保与社会责任是涂布机项目成功的关键支柱。在涂布机项目的每一步，我们都致力于通过创新和实践，履行对环境和社会的坚定责任。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团队通过引入先进的环保技术、建立高效的废物处理系统以及推动能源节约措施，积极履行环保责任。定期的环保监测和评估确保涂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不仅致力于自身可持续发展，还注重对社会的回馈。通过支持社区涂布机项目、参与慈善事业、提供培训机会等方式，涂布机项目积极履行社会责任。与当地社区建立积极互动，关注员工的工作与生活平衡，以及员工的身心健康，是涂布机项目在社会责任层面的关键举措。这样的实践不仅增强了涂布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817"/>
      <w:r>
        <w:rPr>
          <w:rFonts w:ascii="仿宋" w:eastAsia="仿宋" w:hAnsi="仿宋" w:cs="仿宋" w:hint="eastAsia"/>
          <w:sz w:val="28"/>
          <w:lang w:eastAsia="zh-CN"/>
        </w:rPr>
        <w:t>三、涂布机项目文档管理</w:t>
      </w:r>
      <w:bookmarkEnd w:id="9"/>
    </w:p>
    <w:p>
      <w:pPr>
        <w:pStyle w:val="Heading2"/>
        <w:rPr>
          <w:rFonts w:ascii="仿宋" w:eastAsia="仿宋" w:hAnsi="仿宋" w:cs="仿宋" w:hint="eastAsia"/>
          <w:lang w:eastAsia="zh-CN"/>
        </w:rPr>
      </w:pPr>
      <w:bookmarkStart w:id="10" w:name="_Toc1878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涂布机项目高度重视文档的质量和准确性，以支持涂布机项目的各项活动和决策。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文档的编制始于涂布机项目计划的初期，我们制定了详细的文档编制计划，明确了每个文档的内容、格式和编写责任人。在涂布机项目启动阶段，我们首先编制了涂布机项目章程，明确定义了涂布机项目的目标、范围、风险等关键要素。随后，涂布机项目团队根据计划陆续编制了需求文档、设计文档、测试文档等各类文档，确保涂布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布机项目管理中的重要环节，旨在确保涂布机项目文档符合质量标准和涂布机项目需求。在涂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除了内部审查，我们还进行了外部审查，邀请涂布机项目相关利益方和专业领域的专家对文档进行独立审查。这有助于获取更全面、客观的反馈，确保涂布机项目文档不仅符合内部标准，也满足外部需求。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涂布机项目在文档编制与审查方面建立了严格的管理机制，通过规范的流程和多维度的审查，确保涂布机项目文档的质量、准确性和可靠性，为涂布机项目的顺利推进提供了有力支持。</w:t>
      </w:r>
    </w:p>
    <w:p>
      <w:pPr>
        <w:pStyle w:val="Heading2"/>
        <w:ind w:firstLine="560" w:firstLineChars="200"/>
        <w:rPr>
          <w:rFonts w:ascii="仿宋" w:eastAsia="仿宋" w:hAnsi="仿宋" w:cs="仿宋" w:hint="eastAsia"/>
          <w:sz w:val="28"/>
          <w:lang w:eastAsia="zh-CN"/>
        </w:rPr>
      </w:pPr>
      <w:bookmarkStart w:id="11" w:name="_Toc1712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我们通过多渠道发布文档，包括电子邮件、涂布机项目管理平台、内部网站等，以满足不同团队成员的偏好和需求。多渠道发布确保了信息的全面覆盖。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我们采用了精细的权限控制，确保只有授权人员可以访问敏感信息。这种安全措施保护了涂布机项目文档的机密性，防止了未经授权的信息泄露。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600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文档存档与归档是涂布机项目生命周期中一个至关重要的环节，直接关系到涂布机项目信息的长期保存和历史记录的完整性。在涂布机项目中，我们实施了一系列有效的文档存档与归档管理策略：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6479"/>
      <w:r>
        <w:rPr>
          <w:rFonts w:ascii="仿宋" w:eastAsia="仿宋" w:hAnsi="仿宋" w:cs="仿宋" w:hint="eastAsia"/>
          <w:sz w:val="28"/>
          <w:lang w:eastAsia="zh-CN"/>
        </w:rPr>
        <w:t>四、涂布机项目选址可行性分析</w:t>
      </w:r>
      <w:bookmarkEnd w:id="13"/>
    </w:p>
    <w:p>
      <w:pPr>
        <w:pStyle w:val="Heading2"/>
        <w:rPr>
          <w:rFonts w:ascii="仿宋" w:eastAsia="仿宋" w:hAnsi="仿宋" w:cs="仿宋" w:hint="eastAsia"/>
          <w:lang w:eastAsia="zh-CN"/>
        </w:rPr>
      </w:pPr>
      <w:bookmarkStart w:id="14" w:name="_Toc23789"/>
      <w:r>
        <w:rPr>
          <w:rFonts w:ascii="仿宋" w:eastAsia="仿宋" w:hAnsi="仿宋" w:cs="仿宋" w:hint="eastAsia"/>
          <w:lang w:eastAsia="zh-CN"/>
        </w:rPr>
        <w:t>(一)、涂布机项目选址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该涂布机项目选址位于XX省XX市XX区XXX街道</w:t>
      </w:r>
    </w:p>
    <w:p>
      <w:pPr>
        <w:pStyle w:val="Heading2"/>
        <w:ind w:firstLine="560" w:firstLineChars="200"/>
        <w:rPr>
          <w:rFonts w:ascii="仿宋" w:eastAsia="仿宋" w:hAnsi="仿宋" w:cs="仿宋" w:hint="eastAsia"/>
          <w:sz w:val="28"/>
          <w:lang w:eastAsia="zh-CN"/>
        </w:rPr>
      </w:pPr>
      <w:bookmarkStart w:id="15" w:name="_Toc854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涂布机项目的征地面积将根据涂布机项目的实际规模和需求进行精确规划。具体面积XXX平方米，旨在确保涂布机项目不仅能够满足当前的发展需求，还能够预留空间以适应未来的扩展。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净用地面积是在征地面积基础上去除不可利用面积后的实际可开发用地。具体面积XXX平方米，考虑到环保、交通、安全等多方面因素，以确保涂布机项目在整体利用效率上达到最优。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涂布机项目计划建设的建筑总规模具体面积XXX平方米。这一规模的确定综合考虑了涂布机项目的性质、规模，以及城市规划的相关要求，确保建筑布局与周边环境协调一致。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绿地率是涂布机项目用地中被规划为绿地的比例。具体面积XXX平方米，旨在通过合理规划绿地，改善涂布机项目周边环境，提升居民生活质量，并符合城市整体绿化规划。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容积率是用地上可以建设的建筑总体积与用地面积之比。具体面积XXX，通过合理的容积率规划，确保涂布机项目建筑规模与周边环境和谐共生。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确保涂布机项目选址与当地城市规划相一致，具体面积XXX平方米。通过与城市规划部门深入沟通，确保涂布机项目不仅符合城市的整体发展方向，还能够融入城市的发展布局，为城市的长远发展贡献力量。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充分了解并确保涂布机项目选址符合当地产业政策，具体面积XXX平方米。这包括涂布机项目对当地经济的促进作用，以及对相关产业的带动效应，确保涂布机项目与地方政府的产业政策保持一致，促进共赢合作。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用地总体要求必须符合环保和可持续发展的原则，具体面积XXX平方米。通过采用绿色建筑设计、节能减排等措施，确保涂布机项目在建设和运营过程中对环境的影响最小化，达到可持续发展的要求。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确保涂布机项目选址具备必要的公共设施配套，具体面积XXX平方米。这包括交通便利性、教育、医疗等基础设施，以提高居民生活品质，使得涂布机项目选址更具吸引力。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考虑用地总体要求对当地社会稳定性的影响，具体面积XXX平方米。通过深入了解当地社区反馈，确保涂布机项目的选址和建设过程对当地社会和谐稳定产生积极作用。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涂布机项目选址不仅符合法规和规划，还在实际操作中具有可行性。这一全面规划将为涂布机项目的成功实施提供坚实的基础，确保涂布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46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布机项目的设备规划和空间设计中，我们将采取灵活设备布局的措施。设备布局将根据实际需求进行灵活设计，避免不必要的浪费。通过合理规划设备摆放位置，我们将提高设备的利用率，减少设备间距，以确保涂布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布机项目内部引入共享设施的概念，例如共享会议室、办公区等。通过这种方式，我们可以减少对资源的重复建设，提高资源共享效率，从而减小涂布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85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布机项目的总图布置中，我们将不同功能区域进行明确的规划，以最大程度满足涂布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012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我们首先关注市场因素，包括潜在客户分布、竞争对手位置、市场需求等。通过深入的市场调研，我们能够更准确地评估选址对于市场开拓和产品销售的影响，确保涂布机项目能够在有利的市场环境中蓬勃发展。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涂布机项目对环境的影响是综合评价的重要因素之一。我们将详细考虑选址周边的自然环境、生态保护区、水源地等情况，确保涂布机项目的建设和运营对环境影响最小化，并符合当地的环保法规标准。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对选址的评价还需充分考虑当地政府的产业政策和法规。我们将详细了解涂布机项目所在地的相关政策，确保涂布机项目的规划和运营与当地法规相符，降低不必要的法律风险。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考虑到社会稳定性对企业运营的重要性，我们将评估选址地区的社会安全情况、劳工关系、社区反馈等方面，以确保涂布机项目的建设和运营不会受到社会稳定性的负面影响。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https://d.book118.com/758047064033006030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A49B5"/>
    <w:rsid w:val="065A49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4706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2024-01-21T02:52:00Z</dcterms:created>
  <dcterms:modified xsi:type="dcterms:W3CDTF">2024-01-21T02:52:41Z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88C9BE6F2B854ED58FB188B4F24EF202_11</vt:lpwstr>
  </property>
  <property fmtid="{D5CDD505-2E9C-101B-9397-08002B2CF9AE}" pid="3" name="KSOProductBuildVer">
    <vt:lpwstr>2052-12.1.0.16120</vt:lpwstr>
  </property>
</Properties>
</file>