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液体胶水项目计划设计方案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38" w:history="1">
        <w:r>
          <w:rPr>
            <w:rFonts w:ascii="仿宋" w:eastAsia="仿宋" w:hAnsi="仿宋" w:cs="仿宋" w:hint="eastAsia"/>
            <w:lang w:eastAsia="zh-CN"/>
          </w:rPr>
          <w:t>前言</w:t>
        </w:r>
        <w:r>
          <w:tab/>
        </w:r>
        <w:r>
          <w:fldChar w:fldCharType="begin"/>
        </w:r>
        <w:r>
          <w:instrText xml:space="preserve"> PAGEREF _Toc27738 \h </w:instrText>
        </w:r>
        <w:r>
          <w:fldChar w:fldCharType="separate"/>
        </w:r>
        <w:r>
          <w:t>3</w:t>
        </w:r>
        <w:r>
          <w:fldChar w:fldCharType="end"/>
        </w:r>
      </w:hyperlink>
    </w:p>
    <w:p>
      <w:pPr>
        <w:pStyle w:val="TOC1"/>
        <w:tabs>
          <w:tab w:val="right" w:leader="dot" w:pos="8306"/>
        </w:tabs>
      </w:pPr>
      <w:hyperlink w:anchor="_Toc14233" w:history="1">
        <w:r>
          <w:rPr>
            <w:rFonts w:ascii="仿宋" w:eastAsia="仿宋" w:hAnsi="仿宋" w:cs="仿宋" w:hint="eastAsia"/>
            <w:lang w:eastAsia="zh-CN"/>
          </w:rPr>
          <w:t>一、产品规划分析</w:t>
        </w:r>
        <w:r>
          <w:tab/>
        </w:r>
        <w:r>
          <w:fldChar w:fldCharType="begin"/>
        </w:r>
        <w:r>
          <w:instrText xml:space="preserve"> PAGEREF _Toc14233 \h </w:instrText>
        </w:r>
        <w:r>
          <w:fldChar w:fldCharType="separate"/>
        </w:r>
        <w:r>
          <w:t>3</w:t>
        </w:r>
        <w:r>
          <w:fldChar w:fldCharType="end"/>
        </w:r>
      </w:hyperlink>
    </w:p>
    <w:p>
      <w:pPr>
        <w:pStyle w:val="TOC2"/>
        <w:tabs>
          <w:tab w:val="right" w:leader="dot" w:pos="8306"/>
        </w:tabs>
      </w:pPr>
      <w:hyperlink w:anchor="_Toc1290" w:history="1">
        <w:r>
          <w:rPr>
            <w:rFonts w:ascii="仿宋" w:eastAsia="仿宋" w:hAnsi="仿宋" w:cs="仿宋" w:hint="eastAsia"/>
            <w:lang w:eastAsia="zh-CN"/>
          </w:rPr>
          <w:t>(一)、产品规划</w:t>
        </w:r>
        <w:r>
          <w:tab/>
        </w:r>
        <w:r>
          <w:fldChar w:fldCharType="begin"/>
        </w:r>
        <w:r>
          <w:instrText xml:space="preserve"> PAGEREF _Toc1290 \h </w:instrText>
        </w:r>
        <w:r>
          <w:fldChar w:fldCharType="separate"/>
        </w:r>
        <w:r>
          <w:t>3</w:t>
        </w:r>
        <w:r>
          <w:fldChar w:fldCharType="end"/>
        </w:r>
      </w:hyperlink>
    </w:p>
    <w:p>
      <w:pPr>
        <w:pStyle w:val="TOC2"/>
        <w:tabs>
          <w:tab w:val="right" w:leader="dot" w:pos="8306"/>
        </w:tabs>
      </w:pPr>
      <w:hyperlink w:anchor="_Toc28252" w:history="1">
        <w:r>
          <w:rPr>
            <w:rFonts w:ascii="仿宋" w:eastAsia="仿宋" w:hAnsi="仿宋" w:cs="仿宋" w:hint="eastAsia"/>
            <w:lang w:eastAsia="zh-CN"/>
          </w:rPr>
          <w:t>(二)、建设规模</w:t>
        </w:r>
        <w:r>
          <w:tab/>
        </w:r>
        <w:r>
          <w:fldChar w:fldCharType="begin"/>
        </w:r>
        <w:r>
          <w:instrText xml:space="preserve"> PAGEREF _Toc28252 \h </w:instrText>
        </w:r>
        <w:r>
          <w:fldChar w:fldCharType="separate"/>
        </w:r>
        <w:r>
          <w:t>4</w:t>
        </w:r>
        <w:r>
          <w:fldChar w:fldCharType="end"/>
        </w:r>
      </w:hyperlink>
    </w:p>
    <w:p>
      <w:pPr>
        <w:pStyle w:val="TOC1"/>
        <w:tabs>
          <w:tab w:val="right" w:leader="dot" w:pos="8306"/>
        </w:tabs>
      </w:pPr>
      <w:hyperlink w:anchor="_Toc24547" w:history="1">
        <w:r>
          <w:rPr>
            <w:rFonts w:ascii="仿宋" w:eastAsia="仿宋" w:hAnsi="仿宋" w:cs="仿宋" w:hint="eastAsia"/>
            <w:lang w:eastAsia="zh-CN"/>
          </w:rPr>
          <w:t>二、液体胶水项目建设单位说明</w:t>
        </w:r>
        <w:r>
          <w:tab/>
        </w:r>
        <w:r>
          <w:fldChar w:fldCharType="begin"/>
        </w:r>
        <w:r>
          <w:instrText xml:space="preserve"> PAGEREF _Toc24547 \h </w:instrText>
        </w:r>
        <w:r>
          <w:fldChar w:fldCharType="separate"/>
        </w:r>
        <w:r>
          <w:t>5</w:t>
        </w:r>
        <w:r>
          <w:fldChar w:fldCharType="end"/>
        </w:r>
      </w:hyperlink>
    </w:p>
    <w:p>
      <w:pPr>
        <w:pStyle w:val="TOC2"/>
        <w:tabs>
          <w:tab w:val="right" w:leader="dot" w:pos="8306"/>
        </w:tabs>
      </w:pPr>
      <w:hyperlink w:anchor="_Toc23428" w:history="1">
        <w:r>
          <w:rPr>
            <w:rFonts w:ascii="仿宋" w:eastAsia="仿宋" w:hAnsi="仿宋" w:cs="仿宋" w:hint="eastAsia"/>
            <w:lang w:eastAsia="zh-CN"/>
          </w:rPr>
          <w:t>(一)、液体胶水项目承办单位基本情况</w:t>
        </w:r>
        <w:r>
          <w:tab/>
        </w:r>
        <w:r>
          <w:fldChar w:fldCharType="begin"/>
        </w:r>
        <w:r>
          <w:instrText xml:space="preserve"> PAGEREF _Toc23428 \h </w:instrText>
        </w:r>
        <w:r>
          <w:fldChar w:fldCharType="separate"/>
        </w:r>
        <w:r>
          <w:t>5</w:t>
        </w:r>
        <w:r>
          <w:fldChar w:fldCharType="end"/>
        </w:r>
      </w:hyperlink>
    </w:p>
    <w:p>
      <w:pPr>
        <w:pStyle w:val="TOC2"/>
        <w:tabs>
          <w:tab w:val="right" w:leader="dot" w:pos="8306"/>
        </w:tabs>
      </w:pPr>
      <w:hyperlink w:anchor="_Toc11764" w:history="1">
        <w:r>
          <w:rPr>
            <w:rFonts w:ascii="仿宋" w:eastAsia="仿宋" w:hAnsi="仿宋" w:cs="仿宋" w:hint="eastAsia"/>
            <w:lang w:eastAsia="zh-CN"/>
          </w:rPr>
          <w:t>(二)、公司经济效益分析</w:t>
        </w:r>
        <w:r>
          <w:tab/>
        </w:r>
        <w:r>
          <w:fldChar w:fldCharType="begin"/>
        </w:r>
        <w:r>
          <w:instrText xml:space="preserve"> PAGEREF _Toc11764 \h </w:instrText>
        </w:r>
        <w:r>
          <w:fldChar w:fldCharType="separate"/>
        </w:r>
        <w:r>
          <w:t>5</w:t>
        </w:r>
        <w:r>
          <w:fldChar w:fldCharType="end"/>
        </w:r>
      </w:hyperlink>
    </w:p>
    <w:p>
      <w:pPr>
        <w:pStyle w:val="TOC1"/>
        <w:tabs>
          <w:tab w:val="right" w:leader="dot" w:pos="8306"/>
        </w:tabs>
      </w:pPr>
      <w:hyperlink w:anchor="_Toc1247" w:history="1">
        <w:r>
          <w:rPr>
            <w:rFonts w:ascii="仿宋" w:eastAsia="仿宋" w:hAnsi="仿宋" w:cs="仿宋" w:hint="eastAsia"/>
            <w:lang w:eastAsia="zh-CN"/>
          </w:rPr>
          <w:t>三、液体胶水项目概论</w:t>
        </w:r>
        <w:r>
          <w:tab/>
        </w:r>
        <w:r>
          <w:fldChar w:fldCharType="begin"/>
        </w:r>
        <w:r>
          <w:instrText xml:space="preserve"> PAGEREF _Toc1247 \h </w:instrText>
        </w:r>
        <w:r>
          <w:fldChar w:fldCharType="separate"/>
        </w:r>
        <w:r>
          <w:t>6</w:t>
        </w:r>
        <w:r>
          <w:fldChar w:fldCharType="end"/>
        </w:r>
      </w:hyperlink>
    </w:p>
    <w:p>
      <w:pPr>
        <w:pStyle w:val="TOC2"/>
        <w:tabs>
          <w:tab w:val="right" w:leader="dot" w:pos="8306"/>
        </w:tabs>
      </w:pPr>
      <w:hyperlink w:anchor="_Toc31453" w:history="1">
        <w:r>
          <w:rPr>
            <w:rFonts w:ascii="仿宋" w:eastAsia="仿宋" w:hAnsi="仿宋" w:cs="仿宋" w:hint="eastAsia"/>
            <w:lang w:eastAsia="zh-CN"/>
          </w:rPr>
          <w:t>(一)、液体胶水项目概况</w:t>
        </w:r>
        <w:r>
          <w:tab/>
        </w:r>
        <w:r>
          <w:fldChar w:fldCharType="begin"/>
        </w:r>
        <w:r>
          <w:instrText xml:space="preserve"> PAGEREF _Toc31453 \h </w:instrText>
        </w:r>
        <w:r>
          <w:fldChar w:fldCharType="separate"/>
        </w:r>
        <w:r>
          <w:t>6</w:t>
        </w:r>
        <w:r>
          <w:fldChar w:fldCharType="end"/>
        </w:r>
      </w:hyperlink>
    </w:p>
    <w:p>
      <w:pPr>
        <w:pStyle w:val="TOC2"/>
        <w:tabs>
          <w:tab w:val="right" w:leader="dot" w:pos="8306"/>
        </w:tabs>
      </w:pPr>
      <w:hyperlink w:anchor="_Toc14419" w:history="1">
        <w:r>
          <w:rPr>
            <w:rFonts w:ascii="仿宋" w:eastAsia="仿宋" w:hAnsi="仿宋" w:cs="仿宋" w:hint="eastAsia"/>
            <w:lang w:eastAsia="zh-CN"/>
          </w:rPr>
          <w:t>(二)、液体胶水项目目标</w:t>
        </w:r>
        <w:r>
          <w:tab/>
        </w:r>
        <w:r>
          <w:fldChar w:fldCharType="begin"/>
        </w:r>
        <w:r>
          <w:instrText xml:space="preserve"> PAGEREF _Toc14419 \h </w:instrText>
        </w:r>
        <w:r>
          <w:fldChar w:fldCharType="separate"/>
        </w:r>
        <w:r>
          <w:t>9</w:t>
        </w:r>
        <w:r>
          <w:fldChar w:fldCharType="end"/>
        </w:r>
      </w:hyperlink>
    </w:p>
    <w:p>
      <w:pPr>
        <w:pStyle w:val="TOC2"/>
        <w:tabs>
          <w:tab w:val="right" w:leader="dot" w:pos="8306"/>
        </w:tabs>
      </w:pPr>
      <w:hyperlink w:anchor="_Toc12946" w:history="1">
        <w:r>
          <w:rPr>
            <w:rFonts w:ascii="仿宋" w:eastAsia="仿宋" w:hAnsi="仿宋" w:cs="仿宋" w:hint="eastAsia"/>
            <w:lang w:eastAsia="zh-CN"/>
          </w:rPr>
          <w:t>(三)、液体胶水项目提出的理由</w:t>
        </w:r>
        <w:r>
          <w:tab/>
        </w:r>
        <w:r>
          <w:fldChar w:fldCharType="begin"/>
        </w:r>
        <w:r>
          <w:instrText xml:space="preserve"> PAGEREF _Toc12946 \h </w:instrText>
        </w:r>
        <w:r>
          <w:fldChar w:fldCharType="separate"/>
        </w:r>
        <w:r>
          <w:t>9</w:t>
        </w:r>
        <w:r>
          <w:fldChar w:fldCharType="end"/>
        </w:r>
      </w:hyperlink>
    </w:p>
    <w:p>
      <w:pPr>
        <w:pStyle w:val="TOC2"/>
        <w:tabs>
          <w:tab w:val="right" w:leader="dot" w:pos="8306"/>
        </w:tabs>
      </w:pPr>
      <w:hyperlink w:anchor="_Toc14625" w:history="1">
        <w:r>
          <w:rPr>
            <w:rFonts w:ascii="仿宋" w:eastAsia="仿宋" w:hAnsi="仿宋" w:cs="仿宋" w:hint="eastAsia"/>
            <w:lang w:eastAsia="zh-CN"/>
          </w:rPr>
          <w:t>(四)、液体胶水项目意义</w:t>
        </w:r>
        <w:r>
          <w:tab/>
        </w:r>
        <w:r>
          <w:fldChar w:fldCharType="begin"/>
        </w:r>
        <w:r>
          <w:instrText xml:space="preserve"> PAGEREF _Toc14625 \h </w:instrText>
        </w:r>
        <w:r>
          <w:fldChar w:fldCharType="separate"/>
        </w:r>
        <w:r>
          <w:t>11</w:t>
        </w:r>
        <w:r>
          <w:fldChar w:fldCharType="end"/>
        </w:r>
      </w:hyperlink>
    </w:p>
    <w:p>
      <w:pPr>
        <w:pStyle w:val="TOC2"/>
        <w:tabs>
          <w:tab w:val="right" w:leader="dot" w:pos="8306"/>
        </w:tabs>
      </w:pPr>
      <w:hyperlink w:anchor="_Toc24066" w:history="1">
        <w:r>
          <w:rPr>
            <w:rFonts w:ascii="仿宋" w:eastAsia="仿宋" w:hAnsi="仿宋" w:cs="仿宋" w:hint="eastAsia"/>
            <w:lang w:eastAsia="zh-CN"/>
          </w:rPr>
          <w:t>(五)、液体胶水项目背景</w:t>
        </w:r>
        <w:r>
          <w:tab/>
        </w:r>
        <w:r>
          <w:fldChar w:fldCharType="begin"/>
        </w:r>
        <w:r>
          <w:instrText xml:space="preserve"> PAGEREF _Toc24066 \h </w:instrText>
        </w:r>
        <w:r>
          <w:fldChar w:fldCharType="separate"/>
        </w:r>
        <w:r>
          <w:t>12</w:t>
        </w:r>
        <w:r>
          <w:fldChar w:fldCharType="end"/>
        </w:r>
      </w:hyperlink>
    </w:p>
    <w:p>
      <w:pPr>
        <w:pStyle w:val="TOC1"/>
        <w:tabs>
          <w:tab w:val="right" w:leader="dot" w:pos="8306"/>
        </w:tabs>
      </w:pPr>
      <w:hyperlink w:anchor="_Toc15462" w:history="1">
        <w:r>
          <w:rPr>
            <w:rFonts w:ascii="仿宋" w:eastAsia="仿宋" w:hAnsi="仿宋" w:cs="仿宋" w:hint="eastAsia"/>
            <w:lang w:eastAsia="zh-CN"/>
          </w:rPr>
          <w:t>四、液体胶水项目选址可行性分析</w:t>
        </w:r>
        <w:r>
          <w:tab/>
        </w:r>
        <w:r>
          <w:fldChar w:fldCharType="begin"/>
        </w:r>
        <w:r>
          <w:instrText xml:space="preserve"> PAGEREF _Toc15462 \h </w:instrText>
        </w:r>
        <w:r>
          <w:fldChar w:fldCharType="separate"/>
        </w:r>
        <w:r>
          <w:t>13</w:t>
        </w:r>
        <w:r>
          <w:fldChar w:fldCharType="end"/>
        </w:r>
      </w:hyperlink>
    </w:p>
    <w:p>
      <w:pPr>
        <w:pStyle w:val="TOC2"/>
        <w:tabs>
          <w:tab w:val="right" w:leader="dot" w:pos="8306"/>
        </w:tabs>
      </w:pPr>
      <w:hyperlink w:anchor="_Toc5655" w:history="1">
        <w:r>
          <w:rPr>
            <w:rFonts w:ascii="仿宋" w:eastAsia="仿宋" w:hAnsi="仿宋" w:cs="仿宋" w:hint="eastAsia"/>
            <w:lang w:eastAsia="zh-CN"/>
          </w:rPr>
          <w:t>(一)、液体胶水项目选址</w:t>
        </w:r>
        <w:r>
          <w:tab/>
        </w:r>
        <w:r>
          <w:fldChar w:fldCharType="begin"/>
        </w:r>
        <w:r>
          <w:instrText xml:space="preserve"> PAGEREF _Toc5655 \h </w:instrText>
        </w:r>
        <w:r>
          <w:fldChar w:fldCharType="separate"/>
        </w:r>
        <w:r>
          <w:t>13</w:t>
        </w:r>
        <w:r>
          <w:fldChar w:fldCharType="end"/>
        </w:r>
      </w:hyperlink>
    </w:p>
    <w:p>
      <w:pPr>
        <w:pStyle w:val="TOC2"/>
        <w:tabs>
          <w:tab w:val="right" w:leader="dot" w:pos="8306"/>
        </w:tabs>
      </w:pPr>
      <w:hyperlink w:anchor="_Toc22172" w:history="1">
        <w:r>
          <w:rPr>
            <w:rFonts w:ascii="仿宋" w:eastAsia="仿宋" w:hAnsi="仿宋" w:cs="仿宋" w:hint="eastAsia"/>
            <w:lang w:eastAsia="zh-CN"/>
          </w:rPr>
          <w:t>(二)、用地控制指标</w:t>
        </w:r>
        <w:r>
          <w:tab/>
        </w:r>
        <w:r>
          <w:fldChar w:fldCharType="begin"/>
        </w:r>
        <w:r>
          <w:instrText xml:space="preserve"> PAGEREF _Toc22172 \h </w:instrText>
        </w:r>
        <w:r>
          <w:fldChar w:fldCharType="separate"/>
        </w:r>
        <w:r>
          <w:t>13</w:t>
        </w:r>
        <w:r>
          <w:fldChar w:fldCharType="end"/>
        </w:r>
      </w:hyperlink>
    </w:p>
    <w:p>
      <w:pPr>
        <w:pStyle w:val="TOC2"/>
        <w:tabs>
          <w:tab w:val="right" w:leader="dot" w:pos="8306"/>
        </w:tabs>
      </w:pPr>
      <w:hyperlink w:anchor="_Toc26548" w:history="1">
        <w:r>
          <w:rPr>
            <w:rFonts w:ascii="仿宋" w:eastAsia="仿宋" w:hAnsi="仿宋" w:cs="仿宋" w:hint="eastAsia"/>
            <w:lang w:eastAsia="zh-CN"/>
          </w:rPr>
          <w:t>(三)、节约用地措施</w:t>
        </w:r>
        <w:r>
          <w:tab/>
        </w:r>
        <w:r>
          <w:fldChar w:fldCharType="begin"/>
        </w:r>
        <w:r>
          <w:instrText xml:space="preserve"> PAGEREF _Toc26548 \h </w:instrText>
        </w:r>
        <w:r>
          <w:fldChar w:fldCharType="separate"/>
        </w:r>
        <w:r>
          <w:t>15</w:t>
        </w:r>
        <w:r>
          <w:fldChar w:fldCharType="end"/>
        </w:r>
      </w:hyperlink>
    </w:p>
    <w:p>
      <w:pPr>
        <w:pStyle w:val="TOC2"/>
        <w:tabs>
          <w:tab w:val="right" w:leader="dot" w:pos="8306"/>
        </w:tabs>
      </w:pPr>
      <w:hyperlink w:anchor="_Toc18981" w:history="1">
        <w:r>
          <w:rPr>
            <w:rFonts w:ascii="仿宋" w:eastAsia="仿宋" w:hAnsi="仿宋" w:cs="仿宋" w:hint="eastAsia"/>
            <w:lang w:eastAsia="zh-CN"/>
          </w:rPr>
          <w:t>(四)、总图布置方案</w:t>
        </w:r>
        <w:r>
          <w:tab/>
        </w:r>
        <w:r>
          <w:fldChar w:fldCharType="begin"/>
        </w:r>
        <w:r>
          <w:instrText xml:space="preserve"> PAGEREF _Toc18981 \h </w:instrText>
        </w:r>
        <w:r>
          <w:fldChar w:fldCharType="separate"/>
        </w:r>
        <w:r>
          <w:t>16</w:t>
        </w:r>
        <w:r>
          <w:fldChar w:fldCharType="end"/>
        </w:r>
      </w:hyperlink>
    </w:p>
    <w:p>
      <w:pPr>
        <w:pStyle w:val="TOC2"/>
        <w:tabs>
          <w:tab w:val="right" w:leader="dot" w:pos="8306"/>
        </w:tabs>
      </w:pPr>
      <w:hyperlink w:anchor="_Toc30869" w:history="1">
        <w:r>
          <w:rPr>
            <w:rFonts w:ascii="仿宋" w:eastAsia="仿宋" w:hAnsi="仿宋" w:cs="仿宋" w:hint="eastAsia"/>
            <w:lang w:eastAsia="zh-CN"/>
          </w:rPr>
          <w:t>(五)、选址综合评价</w:t>
        </w:r>
        <w:r>
          <w:tab/>
        </w:r>
        <w:r>
          <w:fldChar w:fldCharType="begin"/>
        </w:r>
        <w:r>
          <w:instrText xml:space="preserve"> PAGEREF _Toc30869 \h </w:instrText>
        </w:r>
        <w:r>
          <w:fldChar w:fldCharType="separate"/>
        </w:r>
        <w:r>
          <w:t>17</w:t>
        </w:r>
        <w:r>
          <w:fldChar w:fldCharType="end"/>
        </w:r>
      </w:hyperlink>
    </w:p>
    <w:p>
      <w:pPr>
        <w:pStyle w:val="TOC1"/>
        <w:tabs>
          <w:tab w:val="right" w:leader="dot" w:pos="8306"/>
        </w:tabs>
      </w:pPr>
      <w:hyperlink w:anchor="_Toc26406" w:history="1">
        <w:r>
          <w:rPr>
            <w:rFonts w:ascii="仿宋" w:eastAsia="仿宋" w:hAnsi="仿宋" w:cs="仿宋" w:hint="eastAsia"/>
            <w:lang w:eastAsia="zh-CN"/>
          </w:rPr>
          <w:t>五、液体胶水项目建设背景及必要性分析</w:t>
        </w:r>
        <w:r>
          <w:tab/>
        </w:r>
        <w:r>
          <w:fldChar w:fldCharType="begin"/>
        </w:r>
        <w:r>
          <w:instrText xml:space="preserve"> PAGEREF _Toc26406 \h </w:instrText>
        </w:r>
        <w:r>
          <w:fldChar w:fldCharType="separate"/>
        </w:r>
        <w:r>
          <w:t>18</w:t>
        </w:r>
        <w:r>
          <w:fldChar w:fldCharType="end"/>
        </w:r>
      </w:hyperlink>
    </w:p>
    <w:p>
      <w:pPr>
        <w:pStyle w:val="TOC2"/>
        <w:tabs>
          <w:tab w:val="right" w:leader="dot" w:pos="8306"/>
        </w:tabs>
      </w:pPr>
      <w:hyperlink w:anchor="_Toc31809" w:history="1">
        <w:r>
          <w:rPr>
            <w:rFonts w:ascii="仿宋" w:eastAsia="仿宋" w:hAnsi="仿宋" w:cs="仿宋" w:hint="eastAsia"/>
            <w:lang w:eastAsia="zh-CN"/>
          </w:rPr>
          <w:t>(一)、液体胶水项目背景分析</w:t>
        </w:r>
        <w:r>
          <w:tab/>
        </w:r>
        <w:r>
          <w:fldChar w:fldCharType="begin"/>
        </w:r>
        <w:r>
          <w:instrText xml:space="preserve"> PAGEREF _Toc31809 \h </w:instrText>
        </w:r>
        <w:r>
          <w:fldChar w:fldCharType="separate"/>
        </w:r>
        <w:r>
          <w:t>18</w:t>
        </w:r>
        <w:r>
          <w:fldChar w:fldCharType="end"/>
        </w:r>
      </w:hyperlink>
    </w:p>
    <w:p>
      <w:pPr>
        <w:pStyle w:val="TOC2"/>
        <w:tabs>
          <w:tab w:val="right" w:leader="dot" w:pos="8306"/>
        </w:tabs>
      </w:pPr>
      <w:hyperlink w:anchor="_Toc28474" w:history="1">
        <w:r>
          <w:rPr>
            <w:rFonts w:ascii="仿宋" w:eastAsia="仿宋" w:hAnsi="仿宋" w:cs="仿宋" w:hint="eastAsia"/>
            <w:lang w:eastAsia="zh-CN"/>
          </w:rPr>
          <w:t>(二)、液体胶水项目建设必要性分析</w:t>
        </w:r>
        <w:r>
          <w:tab/>
        </w:r>
        <w:r>
          <w:fldChar w:fldCharType="begin"/>
        </w:r>
        <w:r>
          <w:instrText xml:space="preserve"> PAGEREF _Toc28474 \h </w:instrText>
        </w:r>
        <w:r>
          <w:fldChar w:fldCharType="separate"/>
        </w:r>
        <w:r>
          <w:t>20</w:t>
        </w:r>
        <w:r>
          <w:fldChar w:fldCharType="end"/>
        </w:r>
      </w:hyperlink>
    </w:p>
    <w:p>
      <w:pPr>
        <w:pStyle w:val="TOC1"/>
        <w:tabs>
          <w:tab w:val="right" w:leader="dot" w:pos="8306"/>
        </w:tabs>
      </w:pPr>
      <w:hyperlink w:anchor="_Toc16742" w:history="1">
        <w:r>
          <w:rPr>
            <w:rFonts w:ascii="仿宋" w:eastAsia="仿宋" w:hAnsi="仿宋" w:cs="仿宋" w:hint="eastAsia"/>
            <w:lang w:eastAsia="zh-CN"/>
          </w:rPr>
          <w:t>六、液体胶水项目土建工程</w:t>
        </w:r>
        <w:r>
          <w:tab/>
        </w:r>
        <w:r>
          <w:fldChar w:fldCharType="begin"/>
        </w:r>
        <w:r>
          <w:instrText xml:space="preserve"> PAGEREF _Toc16742 \h </w:instrText>
        </w:r>
        <w:r>
          <w:fldChar w:fldCharType="separate"/>
        </w:r>
        <w:r>
          <w:t>21</w:t>
        </w:r>
        <w:r>
          <w:fldChar w:fldCharType="end"/>
        </w:r>
      </w:hyperlink>
    </w:p>
    <w:p>
      <w:pPr>
        <w:pStyle w:val="TOC2"/>
        <w:tabs>
          <w:tab w:val="right" w:leader="dot" w:pos="8306"/>
        </w:tabs>
      </w:pPr>
      <w:hyperlink w:anchor="_Toc17351" w:history="1">
        <w:r>
          <w:rPr>
            <w:rFonts w:ascii="仿宋" w:eastAsia="仿宋" w:hAnsi="仿宋" w:cs="仿宋" w:hint="eastAsia"/>
            <w:lang w:eastAsia="zh-CN"/>
          </w:rPr>
          <w:t>(一)、建筑工程设计原则</w:t>
        </w:r>
        <w:r>
          <w:tab/>
        </w:r>
        <w:r>
          <w:fldChar w:fldCharType="begin"/>
        </w:r>
        <w:r>
          <w:instrText xml:space="preserve"> PAGEREF _Toc17351 \h </w:instrText>
        </w:r>
        <w:r>
          <w:fldChar w:fldCharType="separate"/>
        </w:r>
        <w:r>
          <w:t>21</w:t>
        </w:r>
        <w:r>
          <w:fldChar w:fldCharType="end"/>
        </w:r>
      </w:hyperlink>
    </w:p>
    <w:p>
      <w:pPr>
        <w:pStyle w:val="TOC2"/>
        <w:tabs>
          <w:tab w:val="right" w:leader="dot" w:pos="8306"/>
        </w:tabs>
      </w:pPr>
      <w:hyperlink w:anchor="_Toc9061" w:history="1">
        <w:r>
          <w:rPr>
            <w:rFonts w:ascii="仿宋" w:eastAsia="仿宋" w:hAnsi="仿宋" w:cs="仿宋" w:hint="eastAsia"/>
            <w:lang w:eastAsia="zh-CN"/>
          </w:rPr>
          <w:t>(二)、土建工程设计年限及安全等级</w:t>
        </w:r>
        <w:r>
          <w:tab/>
        </w:r>
        <w:r>
          <w:fldChar w:fldCharType="begin"/>
        </w:r>
        <w:r>
          <w:instrText xml:space="preserve"> PAGEREF _Toc9061 \h </w:instrText>
        </w:r>
        <w:r>
          <w:fldChar w:fldCharType="separate"/>
        </w:r>
        <w:r>
          <w:t>22</w:t>
        </w:r>
        <w:r>
          <w:fldChar w:fldCharType="end"/>
        </w:r>
      </w:hyperlink>
    </w:p>
    <w:p>
      <w:pPr>
        <w:pStyle w:val="TOC2"/>
        <w:tabs>
          <w:tab w:val="right" w:leader="dot" w:pos="8306"/>
        </w:tabs>
      </w:pPr>
      <w:hyperlink w:anchor="_Toc7166" w:history="1">
        <w:r>
          <w:rPr>
            <w:rFonts w:ascii="仿宋" w:eastAsia="仿宋" w:hAnsi="仿宋" w:cs="仿宋" w:hint="eastAsia"/>
            <w:lang w:eastAsia="zh-CN"/>
          </w:rPr>
          <w:t>(三)、建筑工程设计总体要求</w:t>
        </w:r>
        <w:r>
          <w:tab/>
        </w:r>
        <w:r>
          <w:fldChar w:fldCharType="begin"/>
        </w:r>
        <w:r>
          <w:instrText xml:space="preserve"> PAGEREF _Toc7166 \h </w:instrText>
        </w:r>
        <w:r>
          <w:fldChar w:fldCharType="separate"/>
        </w:r>
        <w:r>
          <w:t>23</w:t>
        </w:r>
        <w:r>
          <w:fldChar w:fldCharType="end"/>
        </w:r>
      </w:hyperlink>
    </w:p>
    <w:p>
      <w:pPr>
        <w:pStyle w:val="TOC2"/>
        <w:tabs>
          <w:tab w:val="right" w:leader="dot" w:pos="8306"/>
        </w:tabs>
      </w:pPr>
      <w:hyperlink w:anchor="_Toc18636" w:history="1">
        <w:r>
          <w:rPr>
            <w:rFonts w:ascii="仿宋" w:eastAsia="仿宋" w:hAnsi="仿宋" w:cs="仿宋" w:hint="eastAsia"/>
            <w:lang w:eastAsia="zh-CN"/>
          </w:rPr>
          <w:t>(四)、土建工程建设指标</w:t>
        </w:r>
        <w:r>
          <w:tab/>
        </w:r>
        <w:r>
          <w:fldChar w:fldCharType="begin"/>
        </w:r>
        <w:r>
          <w:instrText xml:space="preserve"> PAGEREF _Toc18636 \h </w:instrText>
        </w:r>
        <w:r>
          <w:fldChar w:fldCharType="separate"/>
        </w:r>
        <w:r>
          <w:t>24</w:t>
        </w:r>
        <w:r>
          <w:fldChar w:fldCharType="end"/>
        </w:r>
      </w:hyperlink>
    </w:p>
    <w:p>
      <w:pPr>
        <w:pStyle w:val="TOC1"/>
        <w:tabs>
          <w:tab w:val="right" w:leader="dot" w:pos="8306"/>
        </w:tabs>
      </w:pPr>
      <w:hyperlink w:anchor="_Toc10184" w:history="1">
        <w:r>
          <w:rPr>
            <w:rFonts w:ascii="仿宋" w:eastAsia="仿宋" w:hAnsi="仿宋" w:cs="仿宋" w:hint="eastAsia"/>
            <w:lang w:eastAsia="zh-CN"/>
          </w:rPr>
          <w:t>七、生产安全保护</w:t>
        </w:r>
        <w:r>
          <w:tab/>
        </w:r>
        <w:r>
          <w:fldChar w:fldCharType="begin"/>
        </w:r>
        <w:r>
          <w:instrText xml:space="preserve"> PAGEREF _Toc10184 \h </w:instrText>
        </w:r>
        <w:r>
          <w:fldChar w:fldCharType="separate"/>
        </w:r>
        <w:r>
          <w:t>24</w:t>
        </w:r>
        <w:r>
          <w:fldChar w:fldCharType="end"/>
        </w:r>
      </w:hyperlink>
    </w:p>
    <w:p>
      <w:pPr>
        <w:pStyle w:val="TOC2"/>
        <w:tabs>
          <w:tab w:val="right" w:leader="dot" w:pos="8306"/>
        </w:tabs>
      </w:pPr>
      <w:hyperlink w:anchor="_Toc7952" w:history="1">
        <w:r>
          <w:rPr>
            <w:rFonts w:ascii="仿宋" w:eastAsia="仿宋" w:hAnsi="仿宋" w:cs="仿宋" w:hint="eastAsia"/>
            <w:lang w:eastAsia="zh-CN"/>
          </w:rPr>
          <w:t>(一)、消防安全</w:t>
        </w:r>
        <w:r>
          <w:tab/>
        </w:r>
        <w:r>
          <w:fldChar w:fldCharType="begin"/>
        </w:r>
        <w:r>
          <w:instrText xml:space="preserve"> PAGEREF _Toc7952 \h </w:instrText>
        </w:r>
        <w:r>
          <w:fldChar w:fldCharType="separate"/>
        </w:r>
        <w:r>
          <w:t>24</w:t>
        </w:r>
        <w:r>
          <w:fldChar w:fldCharType="end"/>
        </w:r>
      </w:hyperlink>
    </w:p>
    <w:p>
      <w:pPr>
        <w:pStyle w:val="TOC2"/>
        <w:tabs>
          <w:tab w:val="right" w:leader="dot" w:pos="8306"/>
        </w:tabs>
      </w:pPr>
      <w:hyperlink w:anchor="_Toc28464" w:history="1">
        <w:r>
          <w:rPr>
            <w:rFonts w:ascii="仿宋" w:eastAsia="仿宋" w:hAnsi="仿宋" w:cs="仿宋" w:hint="eastAsia"/>
            <w:lang w:eastAsia="zh-CN"/>
          </w:rPr>
          <w:t>(二)、防火防爆总图布置措施</w:t>
        </w:r>
        <w:r>
          <w:tab/>
        </w:r>
        <w:r>
          <w:fldChar w:fldCharType="begin"/>
        </w:r>
        <w:r>
          <w:instrText xml:space="preserve"> PAGEREF _Toc28464 \h </w:instrText>
        </w:r>
        <w:r>
          <w:fldChar w:fldCharType="separate"/>
        </w:r>
        <w:r>
          <w:t>26</w:t>
        </w:r>
        <w:r>
          <w:fldChar w:fldCharType="end"/>
        </w:r>
      </w:hyperlink>
    </w:p>
    <w:p>
      <w:pPr>
        <w:pStyle w:val="TOC2"/>
        <w:tabs>
          <w:tab w:val="right" w:leader="dot" w:pos="8306"/>
        </w:tabs>
      </w:pPr>
      <w:hyperlink w:anchor="_Toc17620" w:history="1">
        <w:r>
          <w:rPr>
            <w:rFonts w:ascii="仿宋" w:eastAsia="仿宋" w:hAnsi="仿宋" w:cs="仿宋" w:hint="eastAsia"/>
            <w:lang w:eastAsia="zh-CN"/>
          </w:rPr>
          <w:t>(三)、自然灾害防范措施</w:t>
        </w:r>
        <w:r>
          <w:tab/>
        </w:r>
        <w:r>
          <w:fldChar w:fldCharType="begin"/>
        </w:r>
        <w:r>
          <w:instrText xml:space="preserve"> PAGEREF _Toc17620 \h </w:instrText>
        </w:r>
        <w:r>
          <w:fldChar w:fldCharType="separate"/>
        </w:r>
        <w:r>
          <w:t>27</w:t>
        </w:r>
        <w:r>
          <w:fldChar w:fldCharType="end"/>
        </w:r>
      </w:hyperlink>
    </w:p>
    <w:p>
      <w:pPr>
        <w:pStyle w:val="TOC2"/>
        <w:tabs>
          <w:tab w:val="right" w:leader="dot" w:pos="8306"/>
        </w:tabs>
      </w:pPr>
      <w:hyperlink w:anchor="_Toc31244" w:history="1">
        <w:r>
          <w:rPr>
            <w:rFonts w:ascii="仿宋" w:eastAsia="仿宋" w:hAnsi="仿宋" w:cs="仿宋" w:hint="eastAsia"/>
            <w:lang w:eastAsia="zh-CN"/>
          </w:rPr>
          <w:t>(四)、安全色及安全标志使用要求</w:t>
        </w:r>
        <w:r>
          <w:tab/>
        </w:r>
        <w:r>
          <w:fldChar w:fldCharType="begin"/>
        </w:r>
        <w:r>
          <w:instrText xml:space="preserve"> PAGEREF _Toc31244 \h </w:instrText>
        </w:r>
        <w:r>
          <w:fldChar w:fldCharType="separate"/>
        </w:r>
        <w:r>
          <w:t>28</w:t>
        </w:r>
        <w:r>
          <w:fldChar w:fldCharType="end"/>
        </w:r>
      </w:hyperlink>
    </w:p>
    <w:p>
      <w:pPr>
        <w:pStyle w:val="TOC2"/>
        <w:tabs>
          <w:tab w:val="right" w:leader="dot" w:pos="8306"/>
        </w:tabs>
      </w:pPr>
      <w:hyperlink w:anchor="_Toc24426" w:history="1">
        <w:r>
          <w:rPr>
            <w:rFonts w:ascii="仿宋" w:eastAsia="仿宋" w:hAnsi="仿宋" w:cs="仿宋" w:hint="eastAsia"/>
            <w:lang w:eastAsia="zh-CN"/>
          </w:rPr>
          <w:t>(五)、防尘防毒措施</w:t>
        </w:r>
        <w:r>
          <w:tab/>
        </w:r>
        <w:r>
          <w:fldChar w:fldCharType="begin"/>
        </w:r>
        <w:r>
          <w:instrText xml:space="preserve"> PAGEREF _Toc24426 \h </w:instrText>
        </w:r>
        <w:r>
          <w:fldChar w:fldCharType="separate"/>
        </w:r>
        <w:r>
          <w:t>29</w:t>
        </w:r>
        <w:r>
          <w:fldChar w:fldCharType="end"/>
        </w:r>
      </w:hyperlink>
    </w:p>
    <w:p>
      <w:pPr>
        <w:pStyle w:val="TOC2"/>
        <w:tabs>
          <w:tab w:val="right" w:leader="dot" w:pos="8306"/>
        </w:tabs>
      </w:pPr>
      <w:hyperlink w:anchor="_Toc27117" w:history="1">
        <w:r>
          <w:rPr>
            <w:rFonts w:ascii="仿宋" w:eastAsia="仿宋" w:hAnsi="仿宋" w:cs="仿宋" w:hint="eastAsia"/>
            <w:lang w:eastAsia="zh-CN"/>
          </w:rPr>
          <w:t>(六)、防静电、触电防护及防雷措施</w:t>
        </w:r>
        <w:r>
          <w:tab/>
        </w:r>
        <w:r>
          <w:fldChar w:fldCharType="begin"/>
        </w:r>
        <w:r>
          <w:instrText xml:space="preserve"> PAGEREF _Toc27117 \h </w:instrText>
        </w:r>
        <w:r>
          <w:fldChar w:fldCharType="separate"/>
        </w:r>
        <w:r>
          <w:t>29</w:t>
        </w:r>
        <w:r>
          <w:fldChar w:fldCharType="end"/>
        </w:r>
      </w:hyperlink>
    </w:p>
    <w:p>
      <w:pPr>
        <w:pStyle w:val="TOC2"/>
        <w:tabs>
          <w:tab w:val="right" w:leader="dot" w:pos="8306"/>
        </w:tabs>
      </w:pPr>
      <w:hyperlink w:anchor="_Toc32128" w:history="1">
        <w:r>
          <w:rPr>
            <w:rFonts w:ascii="仿宋" w:eastAsia="仿宋" w:hAnsi="仿宋" w:cs="仿宋" w:hint="eastAsia"/>
            <w:lang w:eastAsia="zh-CN"/>
          </w:rPr>
          <w:t>(七)、机械设备安全保障措施</w:t>
        </w:r>
        <w:r>
          <w:tab/>
        </w:r>
        <w:r>
          <w:fldChar w:fldCharType="begin"/>
        </w:r>
        <w:r>
          <w:instrText xml:space="preserve"> PAGEREF _Toc32128 \h </w:instrText>
        </w:r>
        <w:r>
          <w:fldChar w:fldCharType="separate"/>
        </w:r>
        <w:r>
          <w:t>31</w:t>
        </w:r>
        <w:r>
          <w:fldChar w:fldCharType="end"/>
        </w:r>
      </w:hyperlink>
    </w:p>
    <w:p>
      <w:pPr>
        <w:pStyle w:val="TOC1"/>
        <w:tabs>
          <w:tab w:val="right" w:leader="dot" w:pos="8306"/>
        </w:tabs>
      </w:pPr>
      <w:hyperlink w:anchor="_Toc16548" w:history="1">
        <w:r>
          <w:rPr>
            <w:rFonts w:ascii="仿宋" w:eastAsia="仿宋" w:hAnsi="仿宋" w:cs="仿宋" w:hint="eastAsia"/>
            <w:lang w:eastAsia="zh-CN"/>
          </w:rPr>
          <w:t>八、液体胶水项目社会影响</w:t>
        </w:r>
        <w:r>
          <w:tab/>
        </w:r>
        <w:r>
          <w:fldChar w:fldCharType="begin"/>
        </w:r>
        <w:r>
          <w:instrText xml:space="preserve"> PAGEREF _Toc16548 \h </w:instrText>
        </w:r>
        <w:r>
          <w:fldChar w:fldCharType="separate"/>
        </w:r>
        <w:r>
          <w:t>32</w:t>
        </w:r>
        <w:r>
          <w:fldChar w:fldCharType="end"/>
        </w:r>
      </w:hyperlink>
    </w:p>
    <w:p>
      <w:pPr>
        <w:pStyle w:val="TOC2"/>
        <w:tabs>
          <w:tab w:val="right" w:leader="dot" w:pos="8306"/>
        </w:tabs>
      </w:pPr>
      <w:hyperlink w:anchor="_Toc30740" w:history="1">
        <w:r>
          <w:rPr>
            <w:rFonts w:ascii="仿宋" w:eastAsia="仿宋" w:hAnsi="仿宋" w:cs="仿宋" w:hint="eastAsia"/>
            <w:lang w:eastAsia="zh-CN"/>
          </w:rPr>
          <w:t>(一)、社会责任与义务</w:t>
        </w:r>
        <w:r>
          <w:tab/>
        </w:r>
        <w:r>
          <w:fldChar w:fldCharType="begin"/>
        </w:r>
        <w:r>
          <w:instrText xml:space="preserve"> PAGEREF _Toc30740 \h </w:instrText>
        </w:r>
        <w:r>
          <w:fldChar w:fldCharType="separate"/>
        </w:r>
        <w:r>
          <w:t>32</w:t>
        </w:r>
        <w:r>
          <w:fldChar w:fldCharType="end"/>
        </w:r>
      </w:hyperlink>
    </w:p>
    <w:p>
      <w:pPr>
        <w:pStyle w:val="TOC2"/>
        <w:tabs>
          <w:tab w:val="right" w:leader="dot" w:pos="8306"/>
        </w:tabs>
      </w:pPr>
      <w:hyperlink w:anchor="_Toc8156" w:history="1">
        <w:r>
          <w:rPr>
            <w:rFonts w:ascii="仿宋" w:eastAsia="仿宋" w:hAnsi="仿宋" w:cs="仿宋" w:hint="eastAsia"/>
            <w:lang w:eastAsia="zh-CN"/>
          </w:rPr>
          <w:t>(二)、社会参与与沟通</w:t>
        </w:r>
        <w:r>
          <w:tab/>
        </w:r>
        <w:r>
          <w:fldChar w:fldCharType="begin"/>
        </w:r>
        <w:r>
          <w:instrText xml:space="preserve"> PAGEREF _Toc8156 \h </w:instrText>
        </w:r>
        <w:r>
          <w:fldChar w:fldCharType="separate"/>
        </w:r>
        <w:r>
          <w:t>33</w:t>
        </w:r>
        <w:r>
          <w:fldChar w:fldCharType="end"/>
        </w:r>
      </w:hyperlink>
    </w:p>
    <w:p>
      <w:pPr>
        <w:pStyle w:val="TOC1"/>
        <w:tabs>
          <w:tab w:val="right" w:leader="dot" w:pos="8306"/>
        </w:tabs>
      </w:pPr>
      <w:hyperlink w:anchor="_Toc3108" w:history="1">
        <w:r>
          <w:rPr>
            <w:rFonts w:ascii="仿宋" w:eastAsia="仿宋" w:hAnsi="仿宋" w:cs="仿宋" w:hint="eastAsia"/>
            <w:lang w:eastAsia="zh-CN"/>
          </w:rPr>
          <w:t>九、液体胶水项目风险管理</w:t>
        </w:r>
        <w:r>
          <w:tab/>
        </w:r>
        <w:r>
          <w:fldChar w:fldCharType="begin"/>
        </w:r>
        <w:r>
          <w:instrText xml:space="preserve"> PAGEREF _Toc3108 \h </w:instrText>
        </w:r>
        <w:r>
          <w:fldChar w:fldCharType="separate"/>
        </w:r>
        <w:r>
          <w:t>34</w:t>
        </w:r>
        <w:r>
          <w:fldChar w:fldCharType="end"/>
        </w:r>
      </w:hyperlink>
    </w:p>
    <w:p>
      <w:pPr>
        <w:pStyle w:val="TOC2"/>
        <w:tabs>
          <w:tab w:val="right" w:leader="dot" w:pos="8306"/>
        </w:tabs>
      </w:pPr>
      <w:hyperlink w:anchor="_Toc29341" w:history="1">
        <w:r>
          <w:rPr>
            <w:rFonts w:ascii="仿宋" w:eastAsia="仿宋" w:hAnsi="仿宋" w:cs="仿宋" w:hint="eastAsia"/>
            <w:lang w:eastAsia="zh-CN"/>
          </w:rPr>
          <w:t>(一)、风险识别与评估</w:t>
        </w:r>
        <w:r>
          <w:tab/>
        </w:r>
        <w:r>
          <w:fldChar w:fldCharType="begin"/>
        </w:r>
        <w:r>
          <w:instrText xml:space="preserve"> PAGEREF _Toc29341 \h </w:instrText>
        </w:r>
        <w:r>
          <w:fldChar w:fldCharType="separate"/>
        </w:r>
        <w:r>
          <w:t>34</w:t>
        </w:r>
        <w:r>
          <w:fldChar w:fldCharType="end"/>
        </w:r>
      </w:hyperlink>
    </w:p>
    <w:p>
      <w:pPr>
        <w:pStyle w:val="TOC2"/>
        <w:tabs>
          <w:tab w:val="right" w:leader="dot" w:pos="8306"/>
        </w:tabs>
      </w:pPr>
      <w:hyperlink w:anchor="_Toc31409" w:history="1">
        <w:r>
          <w:rPr>
            <w:rFonts w:ascii="仿宋" w:eastAsia="仿宋" w:hAnsi="仿宋" w:cs="仿宋" w:hint="eastAsia"/>
            <w:lang w:eastAsia="zh-CN"/>
          </w:rPr>
          <w:t>(二)、风险应对策略</w:t>
        </w:r>
        <w:r>
          <w:tab/>
        </w:r>
        <w:r>
          <w:fldChar w:fldCharType="begin"/>
        </w:r>
        <w:r>
          <w:instrText xml:space="preserve"> PAGEREF _Toc31409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250" w:history="1">
        <w:r>
          <w:rPr>
            <w:rFonts w:ascii="仿宋" w:eastAsia="仿宋" w:hAnsi="仿宋" w:cs="仿宋" w:hint="eastAsia"/>
            <w:lang w:eastAsia="zh-CN"/>
          </w:rPr>
          <w:t>(三)、风险监控与控制</w:t>
        </w:r>
        <w:r>
          <w:tab/>
        </w:r>
        <w:r>
          <w:fldChar w:fldCharType="begin"/>
        </w:r>
        <w:r>
          <w:instrText xml:space="preserve"> PAGEREF _Toc14250 \h </w:instrText>
        </w:r>
        <w:r>
          <w:fldChar w:fldCharType="separate"/>
        </w:r>
        <w:r>
          <w:t>37</w:t>
        </w:r>
        <w:r>
          <w:fldChar w:fldCharType="end"/>
        </w:r>
      </w:hyperlink>
    </w:p>
    <w:p>
      <w:pPr>
        <w:pStyle w:val="TOC1"/>
        <w:tabs>
          <w:tab w:val="right" w:leader="dot" w:pos="8306"/>
        </w:tabs>
      </w:pPr>
      <w:hyperlink w:anchor="_Toc10769" w:history="1">
        <w:r>
          <w:rPr>
            <w:rFonts w:ascii="仿宋" w:eastAsia="仿宋" w:hAnsi="仿宋" w:cs="仿宋" w:hint="eastAsia"/>
            <w:lang w:eastAsia="zh-CN"/>
          </w:rPr>
          <w:t>十、液体胶水项目计划安排</w:t>
        </w:r>
        <w:r>
          <w:tab/>
        </w:r>
        <w:r>
          <w:fldChar w:fldCharType="begin"/>
        </w:r>
        <w:r>
          <w:instrText xml:space="preserve"> PAGEREF _Toc10769 \h </w:instrText>
        </w:r>
        <w:r>
          <w:fldChar w:fldCharType="separate"/>
        </w:r>
        <w:r>
          <w:t>38</w:t>
        </w:r>
        <w:r>
          <w:fldChar w:fldCharType="end"/>
        </w:r>
      </w:hyperlink>
    </w:p>
    <w:p>
      <w:pPr>
        <w:pStyle w:val="TOC2"/>
        <w:tabs>
          <w:tab w:val="right" w:leader="dot" w:pos="8306"/>
        </w:tabs>
      </w:pPr>
      <w:hyperlink w:anchor="_Toc7196" w:history="1">
        <w:r>
          <w:rPr>
            <w:rFonts w:ascii="仿宋" w:eastAsia="仿宋" w:hAnsi="仿宋" w:cs="仿宋" w:hint="eastAsia"/>
            <w:lang w:eastAsia="zh-CN"/>
          </w:rPr>
          <w:t>(一)、建设周期</w:t>
        </w:r>
        <w:r>
          <w:tab/>
        </w:r>
        <w:r>
          <w:fldChar w:fldCharType="begin"/>
        </w:r>
        <w:r>
          <w:instrText xml:space="preserve"> PAGEREF _Toc7196 \h </w:instrText>
        </w:r>
        <w:r>
          <w:fldChar w:fldCharType="separate"/>
        </w:r>
        <w:r>
          <w:t>38</w:t>
        </w:r>
        <w:r>
          <w:fldChar w:fldCharType="end"/>
        </w:r>
      </w:hyperlink>
    </w:p>
    <w:p>
      <w:pPr>
        <w:pStyle w:val="TOC2"/>
        <w:tabs>
          <w:tab w:val="right" w:leader="dot" w:pos="8306"/>
        </w:tabs>
      </w:pPr>
      <w:hyperlink w:anchor="_Toc23206" w:history="1">
        <w:r>
          <w:rPr>
            <w:rFonts w:ascii="仿宋" w:eastAsia="仿宋" w:hAnsi="仿宋" w:cs="仿宋" w:hint="eastAsia"/>
            <w:lang w:eastAsia="zh-CN"/>
          </w:rPr>
          <w:t>(二)、建设进度</w:t>
        </w:r>
        <w:r>
          <w:tab/>
        </w:r>
        <w:r>
          <w:fldChar w:fldCharType="begin"/>
        </w:r>
        <w:r>
          <w:instrText xml:space="preserve"> PAGEREF _Toc23206 \h </w:instrText>
        </w:r>
        <w:r>
          <w:fldChar w:fldCharType="separate"/>
        </w:r>
        <w:r>
          <w:t>39</w:t>
        </w:r>
        <w:r>
          <w:fldChar w:fldCharType="end"/>
        </w:r>
      </w:hyperlink>
    </w:p>
    <w:p>
      <w:pPr>
        <w:pStyle w:val="TOC2"/>
        <w:tabs>
          <w:tab w:val="right" w:leader="dot" w:pos="8306"/>
        </w:tabs>
      </w:pPr>
      <w:hyperlink w:anchor="_Toc20406" w:history="1">
        <w:r>
          <w:rPr>
            <w:rFonts w:ascii="仿宋" w:eastAsia="仿宋" w:hAnsi="仿宋" w:cs="仿宋" w:hint="eastAsia"/>
            <w:lang w:eastAsia="zh-CN"/>
          </w:rPr>
          <w:t>(三)、进度安排注意事项</w:t>
        </w:r>
        <w:r>
          <w:tab/>
        </w:r>
        <w:r>
          <w:fldChar w:fldCharType="begin"/>
        </w:r>
        <w:r>
          <w:instrText xml:space="preserve"> PAGEREF _Toc20406 \h </w:instrText>
        </w:r>
        <w:r>
          <w:fldChar w:fldCharType="separate"/>
        </w:r>
        <w:r>
          <w:t>39</w:t>
        </w:r>
        <w:r>
          <w:fldChar w:fldCharType="end"/>
        </w:r>
      </w:hyperlink>
    </w:p>
    <w:p>
      <w:pPr>
        <w:pStyle w:val="TOC2"/>
        <w:tabs>
          <w:tab w:val="right" w:leader="dot" w:pos="8306"/>
        </w:tabs>
      </w:pPr>
      <w:hyperlink w:anchor="_Toc21105" w:history="1">
        <w:r>
          <w:rPr>
            <w:rFonts w:ascii="仿宋" w:eastAsia="仿宋" w:hAnsi="仿宋" w:cs="仿宋" w:hint="eastAsia"/>
            <w:lang w:eastAsia="zh-CN"/>
          </w:rPr>
          <w:t>(四)、人力资源配置</w:t>
        </w:r>
        <w:r>
          <w:tab/>
        </w:r>
        <w:r>
          <w:fldChar w:fldCharType="begin"/>
        </w:r>
        <w:r>
          <w:instrText xml:space="preserve"> PAGEREF _Toc21105 \h </w:instrText>
        </w:r>
        <w:r>
          <w:fldChar w:fldCharType="separate"/>
        </w:r>
        <w:r>
          <w:t>41</w:t>
        </w:r>
        <w:r>
          <w:fldChar w:fldCharType="end"/>
        </w:r>
      </w:hyperlink>
    </w:p>
    <w:p>
      <w:pPr>
        <w:pStyle w:val="TOC1"/>
        <w:tabs>
          <w:tab w:val="right" w:leader="dot" w:pos="8306"/>
        </w:tabs>
      </w:pPr>
      <w:hyperlink w:anchor="_Toc2222" w:history="1">
        <w:r>
          <w:rPr>
            <w:rFonts w:ascii="仿宋" w:eastAsia="仿宋" w:hAnsi="仿宋" w:cs="仿宋" w:hint="eastAsia"/>
            <w:lang w:eastAsia="zh-CN"/>
          </w:rPr>
          <w:t>十一、液体胶水项目经营效益</w:t>
        </w:r>
        <w:r>
          <w:tab/>
        </w:r>
        <w:r>
          <w:fldChar w:fldCharType="begin"/>
        </w:r>
        <w:r>
          <w:instrText xml:space="preserve"> PAGEREF _Toc2222 \h </w:instrText>
        </w:r>
        <w:r>
          <w:fldChar w:fldCharType="separate"/>
        </w:r>
        <w:r>
          <w:t>42</w:t>
        </w:r>
        <w:r>
          <w:fldChar w:fldCharType="end"/>
        </w:r>
      </w:hyperlink>
    </w:p>
    <w:p>
      <w:pPr>
        <w:pStyle w:val="TOC2"/>
        <w:tabs>
          <w:tab w:val="right" w:leader="dot" w:pos="8306"/>
        </w:tabs>
      </w:pPr>
      <w:hyperlink w:anchor="_Toc15901" w:history="1">
        <w:r>
          <w:rPr>
            <w:rFonts w:ascii="仿宋" w:eastAsia="仿宋" w:hAnsi="仿宋" w:cs="仿宋" w:hint="eastAsia"/>
            <w:lang w:eastAsia="zh-CN"/>
          </w:rPr>
          <w:t>(一)、经济评价财务测算</w:t>
        </w:r>
        <w:r>
          <w:tab/>
        </w:r>
        <w:r>
          <w:fldChar w:fldCharType="begin"/>
        </w:r>
        <w:r>
          <w:instrText xml:space="preserve"> PAGEREF _Toc15901 \h </w:instrText>
        </w:r>
        <w:r>
          <w:fldChar w:fldCharType="separate"/>
        </w:r>
        <w:r>
          <w:t>42</w:t>
        </w:r>
        <w:r>
          <w:fldChar w:fldCharType="end"/>
        </w:r>
      </w:hyperlink>
    </w:p>
    <w:p>
      <w:pPr>
        <w:pStyle w:val="TOC2"/>
        <w:tabs>
          <w:tab w:val="right" w:leader="dot" w:pos="8306"/>
        </w:tabs>
      </w:pPr>
      <w:hyperlink w:anchor="_Toc6925" w:history="1">
        <w:r>
          <w:rPr>
            <w:rFonts w:ascii="仿宋" w:eastAsia="仿宋" w:hAnsi="仿宋" w:cs="仿宋" w:hint="eastAsia"/>
            <w:lang w:eastAsia="zh-CN"/>
          </w:rPr>
          <w:t>(二)、液体胶水项目盈利能力分析</w:t>
        </w:r>
        <w:r>
          <w:tab/>
        </w:r>
        <w:r>
          <w:fldChar w:fldCharType="begin"/>
        </w:r>
        <w:r>
          <w:instrText xml:space="preserve"> PAGEREF _Toc6925 \h </w:instrText>
        </w:r>
        <w:r>
          <w:fldChar w:fldCharType="separate"/>
        </w:r>
        <w:r>
          <w:t>43</w:t>
        </w:r>
        <w:r>
          <w:fldChar w:fldCharType="end"/>
        </w:r>
      </w:hyperlink>
    </w:p>
    <w:p>
      <w:pPr>
        <w:pStyle w:val="TOC1"/>
        <w:tabs>
          <w:tab w:val="right" w:leader="dot" w:pos="8306"/>
        </w:tabs>
      </w:pPr>
      <w:hyperlink w:anchor="_Toc15218" w:history="1">
        <w:r>
          <w:rPr>
            <w:rFonts w:ascii="仿宋" w:eastAsia="仿宋" w:hAnsi="仿宋" w:cs="仿宋" w:hint="eastAsia"/>
            <w:lang w:eastAsia="zh-CN"/>
          </w:rPr>
          <w:t>十二、液体胶水项目环境影响分析</w:t>
        </w:r>
        <w:r>
          <w:tab/>
        </w:r>
        <w:r>
          <w:fldChar w:fldCharType="begin"/>
        </w:r>
        <w:r>
          <w:instrText xml:space="preserve"> PAGEREF _Toc15218 \h </w:instrText>
        </w:r>
        <w:r>
          <w:fldChar w:fldCharType="separate"/>
        </w:r>
        <w:r>
          <w:t>44</w:t>
        </w:r>
        <w:r>
          <w:fldChar w:fldCharType="end"/>
        </w:r>
      </w:hyperlink>
    </w:p>
    <w:p>
      <w:pPr>
        <w:pStyle w:val="TOC2"/>
        <w:tabs>
          <w:tab w:val="right" w:leader="dot" w:pos="8306"/>
        </w:tabs>
      </w:pPr>
      <w:hyperlink w:anchor="_Toc26585" w:history="1">
        <w:r>
          <w:rPr>
            <w:rFonts w:ascii="仿宋" w:eastAsia="仿宋" w:hAnsi="仿宋" w:cs="仿宋" w:hint="eastAsia"/>
            <w:lang w:eastAsia="zh-CN"/>
          </w:rPr>
          <w:t>(一)、建设区域环境质量现状</w:t>
        </w:r>
        <w:r>
          <w:tab/>
        </w:r>
        <w:r>
          <w:fldChar w:fldCharType="begin"/>
        </w:r>
        <w:r>
          <w:instrText xml:space="preserve"> PAGEREF _Toc26585 \h </w:instrText>
        </w:r>
        <w:r>
          <w:fldChar w:fldCharType="separate"/>
        </w:r>
        <w:r>
          <w:t>44</w:t>
        </w:r>
        <w:r>
          <w:fldChar w:fldCharType="end"/>
        </w:r>
      </w:hyperlink>
    </w:p>
    <w:p>
      <w:pPr>
        <w:pStyle w:val="TOC2"/>
        <w:tabs>
          <w:tab w:val="right" w:leader="dot" w:pos="8306"/>
        </w:tabs>
      </w:pPr>
      <w:hyperlink w:anchor="_Toc24656" w:history="1">
        <w:r>
          <w:rPr>
            <w:rFonts w:ascii="仿宋" w:eastAsia="仿宋" w:hAnsi="仿宋" w:cs="仿宋" w:hint="eastAsia"/>
            <w:lang w:eastAsia="zh-CN"/>
          </w:rPr>
          <w:t>(二)、建设期环境保护</w:t>
        </w:r>
        <w:r>
          <w:tab/>
        </w:r>
        <w:r>
          <w:fldChar w:fldCharType="begin"/>
        </w:r>
        <w:r>
          <w:instrText xml:space="preserve"> PAGEREF _Toc24656 \h </w:instrText>
        </w:r>
        <w:r>
          <w:fldChar w:fldCharType="separate"/>
        </w:r>
        <w:r>
          <w:t>45</w:t>
        </w:r>
        <w:r>
          <w:fldChar w:fldCharType="end"/>
        </w:r>
      </w:hyperlink>
    </w:p>
    <w:p>
      <w:pPr>
        <w:pStyle w:val="TOC2"/>
        <w:tabs>
          <w:tab w:val="right" w:leader="dot" w:pos="8306"/>
        </w:tabs>
      </w:pPr>
      <w:hyperlink w:anchor="_Toc19096" w:history="1">
        <w:r>
          <w:rPr>
            <w:rFonts w:ascii="仿宋" w:eastAsia="仿宋" w:hAnsi="仿宋" w:cs="仿宋" w:hint="eastAsia"/>
            <w:lang w:eastAsia="zh-CN"/>
          </w:rPr>
          <w:t>(三)、运营期环境保护</w:t>
        </w:r>
        <w:r>
          <w:tab/>
        </w:r>
        <w:r>
          <w:fldChar w:fldCharType="begin"/>
        </w:r>
        <w:r>
          <w:instrText xml:space="preserve"> PAGEREF _Toc19096 \h </w:instrText>
        </w:r>
        <w:r>
          <w:fldChar w:fldCharType="separate"/>
        </w:r>
        <w:r>
          <w:t>47</w:t>
        </w:r>
        <w:r>
          <w:fldChar w:fldCharType="end"/>
        </w:r>
      </w:hyperlink>
    </w:p>
    <w:p>
      <w:pPr>
        <w:pStyle w:val="TOC2"/>
        <w:tabs>
          <w:tab w:val="right" w:leader="dot" w:pos="8306"/>
        </w:tabs>
      </w:pPr>
      <w:hyperlink w:anchor="_Toc27303" w:history="1">
        <w:r>
          <w:rPr>
            <w:rFonts w:ascii="仿宋" w:eastAsia="仿宋" w:hAnsi="仿宋" w:cs="仿宋" w:hint="eastAsia"/>
            <w:lang w:eastAsia="zh-CN"/>
          </w:rPr>
          <w:t>(四)、液体胶水项目建设对区域经济的影响</w:t>
        </w:r>
        <w:r>
          <w:tab/>
        </w:r>
        <w:r>
          <w:fldChar w:fldCharType="begin"/>
        </w:r>
        <w:r>
          <w:instrText xml:space="preserve"> PAGEREF _Toc27303 \h </w:instrText>
        </w:r>
        <w:r>
          <w:fldChar w:fldCharType="separate"/>
        </w:r>
        <w:r>
          <w:t>48</w:t>
        </w:r>
        <w:r>
          <w:fldChar w:fldCharType="end"/>
        </w:r>
      </w:hyperlink>
    </w:p>
    <w:p>
      <w:pPr>
        <w:pStyle w:val="TOC2"/>
        <w:tabs>
          <w:tab w:val="right" w:leader="dot" w:pos="8306"/>
        </w:tabs>
      </w:pPr>
      <w:hyperlink w:anchor="_Toc8183" w:history="1">
        <w:r>
          <w:rPr>
            <w:rFonts w:ascii="仿宋" w:eastAsia="仿宋" w:hAnsi="仿宋" w:cs="仿宋" w:hint="eastAsia"/>
            <w:lang w:eastAsia="zh-CN"/>
          </w:rPr>
          <w:t>(五)、废弃物处理</w:t>
        </w:r>
        <w:r>
          <w:tab/>
        </w:r>
        <w:r>
          <w:fldChar w:fldCharType="begin"/>
        </w:r>
        <w:r>
          <w:instrText xml:space="preserve"> PAGEREF _Toc8183 \h </w:instrText>
        </w:r>
        <w:r>
          <w:fldChar w:fldCharType="separate"/>
        </w:r>
        <w:r>
          <w:t>50</w:t>
        </w:r>
        <w:r>
          <w:fldChar w:fldCharType="end"/>
        </w:r>
      </w:hyperlink>
    </w:p>
    <w:p>
      <w:pPr>
        <w:pStyle w:val="TOC2"/>
        <w:tabs>
          <w:tab w:val="right" w:leader="dot" w:pos="8306"/>
        </w:tabs>
      </w:pPr>
      <w:hyperlink w:anchor="_Toc26884" w:history="1">
        <w:r>
          <w:rPr>
            <w:rFonts w:ascii="仿宋" w:eastAsia="仿宋" w:hAnsi="仿宋" w:cs="仿宋" w:hint="eastAsia"/>
            <w:lang w:eastAsia="zh-CN"/>
          </w:rPr>
          <w:t>(六)、特殊环境影响分析</w:t>
        </w:r>
        <w:r>
          <w:tab/>
        </w:r>
        <w:r>
          <w:fldChar w:fldCharType="begin"/>
        </w:r>
        <w:r>
          <w:instrText xml:space="preserve"> PAGEREF _Toc26884 \h </w:instrText>
        </w:r>
        <w:r>
          <w:fldChar w:fldCharType="separate"/>
        </w:r>
        <w:r>
          <w:t>51</w:t>
        </w:r>
        <w:r>
          <w:fldChar w:fldCharType="end"/>
        </w:r>
      </w:hyperlink>
    </w:p>
    <w:p>
      <w:pPr>
        <w:pStyle w:val="TOC2"/>
        <w:tabs>
          <w:tab w:val="right" w:leader="dot" w:pos="8306"/>
        </w:tabs>
      </w:pPr>
      <w:hyperlink w:anchor="_Toc5780" w:history="1">
        <w:r>
          <w:rPr>
            <w:rFonts w:ascii="仿宋" w:eastAsia="仿宋" w:hAnsi="仿宋" w:cs="仿宋" w:hint="eastAsia"/>
            <w:lang w:eastAsia="zh-CN"/>
          </w:rPr>
          <w:t>(七)、清洁生产</w:t>
        </w:r>
        <w:r>
          <w:tab/>
        </w:r>
        <w:r>
          <w:fldChar w:fldCharType="begin"/>
        </w:r>
        <w:r>
          <w:instrText xml:space="preserve"> PAGEREF _Toc5780 \h </w:instrText>
        </w:r>
        <w:r>
          <w:fldChar w:fldCharType="separate"/>
        </w:r>
        <w:r>
          <w:t>52</w:t>
        </w:r>
        <w:r>
          <w:fldChar w:fldCharType="end"/>
        </w:r>
      </w:hyperlink>
    </w:p>
    <w:p>
      <w:pPr>
        <w:pStyle w:val="TOC2"/>
        <w:tabs>
          <w:tab w:val="right" w:leader="dot" w:pos="8306"/>
        </w:tabs>
      </w:pPr>
      <w:hyperlink w:anchor="_Toc26795" w:history="1">
        <w:r>
          <w:rPr>
            <w:rFonts w:ascii="仿宋" w:eastAsia="仿宋" w:hAnsi="仿宋" w:cs="仿宋" w:hint="eastAsia"/>
            <w:lang w:eastAsia="zh-CN"/>
          </w:rPr>
          <w:t>(八)、环境保护综合评价</w:t>
        </w:r>
        <w:r>
          <w:tab/>
        </w:r>
        <w:r>
          <w:fldChar w:fldCharType="begin"/>
        </w:r>
        <w:r>
          <w:instrText xml:space="preserve"> PAGEREF _Toc26795 \h </w:instrText>
        </w:r>
        <w:r>
          <w:fldChar w:fldCharType="separate"/>
        </w:r>
        <w:r>
          <w:t>53</w:t>
        </w:r>
        <w:r>
          <w:fldChar w:fldCharType="end"/>
        </w:r>
      </w:hyperlink>
    </w:p>
    <w:p>
      <w:pPr>
        <w:pStyle w:val="TOC1"/>
        <w:tabs>
          <w:tab w:val="right" w:leader="dot" w:pos="8306"/>
        </w:tabs>
      </w:pPr>
      <w:hyperlink w:anchor="_Toc17220" w:history="1">
        <w:r>
          <w:rPr>
            <w:rFonts w:ascii="仿宋" w:eastAsia="仿宋" w:hAnsi="仿宋" w:cs="仿宋" w:hint="eastAsia"/>
            <w:lang w:eastAsia="zh-CN"/>
          </w:rPr>
          <w:t>十三、液体胶水项目治理与监督</w:t>
        </w:r>
        <w:r>
          <w:tab/>
        </w:r>
        <w:r>
          <w:fldChar w:fldCharType="begin"/>
        </w:r>
        <w:r>
          <w:instrText xml:space="preserve"> PAGEREF _Toc17220 \h </w:instrText>
        </w:r>
        <w:r>
          <w:fldChar w:fldCharType="separate"/>
        </w:r>
        <w:r>
          <w:t>55</w:t>
        </w:r>
        <w:r>
          <w:fldChar w:fldCharType="end"/>
        </w:r>
      </w:hyperlink>
    </w:p>
    <w:p>
      <w:pPr>
        <w:pStyle w:val="TOC2"/>
        <w:tabs>
          <w:tab w:val="right" w:leader="dot" w:pos="8306"/>
        </w:tabs>
      </w:pPr>
      <w:hyperlink w:anchor="_Toc23891" w:history="1">
        <w:r>
          <w:rPr>
            <w:rFonts w:ascii="仿宋" w:eastAsia="仿宋" w:hAnsi="仿宋" w:cs="仿宋" w:hint="eastAsia"/>
            <w:lang w:eastAsia="zh-CN"/>
          </w:rPr>
          <w:t>(一)、液体胶水项目治理结构</w:t>
        </w:r>
        <w:r>
          <w:tab/>
        </w:r>
        <w:r>
          <w:fldChar w:fldCharType="begin"/>
        </w:r>
        <w:r>
          <w:instrText xml:space="preserve"> PAGEREF _Toc23891 \h </w:instrText>
        </w:r>
        <w:r>
          <w:fldChar w:fldCharType="separate"/>
        </w:r>
        <w:r>
          <w:t>55</w:t>
        </w:r>
        <w:r>
          <w:fldChar w:fldCharType="end"/>
        </w:r>
      </w:hyperlink>
    </w:p>
    <w:p>
      <w:pPr>
        <w:pStyle w:val="TOC2"/>
        <w:tabs>
          <w:tab w:val="right" w:leader="dot" w:pos="8306"/>
        </w:tabs>
      </w:pPr>
      <w:hyperlink w:anchor="_Toc31811" w:history="1">
        <w:r>
          <w:rPr>
            <w:rFonts w:ascii="仿宋" w:eastAsia="仿宋" w:hAnsi="仿宋" w:cs="仿宋" w:hint="eastAsia"/>
            <w:lang w:eastAsia="zh-CN"/>
          </w:rPr>
          <w:t>(二)、监督与审计</w:t>
        </w:r>
        <w:r>
          <w:tab/>
        </w:r>
        <w:r>
          <w:fldChar w:fldCharType="begin"/>
        </w:r>
        <w:r>
          <w:instrText xml:space="preserve"> PAGEREF _Toc31811 \h </w:instrText>
        </w:r>
        <w:r>
          <w:fldChar w:fldCharType="separate"/>
        </w:r>
        <w:r>
          <w:t>56</w:t>
        </w:r>
        <w:r>
          <w:fldChar w:fldCharType="end"/>
        </w:r>
      </w:hyperlink>
    </w:p>
    <w:p>
      <w:pPr>
        <w:pStyle w:val="TOC1"/>
        <w:tabs>
          <w:tab w:val="right" w:leader="dot" w:pos="8306"/>
        </w:tabs>
      </w:pPr>
      <w:hyperlink w:anchor="_Toc22535" w:history="1">
        <w:r>
          <w:rPr>
            <w:rFonts w:ascii="仿宋" w:eastAsia="仿宋" w:hAnsi="仿宋" w:cs="仿宋" w:hint="eastAsia"/>
            <w:lang w:eastAsia="zh-CN"/>
          </w:rPr>
          <w:t>十四、质量管理体系</w:t>
        </w:r>
        <w:r>
          <w:tab/>
        </w:r>
        <w:r>
          <w:fldChar w:fldCharType="begin"/>
        </w:r>
        <w:r>
          <w:instrText xml:space="preserve"> PAGEREF _Toc22535 \h </w:instrText>
        </w:r>
        <w:r>
          <w:fldChar w:fldCharType="separate"/>
        </w:r>
        <w:r>
          <w:t>57</w:t>
        </w:r>
        <w:r>
          <w:fldChar w:fldCharType="end"/>
        </w:r>
      </w:hyperlink>
    </w:p>
    <w:p>
      <w:pPr>
        <w:pStyle w:val="TOC2"/>
        <w:tabs>
          <w:tab w:val="right" w:leader="dot" w:pos="8306"/>
        </w:tabs>
      </w:pPr>
      <w:hyperlink w:anchor="_Toc23349" w:history="1">
        <w:r>
          <w:rPr>
            <w:rFonts w:ascii="仿宋" w:eastAsia="仿宋" w:hAnsi="仿宋" w:cs="仿宋" w:hint="eastAsia"/>
            <w:lang w:eastAsia="zh-CN"/>
          </w:rPr>
          <w:t>(一)、质量目标与方针</w:t>
        </w:r>
        <w:r>
          <w:tab/>
        </w:r>
        <w:r>
          <w:fldChar w:fldCharType="begin"/>
        </w:r>
        <w:r>
          <w:instrText xml:space="preserve"> PAGEREF _Toc23349 \h </w:instrText>
        </w:r>
        <w:r>
          <w:fldChar w:fldCharType="separate"/>
        </w:r>
        <w:r>
          <w:t>57</w:t>
        </w:r>
        <w:r>
          <w:fldChar w:fldCharType="end"/>
        </w:r>
      </w:hyperlink>
    </w:p>
    <w:p>
      <w:pPr>
        <w:pStyle w:val="TOC2"/>
        <w:tabs>
          <w:tab w:val="right" w:leader="dot" w:pos="8306"/>
        </w:tabs>
      </w:pPr>
      <w:hyperlink w:anchor="_Toc3503" w:history="1">
        <w:r>
          <w:rPr>
            <w:rFonts w:ascii="仿宋" w:eastAsia="仿宋" w:hAnsi="仿宋" w:cs="仿宋" w:hint="eastAsia"/>
            <w:lang w:eastAsia="zh-CN"/>
          </w:rPr>
          <w:t>(二)、质量管理责任</w:t>
        </w:r>
        <w:r>
          <w:tab/>
        </w:r>
        <w:r>
          <w:fldChar w:fldCharType="begin"/>
        </w:r>
        <w:r>
          <w:instrText xml:space="preserve"> PAGEREF _Toc3503 \h </w:instrText>
        </w:r>
        <w:r>
          <w:fldChar w:fldCharType="separate"/>
        </w:r>
        <w:r>
          <w:t>58</w:t>
        </w:r>
        <w:r>
          <w:fldChar w:fldCharType="end"/>
        </w:r>
      </w:hyperlink>
    </w:p>
    <w:p>
      <w:pPr>
        <w:pStyle w:val="TOC2"/>
        <w:tabs>
          <w:tab w:val="right" w:leader="dot" w:pos="8306"/>
        </w:tabs>
      </w:pPr>
      <w:hyperlink w:anchor="_Toc993" w:history="1">
        <w:r>
          <w:rPr>
            <w:rFonts w:ascii="仿宋" w:eastAsia="仿宋" w:hAnsi="仿宋" w:cs="仿宋" w:hint="eastAsia"/>
            <w:lang w:eastAsia="zh-CN"/>
          </w:rPr>
          <w:t>(三)、质量管理体系文件</w:t>
        </w:r>
        <w:r>
          <w:tab/>
        </w:r>
        <w:r>
          <w:fldChar w:fldCharType="begin"/>
        </w:r>
        <w:r>
          <w:instrText xml:space="preserve"> PAGEREF _Toc993 \h </w:instrText>
        </w:r>
        <w:r>
          <w:fldChar w:fldCharType="separate"/>
        </w:r>
        <w:r>
          <w:t>60</w:t>
        </w:r>
        <w:r>
          <w:fldChar w:fldCharType="end"/>
        </w:r>
      </w:hyperlink>
    </w:p>
    <w:p>
      <w:pPr>
        <w:pStyle w:val="TOC2"/>
        <w:tabs>
          <w:tab w:val="right" w:leader="dot" w:pos="8306"/>
        </w:tabs>
      </w:pPr>
      <w:hyperlink w:anchor="_Toc29525" w:history="1">
        <w:r>
          <w:rPr>
            <w:rFonts w:ascii="仿宋" w:eastAsia="仿宋" w:hAnsi="仿宋" w:cs="仿宋" w:hint="eastAsia"/>
            <w:lang w:eastAsia="zh-CN"/>
          </w:rPr>
          <w:t>(四)、质量培训与教育</w:t>
        </w:r>
        <w:r>
          <w:tab/>
        </w:r>
        <w:r>
          <w:fldChar w:fldCharType="begin"/>
        </w:r>
        <w:r>
          <w:instrText xml:space="preserve"> PAGEREF _Toc29525 \h </w:instrText>
        </w:r>
        <w:r>
          <w:fldChar w:fldCharType="separate"/>
        </w:r>
        <w:r>
          <w:t>62</w:t>
        </w:r>
        <w:r>
          <w:fldChar w:fldCharType="end"/>
        </w:r>
      </w:hyperlink>
    </w:p>
    <w:p>
      <w:pPr>
        <w:pStyle w:val="TOC2"/>
        <w:tabs>
          <w:tab w:val="right" w:leader="dot" w:pos="8306"/>
        </w:tabs>
      </w:pPr>
      <w:hyperlink w:anchor="_Toc32267" w:history="1">
        <w:r>
          <w:rPr>
            <w:rFonts w:ascii="仿宋" w:eastAsia="仿宋" w:hAnsi="仿宋" w:cs="仿宋" w:hint="eastAsia"/>
            <w:lang w:eastAsia="zh-CN"/>
          </w:rPr>
          <w:t>(五)、质量审核与评价</w:t>
        </w:r>
        <w:r>
          <w:tab/>
        </w:r>
        <w:r>
          <w:fldChar w:fldCharType="begin"/>
        </w:r>
        <w:r>
          <w:instrText xml:space="preserve"> PAGEREF _Toc32267 \h </w:instrText>
        </w:r>
        <w:r>
          <w:fldChar w:fldCharType="separate"/>
        </w:r>
        <w:r>
          <w:t>63</w:t>
        </w:r>
        <w:r>
          <w:fldChar w:fldCharType="end"/>
        </w:r>
      </w:hyperlink>
    </w:p>
    <w:p>
      <w:pPr>
        <w:pStyle w:val="TOC2"/>
        <w:tabs>
          <w:tab w:val="right" w:leader="dot" w:pos="8306"/>
        </w:tabs>
      </w:pPr>
      <w:hyperlink w:anchor="_Toc9508" w:history="1">
        <w:r>
          <w:rPr>
            <w:rFonts w:ascii="仿宋" w:eastAsia="仿宋" w:hAnsi="仿宋" w:cs="仿宋" w:hint="eastAsia"/>
            <w:lang w:eastAsia="zh-CN"/>
          </w:rPr>
          <w:t>(六)、不符合与纠正措施</w:t>
        </w:r>
        <w:r>
          <w:tab/>
        </w:r>
        <w:r>
          <w:fldChar w:fldCharType="begin"/>
        </w:r>
        <w:r>
          <w:instrText xml:space="preserve"> PAGEREF _Toc9508 \h </w:instrText>
        </w:r>
        <w:r>
          <w:fldChar w:fldCharType="separate"/>
        </w:r>
        <w:r>
          <w:t>64</w:t>
        </w:r>
        <w:r>
          <w:fldChar w:fldCharType="end"/>
        </w:r>
      </w:hyperlink>
    </w:p>
    <w:p>
      <w:pPr>
        <w:pStyle w:val="TOC1"/>
        <w:tabs>
          <w:tab w:val="right" w:leader="dot" w:pos="8306"/>
        </w:tabs>
      </w:pPr>
      <w:hyperlink w:anchor="_Toc8922" w:history="1">
        <w:r>
          <w:rPr>
            <w:rFonts w:ascii="仿宋" w:eastAsia="仿宋" w:hAnsi="仿宋" w:cs="仿宋" w:hint="eastAsia"/>
            <w:lang w:eastAsia="zh-CN"/>
          </w:rPr>
          <w:t>十五、供应链管理</w:t>
        </w:r>
        <w:r>
          <w:tab/>
        </w:r>
        <w:r>
          <w:fldChar w:fldCharType="begin"/>
        </w:r>
        <w:r>
          <w:instrText xml:space="preserve"> PAGEREF _Toc8922 \h </w:instrText>
        </w:r>
        <w:r>
          <w:fldChar w:fldCharType="separate"/>
        </w:r>
        <w:r>
          <w:t>65</w:t>
        </w:r>
        <w:r>
          <w:fldChar w:fldCharType="end"/>
        </w:r>
      </w:hyperlink>
    </w:p>
    <w:p>
      <w:pPr>
        <w:pStyle w:val="TOC2"/>
        <w:tabs>
          <w:tab w:val="right" w:leader="dot" w:pos="8306"/>
        </w:tabs>
      </w:pPr>
      <w:hyperlink w:anchor="_Toc13990" w:history="1">
        <w:r>
          <w:rPr>
            <w:rFonts w:ascii="仿宋" w:eastAsia="仿宋" w:hAnsi="仿宋" w:cs="仿宋" w:hint="eastAsia"/>
            <w:lang w:eastAsia="zh-CN"/>
          </w:rPr>
          <w:t>(一)、供应链战略规划</w:t>
        </w:r>
        <w:r>
          <w:tab/>
        </w:r>
        <w:r>
          <w:fldChar w:fldCharType="begin"/>
        </w:r>
        <w:r>
          <w:instrText xml:space="preserve"> PAGEREF _Toc13990 \h </w:instrText>
        </w:r>
        <w:r>
          <w:fldChar w:fldCharType="separate"/>
        </w:r>
        <w:r>
          <w:t>65</w:t>
        </w:r>
        <w:r>
          <w:fldChar w:fldCharType="end"/>
        </w:r>
      </w:hyperlink>
    </w:p>
    <w:p>
      <w:pPr>
        <w:pStyle w:val="TOC2"/>
        <w:tabs>
          <w:tab w:val="right" w:leader="dot" w:pos="8306"/>
        </w:tabs>
      </w:pPr>
      <w:hyperlink w:anchor="_Toc25257" w:history="1">
        <w:r>
          <w:rPr>
            <w:rFonts w:ascii="仿宋" w:eastAsia="仿宋" w:hAnsi="仿宋" w:cs="仿宋" w:hint="eastAsia"/>
            <w:lang w:eastAsia="zh-CN"/>
          </w:rPr>
          <w:t>(二)、供应商选择与合作</w:t>
        </w:r>
        <w:r>
          <w:tab/>
        </w:r>
        <w:r>
          <w:fldChar w:fldCharType="begin"/>
        </w:r>
        <w:r>
          <w:instrText xml:space="preserve"> PAGEREF _Toc25257 \h </w:instrText>
        </w:r>
        <w:r>
          <w:fldChar w:fldCharType="separate"/>
        </w:r>
        <w:r>
          <w:t>67</w:t>
        </w:r>
        <w:r>
          <w:fldChar w:fldCharType="end"/>
        </w:r>
      </w:hyperlink>
    </w:p>
    <w:p>
      <w:pPr>
        <w:pStyle w:val="TOC2"/>
        <w:tabs>
          <w:tab w:val="right" w:leader="dot" w:pos="8306"/>
        </w:tabs>
      </w:pPr>
      <w:hyperlink w:anchor="_Toc15837" w:history="1">
        <w:r>
          <w:rPr>
            <w:rFonts w:ascii="仿宋" w:eastAsia="仿宋" w:hAnsi="仿宋" w:cs="仿宋" w:hint="eastAsia"/>
            <w:lang w:eastAsia="zh-CN"/>
          </w:rPr>
          <w:t>(三)、物流与库存管理</w:t>
        </w:r>
        <w:r>
          <w:tab/>
        </w:r>
        <w:r>
          <w:fldChar w:fldCharType="begin"/>
        </w:r>
        <w:r>
          <w:instrText xml:space="preserve"> PAGEREF _Toc15837 \h </w:instrText>
        </w:r>
        <w:r>
          <w:fldChar w:fldCharType="separate"/>
        </w:r>
        <w:r>
          <w:t>68</w:t>
        </w:r>
        <w:r>
          <w:fldChar w:fldCharType="end"/>
        </w:r>
      </w:hyperlink>
    </w:p>
    <w:p>
      <w:pPr>
        <w:pStyle w:val="TOC1"/>
        <w:tabs>
          <w:tab w:val="right" w:leader="dot" w:pos="8306"/>
        </w:tabs>
      </w:pPr>
      <w:hyperlink w:anchor="_Toc3642" w:history="1">
        <w:r>
          <w:rPr>
            <w:rFonts w:ascii="仿宋" w:eastAsia="仿宋" w:hAnsi="仿宋" w:cs="仿宋" w:hint="eastAsia"/>
            <w:lang w:eastAsia="zh-CN"/>
          </w:rPr>
          <w:t>十六、液体胶水项目工程方案分析</w:t>
        </w:r>
        <w:r>
          <w:tab/>
        </w:r>
        <w:r>
          <w:fldChar w:fldCharType="begin"/>
        </w:r>
        <w:r>
          <w:instrText xml:space="preserve"> PAGEREF _Toc3642 \h </w:instrText>
        </w:r>
        <w:r>
          <w:fldChar w:fldCharType="separate"/>
        </w:r>
        <w:r>
          <w:t>69</w:t>
        </w:r>
        <w:r>
          <w:fldChar w:fldCharType="end"/>
        </w:r>
      </w:hyperlink>
    </w:p>
    <w:p>
      <w:pPr>
        <w:pStyle w:val="TOC2"/>
        <w:tabs>
          <w:tab w:val="right" w:leader="dot" w:pos="8306"/>
        </w:tabs>
      </w:pPr>
      <w:hyperlink w:anchor="_Toc14370" w:history="1">
        <w:r>
          <w:rPr>
            <w:rFonts w:ascii="仿宋" w:eastAsia="仿宋" w:hAnsi="仿宋" w:cs="仿宋" w:hint="eastAsia"/>
            <w:lang w:eastAsia="zh-CN"/>
          </w:rPr>
          <w:t>(一)、建筑工程设计原则</w:t>
        </w:r>
        <w:r>
          <w:tab/>
        </w:r>
        <w:r>
          <w:fldChar w:fldCharType="begin"/>
        </w:r>
        <w:r>
          <w:instrText xml:space="preserve"> PAGEREF _Toc14370 \h </w:instrText>
        </w:r>
        <w:r>
          <w:fldChar w:fldCharType="separate"/>
        </w:r>
        <w:r>
          <w:t>69</w:t>
        </w:r>
        <w:r>
          <w:fldChar w:fldCharType="end"/>
        </w:r>
      </w:hyperlink>
    </w:p>
    <w:p>
      <w:pPr>
        <w:pStyle w:val="TOC2"/>
        <w:tabs>
          <w:tab w:val="right" w:leader="dot" w:pos="8306"/>
        </w:tabs>
      </w:pPr>
      <w:hyperlink w:anchor="_Toc26274" w:history="1">
        <w:r>
          <w:rPr>
            <w:rFonts w:ascii="仿宋" w:eastAsia="仿宋" w:hAnsi="仿宋" w:cs="仿宋" w:hint="eastAsia"/>
            <w:lang w:eastAsia="zh-CN"/>
          </w:rPr>
          <w:t>(二)、土建工程建设指标</w:t>
        </w:r>
        <w:r>
          <w:tab/>
        </w:r>
        <w:r>
          <w:fldChar w:fldCharType="begin"/>
        </w:r>
        <w:r>
          <w:instrText xml:space="preserve"> PAGEREF _Toc26274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3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23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29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液体胶水项目的主要产品是XXXX，预计年产值为XXX万元。这一产品在市场中占据着重要的地位，其广泛的应用范围使得该液体胶水项目的市场前景非常广阔。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液体胶水项目的xxx产品作为重要的原材料之一，将在多个领域发挥关键作用。其在建筑、交通、能源等方面的广泛应用将为整个产业链提供强大的支持，形成产业协同效应。液体胶水项目的年产值XXX万XXX万XXX万万元不仅反映了其在市场上的巨大潜力，更预示着它对国民经济的积极贡献。这种关联度高、涉及面广的产业关系，使得该液体胶水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825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胶水项目总征地面积为XXXX平方米，相当于约XX.XX亩，其中净用地面积为XXXX平方米，红线范围内相当于约XX.XX亩。这一用地规模充分考虑了液体胶水项目的建设需求，保障了液体胶水项目在合适的空间内得以充分发展。液体胶水项目规划的总建筑面积为XXXX平方米，其中主体工程建设占XXXX平方米，计容建筑面积达XXXX平方米。预计建筑工程的投资将达到XXXX万元，为液体胶水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胶水项目计划购置的设备共计XXXX台（套），设备购置费用为XXXX万元。这一设备购置计划充分考虑到液体胶水项目的生产需求和技术要求，确保了液体胶水项目在生产运营中具备先进的技术装备和高效的生产能力。设备的合理配置将为液体胶水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体胶水项目计划总投资为XXXX万元，预计年实现营业收入为XXXX万元。这一产能规模的设定旨在确保液体胶水项目能够在投资与回报之间取得平衡，实现长期可持续的发展。液体胶水项目的总投资充分考虑到各个方面的需求，包括用地建设、设备购置等多个环节，以确保液体胶水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4547"/>
      <w:r>
        <w:rPr>
          <w:rFonts w:ascii="仿宋" w:eastAsia="仿宋" w:hAnsi="仿宋" w:cs="仿宋" w:hint="eastAsia"/>
          <w:sz w:val="28"/>
          <w:lang w:eastAsia="zh-CN"/>
        </w:rPr>
        <w:t>二、液体胶水项目建设单位说明</w:t>
      </w:r>
      <w:bookmarkEnd w:id="5"/>
    </w:p>
    <w:p>
      <w:pPr>
        <w:pStyle w:val="Heading2"/>
        <w:rPr>
          <w:rFonts w:ascii="仿宋" w:eastAsia="仿宋" w:hAnsi="仿宋" w:cs="仿宋" w:hint="eastAsia"/>
          <w:lang w:eastAsia="zh-CN"/>
        </w:rPr>
      </w:pPr>
      <w:bookmarkStart w:id="6" w:name="_Toc23428"/>
      <w:r>
        <w:rPr>
          <w:rFonts w:ascii="仿宋" w:eastAsia="仿宋" w:hAnsi="仿宋" w:cs="仿宋" w:hint="eastAsia"/>
          <w:lang w:eastAsia="zh-CN"/>
        </w:rPr>
        <w:t>(一)、液体胶水项目承办单位基本情况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1764"/>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液体胶水项目承办单位的XXXX，我们着眼于实现可持续的经济效益。通过技术创新和解决方案的提供，公司预计在液体胶水项目执行期间将获得可观的收入增长。这一收入来源主要包括液体胶水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同时，我们注重成本控制和效率提升，以确保液体胶水项目的可持续盈利。透过精细的管理和资源优化，公司期望实现液体胶水项目利润最大化。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液体胶水项目实施进行全面的投资评估，包括液体胶水项目启动阶段的资金投入和后续运营成本。通过对液体胶水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液体胶水项目实施过程中具备足够的资金流动性，公司将进行详尽的现金流分析。这包括资金需求的合理预测、液体胶水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247"/>
      <w:r>
        <w:rPr>
          <w:rFonts w:ascii="仿宋" w:eastAsia="仿宋" w:hAnsi="仿宋" w:cs="仿宋" w:hint="eastAsia"/>
          <w:sz w:val="28"/>
          <w:lang w:eastAsia="zh-CN"/>
        </w:rPr>
        <w:t>三、液体胶水项目概论</w:t>
      </w:r>
      <w:bookmarkEnd w:id="8"/>
    </w:p>
    <w:p>
      <w:pPr>
        <w:pStyle w:val="Heading2"/>
        <w:rPr>
          <w:rFonts w:ascii="仿宋" w:eastAsia="仿宋" w:hAnsi="仿宋" w:cs="仿宋" w:hint="eastAsia"/>
          <w:lang w:eastAsia="zh-CN"/>
        </w:rPr>
      </w:pPr>
      <w:bookmarkStart w:id="9" w:name="_Toc31453"/>
      <w:r>
        <w:rPr>
          <w:rFonts w:ascii="仿宋" w:eastAsia="仿宋" w:hAnsi="仿宋" w:cs="仿宋" w:hint="eastAsia"/>
          <w:lang w:eastAsia="zh-CN"/>
        </w:rPr>
        <w:t>(一)、液体胶水项目概况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体胶水项目的起源追溯至对市场的深入洞察。市场的不断演变与变革为液体胶水项目提供了难得的机遇。当前市场存在的需求缺口和变革的大环境共同构成了液体胶水项目的背景。这个液体胶水项目旨在充分利用市场机遇，填补行业中尚未满足的需求，为客户提供全新的解决方案。市场的变革和需求的增长使得这个液体胶水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液体胶水项目名称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胶水项目正式命名为液体胶水。这个名称不仅仅是一个标识，更代表了液体胶水项目的核心理念和愿景。它蕴含着液体胶水项目所要解决问题的关键字，具有强烈的表达和辨识度，为液体胶水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液体胶水项目目标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胶水项目的核心目标是提供一种全新、高效的解决方案，满足客户日益增长的需求。液体胶水项目追求的不仅仅是满足市场需求，更是在市场中获得卓越的竞争优势。通过不断提升产品或服务的质量和创新水平，液体胶水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液体胶水项目范围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胶水项目全面涵盖了产品研发、制造、市场推广和售后服务，确保从产品设计到最终用户体验的全方位关注。这一全面的液体胶水项目范围是为了确保液体胶水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液体胶水项目时间表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液体胶水项目计划在未来18个月内完成，包括研发、测试、市场试点和正式推出等不同阶段。这个时间表的合理设计是为了确保液体胶水项目各个阶段的顺利推进，以便按时交付高质量的成果。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液体胶水项目预算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液体胶水项目总预算估算为XX百万美元，主要分配在研发、市场推广、人员培训和运营等方面。这一充足的预算为液体胶水项目提供了充足的资源，确保液体胶水项目在各个方面都能取得优异的表现。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液体胶水项目风险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液体胶水项目可能面临的风险包括市场接受度低、技术难题、竞争激烈等。液体胶水项目团队已经制定了相应的风险应对计划，通过前瞻性的风险管理，确保液体胶水项目在面对不确定性时能够迅速做出应对。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液体胶水项目团队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液体胶水项目汇聚了一支经验丰富、多领域专业素养的核心团队，确保液体胶水项目在各个方面都能拥有高水平的执行力。团队的协同作战是液体胶水项目成功的关键因素之一。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液体胶水项目背景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液体胶水项目的背景根植于市场对更高效、创新产品的渴望，同时也受到科技发展对行业格局的深刻改变的影响。这为液体胶水项目提供了广阔的发展空间和市场需求。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液体胶水项目现状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截至目前，液体胶水项目已完成市场调研和技术验证，取得了初步的成功。这为液体胶水项目在未来的发展奠定了坚实的基础，为更远大的目标打下了坚实的基石。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4419"/>
      <w:r>
        <w:rPr>
          <w:rFonts w:ascii="仿宋" w:eastAsia="仿宋" w:hAnsi="仿宋" w:cs="仿宋" w:hint="eastAsia"/>
          <w:sz w:val="28"/>
          <w:lang w:eastAsia="zh-CN"/>
        </w:rPr>
        <w:t>(二)、液体胶水项目目标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keyword》液体胶水项目首要业务目标是在市场中占据有利地位，实现产品/服务的成功推广和销售。通过不断提升产品质量、创新性，液体胶水项目追求成为行业中的领导者，赢得更多客户的青睐。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在科技迅速发展的时代，液体胶水项目着眼于技术创新。通过持续的研发和技术升级，液体胶水项目旨在推出更具创新性的产品或服务，以满足市场对新鲜、先进解决方案的需求。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为了建立可持续的客户关系，液体胶水项目设定了客户满意度目标。通过提供卓越的产品质量和优质的客户服务，液体胶水项目追求赢得客户的信任和忠诚度，确保他们的满意度达到行业领先水平。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液体胶水项目注重社会责任和可持续发展。通过实施环保、社会责任液体胶水项目，液体胶水项目致力于在经济发展的同时保护环境，促进社会公平，实现可持续经营。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液体胶水项目的团队是实现目标的核心驱动力。因此，液体胶水项目设定了团队发展目标，包括提升团队成员的专业技能、培养领导力，以及搭建协同高效的团队工作氛围。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2946"/>
      <w:r>
        <w:rPr>
          <w:rFonts w:ascii="仿宋" w:eastAsia="仿宋" w:hAnsi="仿宋" w:cs="仿宋" w:hint="eastAsia"/>
          <w:sz w:val="28"/>
          <w:lang w:eastAsia="zh-CN"/>
        </w:rPr>
        <w:t>(三)、液体胶水项目提出的理由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液体胶水项目提出的理由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胶水项目的提出源于对市场机遇的深刻洞察。当前市场中存在的需求缺口和行业发展趋势表明，有巨大的商业机会等待被开发。通过准确捕捉市场机遇，液体胶水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胶水项目的理念基于对技术创新的信仰。通过持续的研发和技术投入，液体胶水项目有望推出更具创新性的产品或服务。在科技飞速发展的当下，液体胶水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胶水项目的提出是为了增强企业的行业竞争力。通过提升产品或服务的质量和独特性，液体胶水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胶水项目响应了消费者需求的变化。随着社会和科技的不断发展，消费者对产品和服务的需求也在发生变化。通过深入了解并及时回应消费者的新需求，液体胶水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液体胶水项目的提出是企业战略发展规划的一部分。在面对日益激烈的市场竞争和不断变化的商业环境中，液体胶水项目作为企业战略的一环，旨在为企业开辟新的增长领域，巩固企业在行业中的地位。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胶水项目的提出不仅仅是基于商业考量，还注重社会责任。通过推出环保、社会责任等方面的液体胶水项目，液体胶水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液体胶水项目的提出反映了对利益相关者期望的关注。包括客户、员工、投资者等利益相关者在企业发展中都有着各自的期望，液体胶水项目力求在满足这些期望的同时，取得更大的共赢。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4625"/>
      <w:r>
        <w:rPr>
          <w:rFonts w:ascii="仿宋" w:eastAsia="仿宋" w:hAnsi="仿宋" w:cs="仿宋" w:hint="eastAsia"/>
          <w:sz w:val="28"/>
          <w:lang w:eastAsia="zh-CN"/>
        </w:rPr>
        <w:t>(四)、液体胶水项目意义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在实施液体胶水项目的过程中，我们不仅仅是在追逐商业成功，更是为企业和社会的多个层面创造了深远的意义。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液体胶水项目的首要意义在于提升企业的市场竞争力。通过持续的创新和对产品质量的高标准要求，液体胶水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液体胶水项目的推进将促使行业技术水平的提升。通过引入先进技术和创新性解决方案，液体胶水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液体胶水项目不仅创造了大量就业机会，提高了就业水平，还注重社会责任和环保。通过参与社会公益事业和推动环保液体胶水项目，液体胶水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综合而言，液体胶水项目意义重大，不仅推动了企业的发展，也为行业和社会的进步贡献了积极力量。这是一个全面而深刻的影响，将在未来产生可持续的正面效应。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4066"/>
      <w:r>
        <w:rPr>
          <w:rFonts w:ascii="仿宋" w:eastAsia="仿宋" w:hAnsi="仿宋" w:cs="仿宋" w:hint="eastAsia"/>
          <w:sz w:val="28"/>
          <w:lang w:eastAsia="zh-CN"/>
        </w:rPr>
        <w:t>(五)、液体胶水项目背景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在当今迅猛发展的商业环境中，液体胶水项目的动因根植于对多方面因素的审慎考量。这个液体胶水项目的提出并非孤立的决策，而是对企业所处背景深入思考的产物。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市场的不断演变是液体胶水项目背后的首要原因。科技的迅速发展和全球市场的快速变化使得企业必须灵活应对。液体胶水项目应运而生，旨在通过创新性的解决方案迎合市场的多变需求，赢得竞争中的先机。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竞争的激烈程度也是液体胶水项目背景中不可忽视的一环。企业需要在激烈竞争中脱颖而出，为此，液体胶水项目致力于打破常规，提供独特的价值主张，以吸引客户并确保市场份额的增长。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技术的迅速发展为企业带来了机遇与挑战。作为液体胶水项目启动的背景之一，对新兴技术的应用将有助于提升企业的技术水平，使其在不断演进的商业环境中保持竞争优势。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此外，社会对企业责任的期望也在逐渐升高。液体胶水项目充分融入了社会责任的理念，通过可持续经营和社会公益液体胶水项目，企图为社会贡献一份力量，在商业成功的同时关注社会价值。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5462"/>
      <w:r>
        <w:rPr>
          <w:rFonts w:ascii="仿宋" w:eastAsia="仿宋" w:hAnsi="仿宋" w:cs="仿宋" w:hint="eastAsia"/>
          <w:sz w:val="28"/>
          <w:lang w:eastAsia="zh-CN"/>
        </w:rPr>
        <w:t>四、液体胶水项目选址可行性分析</w:t>
      </w:r>
      <w:bookmarkEnd w:id="14"/>
    </w:p>
    <w:p>
      <w:pPr>
        <w:pStyle w:val="Heading2"/>
        <w:rPr>
          <w:rFonts w:ascii="仿宋" w:eastAsia="仿宋" w:hAnsi="仿宋" w:cs="仿宋" w:hint="eastAsia"/>
          <w:lang w:eastAsia="zh-CN"/>
        </w:rPr>
      </w:pPr>
      <w:bookmarkStart w:id="15" w:name="_Toc5655"/>
      <w:r>
        <w:rPr>
          <w:rFonts w:ascii="仿宋" w:eastAsia="仿宋" w:hAnsi="仿宋" w:cs="仿宋" w:hint="eastAsia"/>
          <w:lang w:eastAsia="zh-CN"/>
        </w:rPr>
        <w:t>(一)、液体胶水项目选址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该液体胶水项目选址位于XX省XX市XX区XXX街道</w:t>
      </w:r>
    </w:p>
    <w:p>
      <w:pPr>
        <w:pStyle w:val="Heading2"/>
        <w:ind w:firstLine="560" w:firstLineChars="200"/>
        <w:rPr>
          <w:rFonts w:ascii="仿宋" w:eastAsia="仿宋" w:hAnsi="仿宋" w:cs="仿宋" w:hint="eastAsia"/>
          <w:sz w:val="28"/>
          <w:lang w:eastAsia="zh-CN"/>
        </w:rPr>
      </w:pPr>
      <w:bookmarkStart w:id="16" w:name="_Toc22172"/>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液体胶水项目的征地面积将根据液体胶水项目的实际规模和需求进行精确规划。具体面积XXX平方米，旨在确保液体胶水项目不仅能够满足当前的发展需求，还能够预留空间以适应未来的扩展。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净用地面积是在征地面积基础上去除不可利用面积后的实际可开发用地。具体面积XXX平方米，考虑到环保、交通、安全等多方面因素，以确保液体胶水项目在整体利用效率上达到最优。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液体胶水项目计划建设的建筑总规模具体面积XXX平方米。这一规模的确定综合考虑了液体胶水项目的性质、规模，以及城市规划的相关要求，确保建筑布局与周边环境协调一致。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绿地率是液体胶水项目用地中被规划为绿地的比例。具体面积XXX平方米，旨在通过合理规划绿地，改善液体胶水项目周边环境，提升居民生活质量，并符合城市整体绿化规划。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容积率是用地上可以建设的建筑总体积与用地面积之比。具体面积XXX，通过合理的容积率规划，确保液体胶水项目建筑规模与周边环境和谐共生。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确保液体胶水项目选址与当地城市规划相一致，具体面积XXX平方米。通过与城市规划部门深入沟通，确保液体胶水项目不仅符合城市的整体发展方向，还能够融入城市的发展布局，为城市的长远发展贡献力量。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液体胶水项目选址符合当地产业政策，具体面积XXX平方米。这包括液体胶水项目对当地经济的促进作用，以及对相关产业的带动效应，确保液体胶水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用地总体要求必须符合环保和可持续发展的原则，具体面积XXX平方米。通过采用绿色建筑设计、节能减排等措施，确保液体胶水项目在建设和运营过程中对环境的影响最小化，达到可持续发展的要求。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确保液体胶水项目选址具备必要的公共设施配套，具体面积XXX平方米。这包括交通便利性、教育、医疗等基础设施，以提高居民生活品质，使得液体胶水项目选址更具吸引力。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考虑用地总体要求对当地社会稳定性的影响，具体面积XXX平方米。通过深入了解当地社区反馈，确保液体胶水项目的选址和建设过程对当地社会和谐稳定产生积极作用。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液体胶水项目选址不仅符合法规和规划，还在实际操作中具有可行性。这一全面规划将为液体胶水项目的成功实施提供坚实的基础，确保液体胶水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6548"/>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体胶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在液体胶水项目的设备规划和空间设计中，我们将采取灵活设备布局的措施。设备布局将根据实际需求进行灵活设计，避免不必要的浪费。通过合理规划设备摆放位置，我们将提高设备的利用率，减少设备间距，以确保液体胶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液体胶水项目内部引入共享设施的概念，例如共享会议室、办公区等。通过这种方式，我们可以减少对资源的重复建设，提高资源共享效率，从而减小液体胶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18981"/>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液体胶水项目的总图布置中，我们将不同功能区域进行明确的规划，以最大程度满足液体胶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https://d.book118.com/758056131006006047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液体胶水项目计划设计方案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B4189E"/>
    <w:rsid w:val="14B4189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8056131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2024-03-06T05:30:00Z</dcterms:created>
  <dcterms:modified xsi:type="dcterms:W3CDTF">2024-03-06T05:30:27Z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EA418D075EA545F28E0CE6F16837E5D3_11</vt:lpwstr>
  </property>
  <property fmtid="{D5CDD505-2E9C-101B-9397-08002B2CF9AE}" pid="3" name="KSOProductBuildVer">
    <vt:lpwstr>2052-12.1.0.16388</vt:lpwstr>
  </property>
</Properties>
</file>