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滤板项目规划设计蓝图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4" w:history="1">
        <w:r>
          <w:rPr>
            <w:rFonts w:ascii="仿宋" w:eastAsia="仿宋" w:hAnsi="仿宋" w:cs="仿宋" w:hint="eastAsia"/>
            <w:lang w:eastAsia="zh-CN"/>
          </w:rPr>
          <w:t>前言</w:t>
        </w:r>
        <w:r>
          <w:tab/>
        </w:r>
        <w:r>
          <w:fldChar w:fldCharType="begin"/>
        </w:r>
        <w:r>
          <w:instrText xml:space="preserve"> PAGEREF _Toc29584 \h </w:instrText>
        </w:r>
        <w:r>
          <w:fldChar w:fldCharType="separate"/>
        </w:r>
        <w:r>
          <w:t>3</w:t>
        </w:r>
        <w:r>
          <w:fldChar w:fldCharType="end"/>
        </w:r>
      </w:hyperlink>
    </w:p>
    <w:p>
      <w:pPr>
        <w:pStyle w:val="TOC1"/>
        <w:tabs>
          <w:tab w:val="right" w:leader="dot" w:pos="8306"/>
        </w:tabs>
      </w:pPr>
      <w:hyperlink w:anchor="_Toc20105" w:history="1">
        <w:r>
          <w:rPr>
            <w:rFonts w:ascii="仿宋" w:eastAsia="仿宋" w:hAnsi="仿宋" w:cs="仿宋" w:hint="eastAsia"/>
            <w:lang w:eastAsia="zh-CN"/>
          </w:rPr>
          <w:t>一、滤板项目土建工程</w:t>
        </w:r>
        <w:r>
          <w:tab/>
        </w:r>
        <w:r>
          <w:fldChar w:fldCharType="begin"/>
        </w:r>
        <w:r>
          <w:instrText xml:space="preserve"> PAGEREF _Toc20105 \h </w:instrText>
        </w:r>
        <w:r>
          <w:fldChar w:fldCharType="separate"/>
        </w:r>
        <w:r>
          <w:t>3</w:t>
        </w:r>
        <w:r>
          <w:fldChar w:fldCharType="end"/>
        </w:r>
      </w:hyperlink>
    </w:p>
    <w:p>
      <w:pPr>
        <w:pStyle w:val="TOC2"/>
        <w:tabs>
          <w:tab w:val="right" w:leader="dot" w:pos="8306"/>
        </w:tabs>
      </w:pPr>
      <w:hyperlink w:anchor="_Toc13388" w:history="1">
        <w:r>
          <w:rPr>
            <w:rFonts w:ascii="仿宋" w:eastAsia="仿宋" w:hAnsi="仿宋" w:cs="仿宋" w:hint="eastAsia"/>
            <w:lang w:eastAsia="zh-CN"/>
          </w:rPr>
          <w:t>(一)、建筑工程设计原则</w:t>
        </w:r>
        <w:r>
          <w:tab/>
        </w:r>
        <w:r>
          <w:fldChar w:fldCharType="begin"/>
        </w:r>
        <w:r>
          <w:instrText xml:space="preserve"> PAGEREF _Toc13388 \h </w:instrText>
        </w:r>
        <w:r>
          <w:fldChar w:fldCharType="separate"/>
        </w:r>
        <w:r>
          <w:t>3</w:t>
        </w:r>
        <w:r>
          <w:fldChar w:fldCharType="end"/>
        </w:r>
      </w:hyperlink>
    </w:p>
    <w:p>
      <w:pPr>
        <w:pStyle w:val="TOC2"/>
        <w:tabs>
          <w:tab w:val="right" w:leader="dot" w:pos="8306"/>
        </w:tabs>
      </w:pPr>
      <w:hyperlink w:anchor="_Toc22253" w:history="1">
        <w:r>
          <w:rPr>
            <w:rFonts w:ascii="仿宋" w:eastAsia="仿宋" w:hAnsi="仿宋" w:cs="仿宋" w:hint="eastAsia"/>
            <w:lang w:eastAsia="zh-CN"/>
          </w:rPr>
          <w:t>(二)、土建工程设计年限及安全等级</w:t>
        </w:r>
        <w:r>
          <w:tab/>
        </w:r>
        <w:r>
          <w:fldChar w:fldCharType="begin"/>
        </w:r>
        <w:r>
          <w:instrText xml:space="preserve"> PAGEREF _Toc22253 \h </w:instrText>
        </w:r>
        <w:r>
          <w:fldChar w:fldCharType="separate"/>
        </w:r>
        <w:r>
          <w:t>4</w:t>
        </w:r>
        <w:r>
          <w:fldChar w:fldCharType="end"/>
        </w:r>
      </w:hyperlink>
    </w:p>
    <w:p>
      <w:pPr>
        <w:pStyle w:val="TOC2"/>
        <w:tabs>
          <w:tab w:val="right" w:leader="dot" w:pos="8306"/>
        </w:tabs>
      </w:pPr>
      <w:hyperlink w:anchor="_Toc2945" w:history="1">
        <w:r>
          <w:rPr>
            <w:rFonts w:ascii="仿宋" w:eastAsia="仿宋" w:hAnsi="仿宋" w:cs="仿宋" w:hint="eastAsia"/>
            <w:lang w:eastAsia="zh-CN"/>
          </w:rPr>
          <w:t>(三)、建筑工程设计总体要求</w:t>
        </w:r>
        <w:r>
          <w:tab/>
        </w:r>
        <w:r>
          <w:fldChar w:fldCharType="begin"/>
        </w:r>
        <w:r>
          <w:instrText xml:space="preserve"> PAGEREF _Toc2945 \h </w:instrText>
        </w:r>
        <w:r>
          <w:fldChar w:fldCharType="separate"/>
        </w:r>
        <w:r>
          <w:t>5</w:t>
        </w:r>
        <w:r>
          <w:fldChar w:fldCharType="end"/>
        </w:r>
      </w:hyperlink>
    </w:p>
    <w:p>
      <w:pPr>
        <w:pStyle w:val="TOC2"/>
        <w:tabs>
          <w:tab w:val="right" w:leader="dot" w:pos="8306"/>
        </w:tabs>
      </w:pPr>
      <w:hyperlink w:anchor="_Toc4048" w:history="1">
        <w:r>
          <w:rPr>
            <w:rFonts w:ascii="仿宋" w:eastAsia="仿宋" w:hAnsi="仿宋" w:cs="仿宋" w:hint="eastAsia"/>
            <w:lang w:eastAsia="zh-CN"/>
          </w:rPr>
          <w:t>(四)、土建工程建设指标</w:t>
        </w:r>
        <w:r>
          <w:tab/>
        </w:r>
        <w:r>
          <w:fldChar w:fldCharType="begin"/>
        </w:r>
        <w:r>
          <w:instrText xml:space="preserve"> PAGEREF _Toc4048 \h </w:instrText>
        </w:r>
        <w:r>
          <w:fldChar w:fldCharType="separate"/>
        </w:r>
        <w:r>
          <w:t>6</w:t>
        </w:r>
        <w:r>
          <w:fldChar w:fldCharType="end"/>
        </w:r>
      </w:hyperlink>
    </w:p>
    <w:p>
      <w:pPr>
        <w:pStyle w:val="TOC1"/>
        <w:tabs>
          <w:tab w:val="right" w:leader="dot" w:pos="8306"/>
        </w:tabs>
      </w:pPr>
      <w:hyperlink w:anchor="_Toc30322" w:history="1">
        <w:r>
          <w:rPr>
            <w:rFonts w:ascii="仿宋" w:eastAsia="仿宋" w:hAnsi="仿宋" w:cs="仿宋" w:hint="eastAsia"/>
            <w:lang w:eastAsia="zh-CN"/>
          </w:rPr>
          <w:t>二、工艺说明</w:t>
        </w:r>
        <w:r>
          <w:tab/>
        </w:r>
        <w:r>
          <w:fldChar w:fldCharType="begin"/>
        </w:r>
        <w:r>
          <w:instrText xml:space="preserve"> PAGEREF _Toc30322 \h </w:instrText>
        </w:r>
        <w:r>
          <w:fldChar w:fldCharType="separate"/>
        </w:r>
        <w:r>
          <w:t>6</w:t>
        </w:r>
        <w:r>
          <w:fldChar w:fldCharType="end"/>
        </w:r>
      </w:hyperlink>
    </w:p>
    <w:p>
      <w:pPr>
        <w:pStyle w:val="TOC2"/>
        <w:tabs>
          <w:tab w:val="right" w:leader="dot" w:pos="8306"/>
        </w:tabs>
      </w:pPr>
      <w:hyperlink w:anchor="_Toc6860" w:history="1">
        <w:r>
          <w:rPr>
            <w:rFonts w:ascii="仿宋" w:eastAsia="仿宋" w:hAnsi="仿宋" w:cs="仿宋" w:hint="eastAsia"/>
            <w:lang w:eastAsia="zh-CN"/>
          </w:rPr>
          <w:t>(一)、技术管理特点</w:t>
        </w:r>
        <w:r>
          <w:tab/>
        </w:r>
        <w:r>
          <w:fldChar w:fldCharType="begin"/>
        </w:r>
        <w:r>
          <w:instrText xml:space="preserve"> PAGEREF _Toc6860 \h </w:instrText>
        </w:r>
        <w:r>
          <w:fldChar w:fldCharType="separate"/>
        </w:r>
        <w:r>
          <w:t>6</w:t>
        </w:r>
        <w:r>
          <w:fldChar w:fldCharType="end"/>
        </w:r>
      </w:hyperlink>
    </w:p>
    <w:p>
      <w:pPr>
        <w:pStyle w:val="TOC2"/>
        <w:tabs>
          <w:tab w:val="right" w:leader="dot" w:pos="8306"/>
        </w:tabs>
      </w:pPr>
      <w:hyperlink w:anchor="_Toc19502" w:history="1">
        <w:r>
          <w:rPr>
            <w:rFonts w:ascii="仿宋" w:eastAsia="仿宋" w:hAnsi="仿宋" w:cs="仿宋" w:hint="eastAsia"/>
            <w:lang w:eastAsia="zh-CN"/>
          </w:rPr>
          <w:t>(二)、滤板项目工艺技术设计方案</w:t>
        </w:r>
        <w:r>
          <w:tab/>
        </w:r>
        <w:r>
          <w:fldChar w:fldCharType="begin"/>
        </w:r>
        <w:r>
          <w:instrText xml:space="preserve"> PAGEREF _Toc19502 \h </w:instrText>
        </w:r>
        <w:r>
          <w:fldChar w:fldCharType="separate"/>
        </w:r>
        <w:r>
          <w:t>7</w:t>
        </w:r>
        <w:r>
          <w:fldChar w:fldCharType="end"/>
        </w:r>
      </w:hyperlink>
    </w:p>
    <w:p>
      <w:pPr>
        <w:pStyle w:val="TOC2"/>
        <w:tabs>
          <w:tab w:val="right" w:leader="dot" w:pos="8306"/>
        </w:tabs>
      </w:pPr>
      <w:hyperlink w:anchor="_Toc10023" w:history="1">
        <w:r>
          <w:rPr>
            <w:rFonts w:ascii="仿宋" w:eastAsia="仿宋" w:hAnsi="仿宋" w:cs="仿宋" w:hint="eastAsia"/>
            <w:lang w:eastAsia="zh-CN"/>
          </w:rPr>
          <w:t>(三)、设备选型方案</w:t>
        </w:r>
        <w:r>
          <w:tab/>
        </w:r>
        <w:r>
          <w:fldChar w:fldCharType="begin"/>
        </w:r>
        <w:r>
          <w:instrText xml:space="preserve"> PAGEREF _Toc10023 \h </w:instrText>
        </w:r>
        <w:r>
          <w:fldChar w:fldCharType="separate"/>
        </w:r>
        <w:r>
          <w:t>8</w:t>
        </w:r>
        <w:r>
          <w:fldChar w:fldCharType="end"/>
        </w:r>
      </w:hyperlink>
    </w:p>
    <w:p>
      <w:pPr>
        <w:pStyle w:val="TOC1"/>
        <w:tabs>
          <w:tab w:val="right" w:leader="dot" w:pos="8306"/>
        </w:tabs>
      </w:pPr>
      <w:hyperlink w:anchor="_Toc10636" w:history="1">
        <w:r>
          <w:rPr>
            <w:rFonts w:ascii="仿宋" w:eastAsia="仿宋" w:hAnsi="仿宋" w:cs="仿宋" w:hint="eastAsia"/>
            <w:lang w:eastAsia="zh-CN"/>
          </w:rPr>
          <w:t>三、滤板项目可持续发展</w:t>
        </w:r>
        <w:r>
          <w:tab/>
        </w:r>
        <w:r>
          <w:fldChar w:fldCharType="begin"/>
        </w:r>
        <w:r>
          <w:instrText xml:space="preserve"> PAGEREF _Toc10636 \h </w:instrText>
        </w:r>
        <w:r>
          <w:fldChar w:fldCharType="separate"/>
        </w:r>
        <w:r>
          <w:t>10</w:t>
        </w:r>
        <w:r>
          <w:fldChar w:fldCharType="end"/>
        </w:r>
      </w:hyperlink>
    </w:p>
    <w:p>
      <w:pPr>
        <w:pStyle w:val="TOC2"/>
        <w:tabs>
          <w:tab w:val="right" w:leader="dot" w:pos="8306"/>
        </w:tabs>
      </w:pPr>
      <w:hyperlink w:anchor="_Toc1633" w:history="1">
        <w:r>
          <w:rPr>
            <w:rFonts w:ascii="仿宋" w:eastAsia="仿宋" w:hAnsi="仿宋" w:cs="仿宋" w:hint="eastAsia"/>
            <w:lang w:eastAsia="zh-CN"/>
          </w:rPr>
          <w:t>(一)、可持续战略与实践</w:t>
        </w:r>
        <w:r>
          <w:tab/>
        </w:r>
        <w:r>
          <w:fldChar w:fldCharType="begin"/>
        </w:r>
        <w:r>
          <w:instrText xml:space="preserve"> PAGEREF _Toc1633 \h </w:instrText>
        </w:r>
        <w:r>
          <w:fldChar w:fldCharType="separate"/>
        </w:r>
        <w:r>
          <w:t>10</w:t>
        </w:r>
        <w:r>
          <w:fldChar w:fldCharType="end"/>
        </w:r>
      </w:hyperlink>
    </w:p>
    <w:p>
      <w:pPr>
        <w:pStyle w:val="TOC2"/>
        <w:tabs>
          <w:tab w:val="right" w:leader="dot" w:pos="8306"/>
        </w:tabs>
      </w:pPr>
      <w:hyperlink w:anchor="_Toc10757" w:history="1">
        <w:r>
          <w:rPr>
            <w:rFonts w:ascii="仿宋" w:eastAsia="仿宋" w:hAnsi="仿宋" w:cs="仿宋" w:hint="eastAsia"/>
            <w:lang w:eastAsia="zh-CN"/>
          </w:rPr>
          <w:t>(二)、环保与社会责任</w:t>
        </w:r>
        <w:r>
          <w:tab/>
        </w:r>
        <w:r>
          <w:fldChar w:fldCharType="begin"/>
        </w:r>
        <w:r>
          <w:instrText xml:space="preserve"> PAGEREF _Toc10757 \h </w:instrText>
        </w:r>
        <w:r>
          <w:fldChar w:fldCharType="separate"/>
        </w:r>
        <w:r>
          <w:t>10</w:t>
        </w:r>
        <w:r>
          <w:fldChar w:fldCharType="end"/>
        </w:r>
      </w:hyperlink>
    </w:p>
    <w:p>
      <w:pPr>
        <w:pStyle w:val="TOC1"/>
        <w:tabs>
          <w:tab w:val="right" w:leader="dot" w:pos="8306"/>
        </w:tabs>
      </w:pPr>
      <w:hyperlink w:anchor="_Toc7708" w:history="1">
        <w:r>
          <w:rPr>
            <w:rFonts w:ascii="仿宋" w:eastAsia="仿宋" w:hAnsi="仿宋" w:cs="仿宋" w:hint="eastAsia"/>
            <w:lang w:eastAsia="zh-CN"/>
          </w:rPr>
          <w:t>四、滤板项目绩效评估</w:t>
        </w:r>
        <w:r>
          <w:tab/>
        </w:r>
        <w:r>
          <w:fldChar w:fldCharType="begin"/>
        </w:r>
        <w:r>
          <w:instrText xml:space="preserve"> PAGEREF _Toc7708 \h </w:instrText>
        </w:r>
        <w:r>
          <w:fldChar w:fldCharType="separate"/>
        </w:r>
        <w:r>
          <w:t>11</w:t>
        </w:r>
        <w:r>
          <w:fldChar w:fldCharType="end"/>
        </w:r>
      </w:hyperlink>
    </w:p>
    <w:p>
      <w:pPr>
        <w:pStyle w:val="TOC2"/>
        <w:tabs>
          <w:tab w:val="right" w:leader="dot" w:pos="8306"/>
        </w:tabs>
      </w:pPr>
      <w:hyperlink w:anchor="_Toc15488" w:history="1">
        <w:r>
          <w:rPr>
            <w:rFonts w:ascii="仿宋" w:eastAsia="仿宋" w:hAnsi="仿宋" w:cs="仿宋" w:hint="eastAsia"/>
            <w:lang w:eastAsia="zh-CN"/>
          </w:rPr>
          <w:t>(一)、绩效评估指标</w:t>
        </w:r>
        <w:r>
          <w:tab/>
        </w:r>
        <w:r>
          <w:fldChar w:fldCharType="begin"/>
        </w:r>
        <w:r>
          <w:instrText xml:space="preserve"> PAGEREF _Toc15488 \h </w:instrText>
        </w:r>
        <w:r>
          <w:fldChar w:fldCharType="separate"/>
        </w:r>
        <w:r>
          <w:t>11</w:t>
        </w:r>
        <w:r>
          <w:fldChar w:fldCharType="end"/>
        </w:r>
      </w:hyperlink>
    </w:p>
    <w:p>
      <w:pPr>
        <w:pStyle w:val="TOC2"/>
        <w:tabs>
          <w:tab w:val="right" w:leader="dot" w:pos="8306"/>
        </w:tabs>
      </w:pPr>
      <w:hyperlink w:anchor="_Toc27208" w:history="1">
        <w:r>
          <w:rPr>
            <w:rFonts w:ascii="仿宋" w:eastAsia="仿宋" w:hAnsi="仿宋" w:cs="仿宋" w:hint="eastAsia"/>
            <w:lang w:eastAsia="zh-CN"/>
          </w:rPr>
          <w:t>(二)、绩效评估方法</w:t>
        </w:r>
        <w:r>
          <w:tab/>
        </w:r>
        <w:r>
          <w:fldChar w:fldCharType="begin"/>
        </w:r>
        <w:r>
          <w:instrText xml:space="preserve"> PAGEREF _Toc27208 \h </w:instrText>
        </w:r>
        <w:r>
          <w:fldChar w:fldCharType="separate"/>
        </w:r>
        <w:r>
          <w:t>12</w:t>
        </w:r>
        <w:r>
          <w:fldChar w:fldCharType="end"/>
        </w:r>
      </w:hyperlink>
    </w:p>
    <w:p>
      <w:pPr>
        <w:pStyle w:val="TOC2"/>
        <w:tabs>
          <w:tab w:val="right" w:leader="dot" w:pos="8306"/>
        </w:tabs>
      </w:pPr>
      <w:hyperlink w:anchor="_Toc6980" w:history="1">
        <w:r>
          <w:rPr>
            <w:rFonts w:ascii="仿宋" w:eastAsia="仿宋" w:hAnsi="仿宋" w:cs="仿宋" w:hint="eastAsia"/>
            <w:lang w:eastAsia="zh-CN"/>
          </w:rPr>
          <w:t>(三)、绩效评估周期</w:t>
        </w:r>
        <w:r>
          <w:tab/>
        </w:r>
        <w:r>
          <w:fldChar w:fldCharType="begin"/>
        </w:r>
        <w:r>
          <w:instrText xml:space="preserve"> PAGEREF _Toc6980 \h </w:instrText>
        </w:r>
        <w:r>
          <w:fldChar w:fldCharType="separate"/>
        </w:r>
        <w:r>
          <w:t>13</w:t>
        </w:r>
        <w:r>
          <w:fldChar w:fldCharType="end"/>
        </w:r>
      </w:hyperlink>
    </w:p>
    <w:p>
      <w:pPr>
        <w:pStyle w:val="TOC1"/>
        <w:tabs>
          <w:tab w:val="right" w:leader="dot" w:pos="8306"/>
        </w:tabs>
      </w:pPr>
      <w:hyperlink w:anchor="_Toc6593" w:history="1">
        <w:r>
          <w:rPr>
            <w:rFonts w:ascii="仿宋" w:eastAsia="仿宋" w:hAnsi="仿宋" w:cs="仿宋" w:hint="eastAsia"/>
            <w:lang w:eastAsia="zh-CN"/>
          </w:rPr>
          <w:t>五、滤板项目建设背景及必要性分析</w:t>
        </w:r>
        <w:r>
          <w:tab/>
        </w:r>
        <w:r>
          <w:fldChar w:fldCharType="begin"/>
        </w:r>
        <w:r>
          <w:instrText xml:space="preserve"> PAGEREF _Toc6593 \h </w:instrText>
        </w:r>
        <w:r>
          <w:fldChar w:fldCharType="separate"/>
        </w:r>
        <w:r>
          <w:t>14</w:t>
        </w:r>
        <w:r>
          <w:fldChar w:fldCharType="end"/>
        </w:r>
      </w:hyperlink>
    </w:p>
    <w:p>
      <w:pPr>
        <w:pStyle w:val="TOC2"/>
        <w:tabs>
          <w:tab w:val="right" w:leader="dot" w:pos="8306"/>
        </w:tabs>
      </w:pPr>
      <w:hyperlink w:anchor="_Toc26796" w:history="1">
        <w:r>
          <w:rPr>
            <w:rFonts w:ascii="仿宋" w:eastAsia="仿宋" w:hAnsi="仿宋" w:cs="仿宋" w:hint="eastAsia"/>
            <w:lang w:eastAsia="zh-CN"/>
          </w:rPr>
          <w:t>(一)、滤板项目背景分析</w:t>
        </w:r>
        <w:r>
          <w:tab/>
        </w:r>
        <w:r>
          <w:fldChar w:fldCharType="begin"/>
        </w:r>
        <w:r>
          <w:instrText xml:space="preserve"> PAGEREF _Toc26796 \h </w:instrText>
        </w:r>
        <w:r>
          <w:fldChar w:fldCharType="separate"/>
        </w:r>
        <w:r>
          <w:t>14</w:t>
        </w:r>
        <w:r>
          <w:fldChar w:fldCharType="end"/>
        </w:r>
      </w:hyperlink>
    </w:p>
    <w:p>
      <w:pPr>
        <w:pStyle w:val="TOC2"/>
        <w:tabs>
          <w:tab w:val="right" w:leader="dot" w:pos="8306"/>
        </w:tabs>
      </w:pPr>
      <w:hyperlink w:anchor="_Toc24761" w:history="1">
        <w:r>
          <w:rPr>
            <w:rFonts w:ascii="仿宋" w:eastAsia="仿宋" w:hAnsi="仿宋" w:cs="仿宋" w:hint="eastAsia"/>
            <w:lang w:eastAsia="zh-CN"/>
          </w:rPr>
          <w:t>(二)、滤板项目建设必要性分析</w:t>
        </w:r>
        <w:r>
          <w:tab/>
        </w:r>
        <w:r>
          <w:fldChar w:fldCharType="begin"/>
        </w:r>
        <w:r>
          <w:instrText xml:space="preserve"> PAGEREF _Toc24761 \h </w:instrText>
        </w:r>
        <w:r>
          <w:fldChar w:fldCharType="separate"/>
        </w:r>
        <w:r>
          <w:t>16</w:t>
        </w:r>
        <w:r>
          <w:fldChar w:fldCharType="end"/>
        </w:r>
      </w:hyperlink>
    </w:p>
    <w:p>
      <w:pPr>
        <w:pStyle w:val="TOC1"/>
        <w:tabs>
          <w:tab w:val="right" w:leader="dot" w:pos="8306"/>
        </w:tabs>
      </w:pPr>
      <w:hyperlink w:anchor="_Toc15956" w:history="1">
        <w:r>
          <w:rPr>
            <w:rFonts w:ascii="仿宋" w:eastAsia="仿宋" w:hAnsi="仿宋" w:cs="仿宋" w:hint="eastAsia"/>
            <w:lang w:eastAsia="zh-CN"/>
          </w:rPr>
          <w:t>六、产品规划分析</w:t>
        </w:r>
        <w:r>
          <w:tab/>
        </w:r>
        <w:r>
          <w:fldChar w:fldCharType="begin"/>
        </w:r>
        <w:r>
          <w:instrText xml:space="preserve"> PAGEREF _Toc15956 \h </w:instrText>
        </w:r>
        <w:r>
          <w:fldChar w:fldCharType="separate"/>
        </w:r>
        <w:r>
          <w:t>17</w:t>
        </w:r>
        <w:r>
          <w:fldChar w:fldCharType="end"/>
        </w:r>
      </w:hyperlink>
    </w:p>
    <w:p>
      <w:pPr>
        <w:pStyle w:val="TOC2"/>
        <w:tabs>
          <w:tab w:val="right" w:leader="dot" w:pos="8306"/>
        </w:tabs>
      </w:pPr>
      <w:hyperlink w:anchor="_Toc14252" w:history="1">
        <w:r>
          <w:rPr>
            <w:rFonts w:ascii="仿宋" w:eastAsia="仿宋" w:hAnsi="仿宋" w:cs="仿宋" w:hint="eastAsia"/>
            <w:lang w:eastAsia="zh-CN"/>
          </w:rPr>
          <w:t>(一)、产品规划</w:t>
        </w:r>
        <w:r>
          <w:tab/>
        </w:r>
        <w:r>
          <w:fldChar w:fldCharType="begin"/>
        </w:r>
        <w:r>
          <w:instrText xml:space="preserve"> PAGEREF _Toc14252 \h </w:instrText>
        </w:r>
        <w:r>
          <w:fldChar w:fldCharType="separate"/>
        </w:r>
        <w:r>
          <w:t>17</w:t>
        </w:r>
        <w:r>
          <w:fldChar w:fldCharType="end"/>
        </w:r>
      </w:hyperlink>
    </w:p>
    <w:p>
      <w:pPr>
        <w:pStyle w:val="TOC2"/>
        <w:tabs>
          <w:tab w:val="right" w:leader="dot" w:pos="8306"/>
        </w:tabs>
      </w:pPr>
      <w:hyperlink w:anchor="_Toc10968" w:history="1">
        <w:r>
          <w:rPr>
            <w:rFonts w:ascii="仿宋" w:eastAsia="仿宋" w:hAnsi="仿宋" w:cs="仿宋" w:hint="eastAsia"/>
            <w:lang w:eastAsia="zh-CN"/>
          </w:rPr>
          <w:t>(二)、建设规模</w:t>
        </w:r>
        <w:r>
          <w:tab/>
        </w:r>
        <w:r>
          <w:fldChar w:fldCharType="begin"/>
        </w:r>
        <w:r>
          <w:instrText xml:space="preserve"> PAGEREF _Toc10968 \h </w:instrText>
        </w:r>
        <w:r>
          <w:fldChar w:fldCharType="separate"/>
        </w:r>
        <w:r>
          <w:t>18</w:t>
        </w:r>
        <w:r>
          <w:fldChar w:fldCharType="end"/>
        </w:r>
      </w:hyperlink>
    </w:p>
    <w:p>
      <w:pPr>
        <w:pStyle w:val="TOC1"/>
        <w:tabs>
          <w:tab w:val="right" w:leader="dot" w:pos="8306"/>
        </w:tabs>
      </w:pPr>
      <w:hyperlink w:anchor="_Toc12972" w:history="1">
        <w:r>
          <w:rPr>
            <w:rFonts w:ascii="仿宋" w:eastAsia="仿宋" w:hAnsi="仿宋" w:cs="仿宋" w:hint="eastAsia"/>
            <w:lang w:eastAsia="zh-CN"/>
          </w:rPr>
          <w:t>七、滤板项目人力资源培养与发展</w:t>
        </w:r>
        <w:r>
          <w:tab/>
        </w:r>
        <w:r>
          <w:fldChar w:fldCharType="begin"/>
        </w:r>
        <w:r>
          <w:instrText xml:space="preserve"> PAGEREF _Toc12972 \h </w:instrText>
        </w:r>
        <w:r>
          <w:fldChar w:fldCharType="separate"/>
        </w:r>
        <w:r>
          <w:t>19</w:t>
        </w:r>
        <w:r>
          <w:fldChar w:fldCharType="end"/>
        </w:r>
      </w:hyperlink>
    </w:p>
    <w:p>
      <w:pPr>
        <w:pStyle w:val="TOC2"/>
        <w:tabs>
          <w:tab w:val="right" w:leader="dot" w:pos="8306"/>
        </w:tabs>
      </w:pPr>
      <w:hyperlink w:anchor="_Toc14937" w:history="1">
        <w:r>
          <w:rPr>
            <w:rFonts w:ascii="仿宋" w:eastAsia="仿宋" w:hAnsi="仿宋" w:cs="仿宋" w:hint="eastAsia"/>
            <w:lang w:eastAsia="zh-CN"/>
          </w:rPr>
          <w:t>(一)、人才需求与规划</w:t>
        </w:r>
        <w:r>
          <w:tab/>
        </w:r>
        <w:r>
          <w:fldChar w:fldCharType="begin"/>
        </w:r>
        <w:r>
          <w:instrText xml:space="preserve"> PAGEREF _Toc14937 \h </w:instrText>
        </w:r>
        <w:r>
          <w:fldChar w:fldCharType="separate"/>
        </w:r>
        <w:r>
          <w:t>19</w:t>
        </w:r>
        <w:r>
          <w:fldChar w:fldCharType="end"/>
        </w:r>
      </w:hyperlink>
    </w:p>
    <w:p>
      <w:pPr>
        <w:pStyle w:val="TOC2"/>
        <w:tabs>
          <w:tab w:val="right" w:leader="dot" w:pos="8306"/>
        </w:tabs>
      </w:pPr>
      <w:hyperlink w:anchor="_Toc15426" w:history="1">
        <w:r>
          <w:rPr>
            <w:rFonts w:ascii="仿宋" w:eastAsia="仿宋" w:hAnsi="仿宋" w:cs="仿宋" w:hint="eastAsia"/>
            <w:lang w:eastAsia="zh-CN"/>
          </w:rPr>
          <w:t>(二)、培训与发展计划</w:t>
        </w:r>
        <w:r>
          <w:tab/>
        </w:r>
        <w:r>
          <w:fldChar w:fldCharType="begin"/>
        </w:r>
        <w:r>
          <w:instrText xml:space="preserve"> PAGEREF _Toc15426 \h </w:instrText>
        </w:r>
        <w:r>
          <w:fldChar w:fldCharType="separate"/>
        </w:r>
        <w:r>
          <w:t>20</w:t>
        </w:r>
        <w:r>
          <w:fldChar w:fldCharType="end"/>
        </w:r>
      </w:hyperlink>
    </w:p>
    <w:p>
      <w:pPr>
        <w:pStyle w:val="TOC1"/>
        <w:tabs>
          <w:tab w:val="right" w:leader="dot" w:pos="8306"/>
        </w:tabs>
      </w:pPr>
      <w:hyperlink w:anchor="_Toc18536" w:history="1">
        <w:r>
          <w:rPr>
            <w:rFonts w:ascii="仿宋" w:eastAsia="仿宋" w:hAnsi="仿宋" w:cs="仿宋" w:hint="eastAsia"/>
            <w:lang w:eastAsia="zh-CN"/>
          </w:rPr>
          <w:t>八、滤板项目风险管理</w:t>
        </w:r>
        <w:r>
          <w:tab/>
        </w:r>
        <w:r>
          <w:fldChar w:fldCharType="begin"/>
        </w:r>
        <w:r>
          <w:instrText xml:space="preserve"> PAGEREF _Toc18536 \h </w:instrText>
        </w:r>
        <w:r>
          <w:fldChar w:fldCharType="separate"/>
        </w:r>
        <w:r>
          <w:t>20</w:t>
        </w:r>
        <w:r>
          <w:fldChar w:fldCharType="end"/>
        </w:r>
      </w:hyperlink>
    </w:p>
    <w:p>
      <w:pPr>
        <w:pStyle w:val="TOC2"/>
        <w:tabs>
          <w:tab w:val="right" w:leader="dot" w:pos="8306"/>
        </w:tabs>
      </w:pPr>
      <w:hyperlink w:anchor="_Toc6209" w:history="1">
        <w:r>
          <w:rPr>
            <w:rFonts w:ascii="仿宋" w:eastAsia="仿宋" w:hAnsi="仿宋" w:cs="仿宋" w:hint="eastAsia"/>
            <w:lang w:eastAsia="zh-CN"/>
          </w:rPr>
          <w:t>(一)、风险识别与评估</w:t>
        </w:r>
        <w:r>
          <w:tab/>
        </w:r>
        <w:r>
          <w:fldChar w:fldCharType="begin"/>
        </w:r>
        <w:r>
          <w:instrText xml:space="preserve"> PAGEREF _Toc6209 \h </w:instrText>
        </w:r>
        <w:r>
          <w:fldChar w:fldCharType="separate"/>
        </w:r>
        <w:r>
          <w:t>20</w:t>
        </w:r>
        <w:r>
          <w:fldChar w:fldCharType="end"/>
        </w:r>
      </w:hyperlink>
    </w:p>
    <w:p>
      <w:pPr>
        <w:pStyle w:val="TOC2"/>
        <w:tabs>
          <w:tab w:val="right" w:leader="dot" w:pos="8306"/>
        </w:tabs>
      </w:pPr>
      <w:hyperlink w:anchor="_Toc3591" w:history="1">
        <w:r>
          <w:rPr>
            <w:rFonts w:ascii="仿宋" w:eastAsia="仿宋" w:hAnsi="仿宋" w:cs="仿宋" w:hint="eastAsia"/>
            <w:lang w:eastAsia="zh-CN"/>
          </w:rPr>
          <w:t>(二)、风险应对策略</w:t>
        </w:r>
        <w:r>
          <w:tab/>
        </w:r>
        <w:r>
          <w:fldChar w:fldCharType="begin"/>
        </w:r>
        <w:r>
          <w:instrText xml:space="preserve"> PAGEREF _Toc3591 \h </w:instrText>
        </w:r>
        <w:r>
          <w:fldChar w:fldCharType="separate"/>
        </w:r>
        <w:r>
          <w:t>21</w:t>
        </w:r>
        <w:r>
          <w:fldChar w:fldCharType="end"/>
        </w:r>
      </w:hyperlink>
    </w:p>
    <w:p>
      <w:pPr>
        <w:pStyle w:val="TOC2"/>
        <w:tabs>
          <w:tab w:val="right" w:leader="dot" w:pos="8306"/>
        </w:tabs>
      </w:pPr>
      <w:hyperlink w:anchor="_Toc30262" w:history="1">
        <w:r>
          <w:rPr>
            <w:rFonts w:ascii="仿宋" w:eastAsia="仿宋" w:hAnsi="仿宋" w:cs="仿宋" w:hint="eastAsia"/>
            <w:lang w:eastAsia="zh-CN"/>
          </w:rPr>
          <w:t>(三)、风险监控与控制</w:t>
        </w:r>
        <w:r>
          <w:tab/>
        </w:r>
        <w:r>
          <w:fldChar w:fldCharType="begin"/>
        </w:r>
        <w:r>
          <w:instrText xml:space="preserve"> PAGEREF _Toc30262 \h </w:instrText>
        </w:r>
        <w:r>
          <w:fldChar w:fldCharType="separate"/>
        </w:r>
        <w:r>
          <w:t>23</w:t>
        </w:r>
        <w:r>
          <w:fldChar w:fldCharType="end"/>
        </w:r>
      </w:hyperlink>
    </w:p>
    <w:p>
      <w:pPr>
        <w:pStyle w:val="TOC1"/>
        <w:tabs>
          <w:tab w:val="right" w:leader="dot" w:pos="8306"/>
        </w:tabs>
      </w:pPr>
      <w:hyperlink w:anchor="_Toc13526" w:history="1">
        <w:r>
          <w:rPr>
            <w:rFonts w:ascii="仿宋" w:eastAsia="仿宋" w:hAnsi="仿宋" w:cs="仿宋" w:hint="eastAsia"/>
            <w:lang w:eastAsia="zh-CN"/>
          </w:rPr>
          <w:t>九、滤板项目计划安排</w:t>
        </w:r>
        <w:r>
          <w:tab/>
        </w:r>
        <w:r>
          <w:fldChar w:fldCharType="begin"/>
        </w:r>
        <w:r>
          <w:instrText xml:space="preserve"> PAGEREF _Toc13526 \h </w:instrText>
        </w:r>
        <w:r>
          <w:fldChar w:fldCharType="separate"/>
        </w:r>
        <w:r>
          <w:t>24</w:t>
        </w:r>
        <w:r>
          <w:fldChar w:fldCharType="end"/>
        </w:r>
      </w:hyperlink>
    </w:p>
    <w:p>
      <w:pPr>
        <w:pStyle w:val="TOC2"/>
        <w:tabs>
          <w:tab w:val="right" w:leader="dot" w:pos="8306"/>
        </w:tabs>
      </w:pPr>
      <w:hyperlink w:anchor="_Toc22622" w:history="1">
        <w:r>
          <w:rPr>
            <w:rFonts w:ascii="仿宋" w:eastAsia="仿宋" w:hAnsi="仿宋" w:cs="仿宋" w:hint="eastAsia"/>
            <w:lang w:eastAsia="zh-CN"/>
          </w:rPr>
          <w:t>(一)、建设周期</w:t>
        </w:r>
        <w:r>
          <w:tab/>
        </w:r>
        <w:r>
          <w:fldChar w:fldCharType="begin"/>
        </w:r>
        <w:r>
          <w:instrText xml:space="preserve"> PAGEREF _Toc22622 \h </w:instrText>
        </w:r>
        <w:r>
          <w:fldChar w:fldCharType="separate"/>
        </w:r>
        <w:r>
          <w:t>24</w:t>
        </w:r>
        <w:r>
          <w:fldChar w:fldCharType="end"/>
        </w:r>
      </w:hyperlink>
    </w:p>
    <w:p>
      <w:pPr>
        <w:pStyle w:val="TOC2"/>
        <w:tabs>
          <w:tab w:val="right" w:leader="dot" w:pos="8306"/>
        </w:tabs>
      </w:pPr>
      <w:hyperlink w:anchor="_Toc16567" w:history="1">
        <w:r>
          <w:rPr>
            <w:rFonts w:ascii="仿宋" w:eastAsia="仿宋" w:hAnsi="仿宋" w:cs="仿宋" w:hint="eastAsia"/>
            <w:lang w:eastAsia="zh-CN"/>
          </w:rPr>
          <w:t>(二)、建设进度</w:t>
        </w:r>
        <w:r>
          <w:tab/>
        </w:r>
        <w:r>
          <w:fldChar w:fldCharType="begin"/>
        </w:r>
        <w:r>
          <w:instrText xml:space="preserve"> PAGEREF _Toc16567 \h </w:instrText>
        </w:r>
        <w:r>
          <w:fldChar w:fldCharType="separate"/>
        </w:r>
        <w:r>
          <w:t>25</w:t>
        </w:r>
        <w:r>
          <w:fldChar w:fldCharType="end"/>
        </w:r>
      </w:hyperlink>
    </w:p>
    <w:p>
      <w:pPr>
        <w:pStyle w:val="TOC2"/>
        <w:tabs>
          <w:tab w:val="right" w:leader="dot" w:pos="8306"/>
        </w:tabs>
      </w:pPr>
      <w:hyperlink w:anchor="_Toc31564" w:history="1">
        <w:r>
          <w:rPr>
            <w:rFonts w:ascii="仿宋" w:eastAsia="仿宋" w:hAnsi="仿宋" w:cs="仿宋" w:hint="eastAsia"/>
            <w:lang w:eastAsia="zh-CN"/>
          </w:rPr>
          <w:t>(三)、进度安排注意事项</w:t>
        </w:r>
        <w:r>
          <w:tab/>
        </w:r>
        <w:r>
          <w:fldChar w:fldCharType="begin"/>
        </w:r>
        <w:r>
          <w:instrText xml:space="preserve"> PAGEREF _Toc31564 \h </w:instrText>
        </w:r>
        <w:r>
          <w:fldChar w:fldCharType="separate"/>
        </w:r>
        <w:r>
          <w:t>26</w:t>
        </w:r>
        <w:r>
          <w:fldChar w:fldCharType="end"/>
        </w:r>
      </w:hyperlink>
    </w:p>
    <w:p>
      <w:pPr>
        <w:pStyle w:val="TOC2"/>
        <w:tabs>
          <w:tab w:val="right" w:leader="dot" w:pos="8306"/>
        </w:tabs>
      </w:pPr>
      <w:hyperlink w:anchor="_Toc27488" w:history="1">
        <w:r>
          <w:rPr>
            <w:rFonts w:ascii="仿宋" w:eastAsia="仿宋" w:hAnsi="仿宋" w:cs="仿宋" w:hint="eastAsia"/>
            <w:lang w:eastAsia="zh-CN"/>
          </w:rPr>
          <w:t>(四)、人力资源配置</w:t>
        </w:r>
        <w:r>
          <w:tab/>
        </w:r>
        <w:r>
          <w:fldChar w:fldCharType="begin"/>
        </w:r>
        <w:r>
          <w:instrText xml:space="preserve"> PAGEREF _Toc27488 \h </w:instrText>
        </w:r>
        <w:r>
          <w:fldChar w:fldCharType="separate"/>
        </w:r>
        <w:r>
          <w:t>27</w:t>
        </w:r>
        <w:r>
          <w:fldChar w:fldCharType="end"/>
        </w:r>
      </w:hyperlink>
    </w:p>
    <w:p>
      <w:pPr>
        <w:pStyle w:val="TOC1"/>
        <w:tabs>
          <w:tab w:val="right" w:leader="dot" w:pos="8306"/>
        </w:tabs>
      </w:pPr>
      <w:hyperlink w:anchor="_Toc2970" w:history="1">
        <w:r>
          <w:rPr>
            <w:rFonts w:ascii="仿宋" w:eastAsia="仿宋" w:hAnsi="仿宋" w:cs="仿宋" w:hint="eastAsia"/>
            <w:lang w:eastAsia="zh-CN"/>
          </w:rPr>
          <w:t>十、滤板项目创新与研发</w:t>
        </w:r>
        <w:r>
          <w:tab/>
        </w:r>
        <w:r>
          <w:fldChar w:fldCharType="begin"/>
        </w:r>
        <w:r>
          <w:instrText xml:space="preserve"> PAGEREF _Toc2970 \h </w:instrText>
        </w:r>
        <w:r>
          <w:fldChar w:fldCharType="separate"/>
        </w:r>
        <w:r>
          <w:t>28</w:t>
        </w:r>
        <w:r>
          <w:fldChar w:fldCharType="end"/>
        </w:r>
      </w:hyperlink>
    </w:p>
    <w:p>
      <w:pPr>
        <w:pStyle w:val="TOC2"/>
        <w:tabs>
          <w:tab w:val="right" w:leader="dot" w:pos="8306"/>
        </w:tabs>
      </w:pPr>
      <w:hyperlink w:anchor="_Toc10682" w:history="1">
        <w:r>
          <w:rPr>
            <w:rFonts w:ascii="仿宋" w:eastAsia="仿宋" w:hAnsi="仿宋" w:cs="仿宋" w:hint="eastAsia"/>
            <w:lang w:eastAsia="zh-CN"/>
          </w:rPr>
          <w:t>(一)、创新策略与方向</w:t>
        </w:r>
        <w:r>
          <w:tab/>
        </w:r>
        <w:r>
          <w:fldChar w:fldCharType="begin"/>
        </w:r>
        <w:r>
          <w:instrText xml:space="preserve"> PAGEREF _Toc10682 \h </w:instrText>
        </w:r>
        <w:r>
          <w:fldChar w:fldCharType="separate"/>
        </w:r>
        <w:r>
          <w:t>28</w:t>
        </w:r>
        <w:r>
          <w:fldChar w:fldCharType="end"/>
        </w:r>
      </w:hyperlink>
    </w:p>
    <w:p>
      <w:pPr>
        <w:pStyle w:val="TOC2"/>
        <w:tabs>
          <w:tab w:val="right" w:leader="dot" w:pos="8306"/>
        </w:tabs>
      </w:pPr>
      <w:hyperlink w:anchor="_Toc8803" w:history="1">
        <w:r>
          <w:rPr>
            <w:rFonts w:ascii="仿宋" w:eastAsia="仿宋" w:hAnsi="仿宋" w:cs="仿宋" w:hint="eastAsia"/>
            <w:lang w:eastAsia="zh-CN"/>
          </w:rPr>
          <w:t>(二)、研发规划与投入</w:t>
        </w:r>
        <w:r>
          <w:tab/>
        </w:r>
        <w:r>
          <w:fldChar w:fldCharType="begin"/>
        </w:r>
        <w:r>
          <w:instrText xml:space="preserve"> PAGEREF _Toc8803 \h </w:instrText>
        </w:r>
        <w:r>
          <w:fldChar w:fldCharType="separate"/>
        </w:r>
        <w:r>
          <w:t>30</w:t>
        </w:r>
        <w:r>
          <w:fldChar w:fldCharType="end"/>
        </w:r>
      </w:hyperlink>
    </w:p>
    <w:p>
      <w:pPr>
        <w:pStyle w:val="TOC1"/>
        <w:tabs>
          <w:tab w:val="right" w:leader="dot" w:pos="8306"/>
        </w:tabs>
      </w:pPr>
      <w:hyperlink w:anchor="_Toc4350" w:history="1">
        <w:r>
          <w:rPr>
            <w:rFonts w:ascii="仿宋" w:eastAsia="仿宋" w:hAnsi="仿宋" w:cs="仿宋" w:hint="eastAsia"/>
            <w:lang w:eastAsia="zh-CN"/>
          </w:rPr>
          <w:t>十一、滤板项目投资规划</w:t>
        </w:r>
        <w:r>
          <w:tab/>
        </w:r>
        <w:r>
          <w:fldChar w:fldCharType="begin"/>
        </w:r>
        <w:r>
          <w:instrText xml:space="preserve"> PAGEREF _Toc4350 \h </w:instrText>
        </w:r>
        <w:r>
          <w:fldChar w:fldCharType="separate"/>
        </w:r>
        <w:r>
          <w:t>31</w:t>
        </w:r>
        <w:r>
          <w:fldChar w:fldCharType="end"/>
        </w:r>
      </w:hyperlink>
    </w:p>
    <w:p>
      <w:pPr>
        <w:pStyle w:val="TOC2"/>
        <w:tabs>
          <w:tab w:val="right" w:leader="dot" w:pos="8306"/>
        </w:tabs>
      </w:pPr>
      <w:hyperlink w:anchor="_Toc1626" w:history="1">
        <w:r>
          <w:rPr>
            <w:rFonts w:ascii="仿宋" w:eastAsia="仿宋" w:hAnsi="仿宋" w:cs="仿宋" w:hint="eastAsia"/>
            <w:lang w:eastAsia="zh-CN"/>
          </w:rPr>
          <w:t>(一)、滤板项目总投资估算</w:t>
        </w:r>
        <w:r>
          <w:tab/>
        </w:r>
        <w:r>
          <w:fldChar w:fldCharType="begin"/>
        </w:r>
        <w:r>
          <w:instrText xml:space="preserve"> PAGEREF _Toc1626 \h </w:instrText>
        </w:r>
        <w:r>
          <w:fldChar w:fldCharType="separate"/>
        </w:r>
        <w:r>
          <w:t>31</w:t>
        </w:r>
        <w:r>
          <w:fldChar w:fldCharType="end"/>
        </w:r>
      </w:hyperlink>
    </w:p>
    <w:p>
      <w:pPr>
        <w:pStyle w:val="TOC2"/>
        <w:tabs>
          <w:tab w:val="right" w:leader="dot" w:pos="8306"/>
        </w:tabs>
      </w:pPr>
      <w:hyperlink w:anchor="_Toc16877" w:history="1">
        <w:r>
          <w:rPr>
            <w:rFonts w:ascii="仿宋" w:eastAsia="仿宋" w:hAnsi="仿宋" w:cs="仿宋" w:hint="eastAsia"/>
            <w:lang w:eastAsia="zh-CN"/>
          </w:rPr>
          <w:t>(二)、资金筹措</w:t>
        </w:r>
        <w:r>
          <w:tab/>
        </w:r>
        <w:r>
          <w:fldChar w:fldCharType="begin"/>
        </w:r>
        <w:r>
          <w:instrText xml:space="preserve"> PAGEREF _Toc16877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2" w:history="1">
        <w:r>
          <w:rPr>
            <w:rFonts w:ascii="仿宋" w:eastAsia="仿宋" w:hAnsi="仿宋" w:cs="仿宋" w:hint="eastAsia"/>
            <w:lang w:eastAsia="zh-CN"/>
          </w:rPr>
          <w:t>十二、滤板项目财务管理</w:t>
        </w:r>
        <w:r>
          <w:tab/>
        </w:r>
        <w:r>
          <w:fldChar w:fldCharType="begin"/>
        </w:r>
        <w:r>
          <w:instrText xml:space="preserve"> PAGEREF _Toc24242 \h </w:instrText>
        </w:r>
        <w:r>
          <w:fldChar w:fldCharType="separate"/>
        </w:r>
        <w:r>
          <w:t>33</w:t>
        </w:r>
        <w:r>
          <w:fldChar w:fldCharType="end"/>
        </w:r>
      </w:hyperlink>
    </w:p>
    <w:p>
      <w:pPr>
        <w:pStyle w:val="TOC2"/>
        <w:tabs>
          <w:tab w:val="right" w:leader="dot" w:pos="8306"/>
        </w:tabs>
      </w:pPr>
      <w:hyperlink w:anchor="_Toc29335" w:history="1">
        <w:r>
          <w:rPr>
            <w:rFonts w:ascii="仿宋" w:eastAsia="仿宋" w:hAnsi="仿宋" w:cs="仿宋" w:hint="eastAsia"/>
            <w:lang w:eastAsia="zh-CN"/>
          </w:rPr>
          <w:t>(一)、资金需求大</w:t>
        </w:r>
        <w:r>
          <w:tab/>
        </w:r>
        <w:r>
          <w:fldChar w:fldCharType="begin"/>
        </w:r>
        <w:r>
          <w:instrText xml:space="preserve"> PAGEREF _Toc29335 \h </w:instrText>
        </w:r>
        <w:r>
          <w:fldChar w:fldCharType="separate"/>
        </w:r>
        <w:r>
          <w:t>33</w:t>
        </w:r>
        <w:r>
          <w:fldChar w:fldCharType="end"/>
        </w:r>
      </w:hyperlink>
    </w:p>
    <w:p>
      <w:pPr>
        <w:pStyle w:val="TOC2"/>
        <w:tabs>
          <w:tab w:val="right" w:leader="dot" w:pos="8306"/>
        </w:tabs>
      </w:pPr>
      <w:hyperlink w:anchor="_Toc11833" w:history="1">
        <w:r>
          <w:rPr>
            <w:rFonts w:ascii="仿宋" w:eastAsia="仿宋" w:hAnsi="仿宋" w:cs="仿宋" w:hint="eastAsia"/>
            <w:lang w:eastAsia="zh-CN"/>
          </w:rPr>
          <w:t>(二)、研发周期长</w:t>
        </w:r>
        <w:r>
          <w:tab/>
        </w:r>
        <w:r>
          <w:fldChar w:fldCharType="begin"/>
        </w:r>
        <w:r>
          <w:instrText xml:space="preserve"> PAGEREF _Toc11833 \h </w:instrText>
        </w:r>
        <w:r>
          <w:fldChar w:fldCharType="separate"/>
        </w:r>
        <w:r>
          <w:t>34</w:t>
        </w:r>
        <w:r>
          <w:fldChar w:fldCharType="end"/>
        </w:r>
      </w:hyperlink>
    </w:p>
    <w:p>
      <w:pPr>
        <w:pStyle w:val="TOC2"/>
        <w:tabs>
          <w:tab w:val="right" w:leader="dot" w:pos="8306"/>
        </w:tabs>
      </w:pPr>
      <w:hyperlink w:anchor="_Toc13197" w:history="1">
        <w:r>
          <w:rPr>
            <w:rFonts w:ascii="仿宋" w:eastAsia="仿宋" w:hAnsi="仿宋" w:cs="仿宋" w:hint="eastAsia"/>
            <w:lang w:eastAsia="zh-CN"/>
          </w:rPr>
          <w:t>(三)、市场风险大</w:t>
        </w:r>
        <w:r>
          <w:tab/>
        </w:r>
        <w:r>
          <w:fldChar w:fldCharType="begin"/>
        </w:r>
        <w:r>
          <w:instrText xml:space="preserve"> PAGEREF _Toc13197 \h </w:instrText>
        </w:r>
        <w:r>
          <w:fldChar w:fldCharType="separate"/>
        </w:r>
        <w:r>
          <w:t>35</w:t>
        </w:r>
        <w:r>
          <w:fldChar w:fldCharType="end"/>
        </w:r>
      </w:hyperlink>
    </w:p>
    <w:p>
      <w:pPr>
        <w:pStyle w:val="TOC2"/>
        <w:tabs>
          <w:tab w:val="right" w:leader="dot" w:pos="8306"/>
        </w:tabs>
      </w:pPr>
      <w:hyperlink w:anchor="_Toc24658" w:history="1">
        <w:r>
          <w:rPr>
            <w:rFonts w:ascii="仿宋" w:eastAsia="仿宋" w:hAnsi="仿宋" w:cs="仿宋" w:hint="eastAsia"/>
            <w:lang w:eastAsia="zh-CN"/>
          </w:rPr>
          <w:t>(四)、利润率高</w:t>
        </w:r>
        <w:r>
          <w:tab/>
        </w:r>
        <w:r>
          <w:fldChar w:fldCharType="begin"/>
        </w:r>
        <w:r>
          <w:instrText xml:space="preserve"> PAGEREF _Toc24658 \h </w:instrText>
        </w:r>
        <w:r>
          <w:fldChar w:fldCharType="separate"/>
        </w:r>
        <w:r>
          <w:t>38</w:t>
        </w:r>
        <w:r>
          <w:fldChar w:fldCharType="end"/>
        </w:r>
      </w:hyperlink>
    </w:p>
    <w:p>
      <w:pPr>
        <w:pStyle w:val="TOC1"/>
        <w:tabs>
          <w:tab w:val="right" w:leader="dot" w:pos="8306"/>
        </w:tabs>
      </w:pPr>
      <w:hyperlink w:anchor="_Toc13172" w:history="1">
        <w:r>
          <w:rPr>
            <w:rFonts w:ascii="仿宋" w:eastAsia="仿宋" w:hAnsi="仿宋" w:cs="仿宋" w:hint="eastAsia"/>
            <w:lang w:eastAsia="zh-CN"/>
          </w:rPr>
          <w:t>十三、营销与推广策略</w:t>
        </w:r>
        <w:r>
          <w:tab/>
        </w:r>
        <w:r>
          <w:fldChar w:fldCharType="begin"/>
        </w:r>
        <w:r>
          <w:instrText xml:space="preserve"> PAGEREF _Toc13172 \h </w:instrText>
        </w:r>
        <w:r>
          <w:fldChar w:fldCharType="separate"/>
        </w:r>
        <w:r>
          <w:t>40</w:t>
        </w:r>
        <w:r>
          <w:fldChar w:fldCharType="end"/>
        </w:r>
      </w:hyperlink>
    </w:p>
    <w:p>
      <w:pPr>
        <w:pStyle w:val="TOC2"/>
        <w:tabs>
          <w:tab w:val="right" w:leader="dot" w:pos="8306"/>
        </w:tabs>
      </w:pPr>
      <w:hyperlink w:anchor="_Toc16046" w:history="1">
        <w:r>
          <w:rPr>
            <w:rFonts w:ascii="仿宋" w:eastAsia="仿宋" w:hAnsi="仿宋" w:cs="仿宋" w:hint="eastAsia"/>
            <w:lang w:eastAsia="zh-CN"/>
          </w:rPr>
          <w:t>(一)、产品/服务定位与特点</w:t>
        </w:r>
        <w:r>
          <w:tab/>
        </w:r>
        <w:r>
          <w:fldChar w:fldCharType="begin"/>
        </w:r>
        <w:r>
          <w:instrText xml:space="preserve"> PAGEREF _Toc16046 \h </w:instrText>
        </w:r>
        <w:r>
          <w:fldChar w:fldCharType="separate"/>
        </w:r>
        <w:r>
          <w:t>40</w:t>
        </w:r>
        <w:r>
          <w:fldChar w:fldCharType="end"/>
        </w:r>
      </w:hyperlink>
    </w:p>
    <w:p>
      <w:pPr>
        <w:pStyle w:val="TOC2"/>
        <w:tabs>
          <w:tab w:val="right" w:leader="dot" w:pos="8306"/>
        </w:tabs>
      </w:pPr>
      <w:hyperlink w:anchor="_Toc7245" w:history="1">
        <w:r>
          <w:rPr>
            <w:rFonts w:ascii="仿宋" w:eastAsia="仿宋" w:hAnsi="仿宋" w:cs="仿宋" w:hint="eastAsia"/>
            <w:lang w:eastAsia="zh-CN"/>
          </w:rPr>
          <w:t>(二)、市场定位与竞争分析</w:t>
        </w:r>
        <w:r>
          <w:tab/>
        </w:r>
        <w:r>
          <w:fldChar w:fldCharType="begin"/>
        </w:r>
        <w:r>
          <w:instrText xml:space="preserve"> PAGEREF _Toc7245 \h </w:instrText>
        </w:r>
        <w:r>
          <w:fldChar w:fldCharType="separate"/>
        </w:r>
        <w:r>
          <w:t>41</w:t>
        </w:r>
        <w:r>
          <w:fldChar w:fldCharType="end"/>
        </w:r>
      </w:hyperlink>
    </w:p>
    <w:p>
      <w:pPr>
        <w:pStyle w:val="TOC2"/>
        <w:tabs>
          <w:tab w:val="right" w:leader="dot" w:pos="8306"/>
        </w:tabs>
      </w:pPr>
      <w:hyperlink w:anchor="_Toc7676" w:history="1">
        <w:r>
          <w:rPr>
            <w:rFonts w:ascii="仿宋" w:eastAsia="仿宋" w:hAnsi="仿宋" w:cs="仿宋" w:hint="eastAsia"/>
            <w:lang w:eastAsia="zh-CN"/>
          </w:rPr>
          <w:t>(三)、营销渠道与策略</w:t>
        </w:r>
        <w:r>
          <w:tab/>
        </w:r>
        <w:r>
          <w:fldChar w:fldCharType="begin"/>
        </w:r>
        <w:r>
          <w:instrText xml:space="preserve"> PAGEREF _Toc7676 \h </w:instrText>
        </w:r>
        <w:r>
          <w:fldChar w:fldCharType="separate"/>
        </w:r>
        <w:r>
          <w:t>43</w:t>
        </w:r>
        <w:r>
          <w:fldChar w:fldCharType="end"/>
        </w:r>
      </w:hyperlink>
    </w:p>
    <w:p>
      <w:pPr>
        <w:pStyle w:val="TOC2"/>
        <w:tabs>
          <w:tab w:val="right" w:leader="dot" w:pos="8306"/>
        </w:tabs>
      </w:pPr>
      <w:hyperlink w:anchor="_Toc16373" w:history="1">
        <w:r>
          <w:rPr>
            <w:rFonts w:ascii="仿宋" w:eastAsia="仿宋" w:hAnsi="仿宋" w:cs="仿宋" w:hint="eastAsia"/>
            <w:lang w:eastAsia="zh-CN"/>
          </w:rPr>
          <w:t>(四)、推广与宣传活动</w:t>
        </w:r>
        <w:r>
          <w:tab/>
        </w:r>
        <w:r>
          <w:fldChar w:fldCharType="begin"/>
        </w:r>
        <w:r>
          <w:instrText xml:space="preserve"> PAGEREF _Toc16373 \h </w:instrText>
        </w:r>
        <w:r>
          <w:fldChar w:fldCharType="separate"/>
        </w:r>
        <w:r>
          <w:t>44</w:t>
        </w:r>
        <w:r>
          <w:fldChar w:fldCharType="end"/>
        </w:r>
      </w:hyperlink>
    </w:p>
    <w:p>
      <w:pPr>
        <w:pStyle w:val="TOC1"/>
        <w:tabs>
          <w:tab w:val="right" w:leader="dot" w:pos="8306"/>
        </w:tabs>
      </w:pPr>
      <w:hyperlink w:anchor="_Toc16617" w:history="1">
        <w:r>
          <w:rPr>
            <w:rFonts w:ascii="仿宋" w:eastAsia="仿宋" w:hAnsi="仿宋" w:cs="仿宋" w:hint="eastAsia"/>
            <w:lang w:eastAsia="zh-CN"/>
          </w:rPr>
          <w:t>十四、供应链管理</w:t>
        </w:r>
        <w:r>
          <w:tab/>
        </w:r>
        <w:r>
          <w:fldChar w:fldCharType="begin"/>
        </w:r>
        <w:r>
          <w:instrText xml:space="preserve"> PAGEREF _Toc16617 \h </w:instrText>
        </w:r>
        <w:r>
          <w:fldChar w:fldCharType="separate"/>
        </w:r>
        <w:r>
          <w:t>49</w:t>
        </w:r>
        <w:r>
          <w:fldChar w:fldCharType="end"/>
        </w:r>
      </w:hyperlink>
    </w:p>
    <w:p>
      <w:pPr>
        <w:pStyle w:val="TOC2"/>
        <w:tabs>
          <w:tab w:val="right" w:leader="dot" w:pos="8306"/>
        </w:tabs>
      </w:pPr>
      <w:hyperlink w:anchor="_Toc13734" w:history="1">
        <w:r>
          <w:rPr>
            <w:rFonts w:ascii="仿宋" w:eastAsia="仿宋" w:hAnsi="仿宋" w:cs="仿宋" w:hint="eastAsia"/>
            <w:lang w:eastAsia="zh-CN"/>
          </w:rPr>
          <w:t>(一)、供应链战略规划</w:t>
        </w:r>
        <w:r>
          <w:tab/>
        </w:r>
        <w:r>
          <w:fldChar w:fldCharType="begin"/>
        </w:r>
        <w:r>
          <w:instrText xml:space="preserve"> PAGEREF _Toc13734 \h </w:instrText>
        </w:r>
        <w:r>
          <w:fldChar w:fldCharType="separate"/>
        </w:r>
        <w:r>
          <w:t>49</w:t>
        </w:r>
        <w:r>
          <w:fldChar w:fldCharType="end"/>
        </w:r>
      </w:hyperlink>
    </w:p>
    <w:p>
      <w:pPr>
        <w:pStyle w:val="TOC2"/>
        <w:tabs>
          <w:tab w:val="right" w:leader="dot" w:pos="8306"/>
        </w:tabs>
      </w:pPr>
      <w:hyperlink w:anchor="_Toc11285" w:history="1">
        <w:r>
          <w:rPr>
            <w:rFonts w:ascii="仿宋" w:eastAsia="仿宋" w:hAnsi="仿宋" w:cs="仿宋" w:hint="eastAsia"/>
            <w:lang w:eastAsia="zh-CN"/>
          </w:rPr>
          <w:t>(二)、供应商选择与合作</w:t>
        </w:r>
        <w:r>
          <w:tab/>
        </w:r>
        <w:r>
          <w:fldChar w:fldCharType="begin"/>
        </w:r>
        <w:r>
          <w:instrText xml:space="preserve"> PAGEREF _Toc11285 \h </w:instrText>
        </w:r>
        <w:r>
          <w:fldChar w:fldCharType="separate"/>
        </w:r>
        <w:r>
          <w:t>50</w:t>
        </w:r>
        <w:r>
          <w:fldChar w:fldCharType="end"/>
        </w:r>
      </w:hyperlink>
    </w:p>
    <w:p>
      <w:pPr>
        <w:pStyle w:val="TOC2"/>
        <w:tabs>
          <w:tab w:val="right" w:leader="dot" w:pos="8306"/>
        </w:tabs>
      </w:pPr>
      <w:hyperlink w:anchor="_Toc22659" w:history="1">
        <w:r>
          <w:rPr>
            <w:rFonts w:ascii="仿宋" w:eastAsia="仿宋" w:hAnsi="仿宋" w:cs="仿宋" w:hint="eastAsia"/>
            <w:lang w:eastAsia="zh-CN"/>
          </w:rPr>
          <w:t>(三)、物流与库存管理</w:t>
        </w:r>
        <w:r>
          <w:tab/>
        </w:r>
        <w:r>
          <w:fldChar w:fldCharType="begin"/>
        </w:r>
        <w:r>
          <w:instrText xml:space="preserve"> PAGEREF _Toc22659 \h </w:instrText>
        </w:r>
        <w:r>
          <w:fldChar w:fldCharType="separate"/>
        </w:r>
        <w:r>
          <w:t>52</w:t>
        </w:r>
        <w:r>
          <w:fldChar w:fldCharType="end"/>
        </w:r>
      </w:hyperlink>
    </w:p>
    <w:p>
      <w:pPr>
        <w:pStyle w:val="TOC1"/>
        <w:tabs>
          <w:tab w:val="right" w:leader="dot" w:pos="8306"/>
        </w:tabs>
      </w:pPr>
      <w:hyperlink w:anchor="_Toc15101" w:history="1">
        <w:r>
          <w:rPr>
            <w:rFonts w:ascii="仿宋" w:eastAsia="仿宋" w:hAnsi="仿宋" w:cs="仿宋" w:hint="eastAsia"/>
            <w:lang w:eastAsia="zh-CN"/>
          </w:rPr>
          <w:t>十五、滤板项目实施时间节点</w:t>
        </w:r>
        <w:r>
          <w:tab/>
        </w:r>
        <w:r>
          <w:fldChar w:fldCharType="begin"/>
        </w:r>
        <w:r>
          <w:instrText xml:space="preserve"> PAGEREF _Toc15101 \h </w:instrText>
        </w:r>
        <w:r>
          <w:fldChar w:fldCharType="separate"/>
        </w:r>
        <w:r>
          <w:t>53</w:t>
        </w:r>
        <w:r>
          <w:fldChar w:fldCharType="end"/>
        </w:r>
      </w:hyperlink>
    </w:p>
    <w:p>
      <w:pPr>
        <w:pStyle w:val="TOC2"/>
        <w:tabs>
          <w:tab w:val="right" w:leader="dot" w:pos="8306"/>
        </w:tabs>
      </w:pPr>
      <w:hyperlink w:anchor="_Toc22383" w:history="1">
        <w:r>
          <w:rPr>
            <w:rFonts w:ascii="仿宋" w:eastAsia="仿宋" w:hAnsi="仿宋" w:cs="仿宋" w:hint="eastAsia"/>
            <w:lang w:eastAsia="zh-CN"/>
          </w:rPr>
          <w:t>(一)、滤板项目启动阶段时间节点</w:t>
        </w:r>
        <w:r>
          <w:tab/>
        </w:r>
        <w:r>
          <w:fldChar w:fldCharType="begin"/>
        </w:r>
        <w:r>
          <w:instrText xml:space="preserve"> PAGEREF _Toc22383 \h </w:instrText>
        </w:r>
        <w:r>
          <w:fldChar w:fldCharType="separate"/>
        </w:r>
        <w:r>
          <w:t>53</w:t>
        </w:r>
        <w:r>
          <w:fldChar w:fldCharType="end"/>
        </w:r>
      </w:hyperlink>
    </w:p>
    <w:p>
      <w:pPr>
        <w:pStyle w:val="TOC2"/>
        <w:tabs>
          <w:tab w:val="right" w:leader="dot" w:pos="8306"/>
        </w:tabs>
      </w:pPr>
      <w:hyperlink w:anchor="_Toc1255" w:history="1">
        <w:r>
          <w:rPr>
            <w:rFonts w:ascii="仿宋" w:eastAsia="仿宋" w:hAnsi="仿宋" w:cs="仿宋" w:hint="eastAsia"/>
            <w:lang w:eastAsia="zh-CN"/>
          </w:rPr>
          <w:t>(二)、滤板项目执行阶段时间节点</w:t>
        </w:r>
        <w:r>
          <w:tab/>
        </w:r>
        <w:r>
          <w:fldChar w:fldCharType="begin"/>
        </w:r>
        <w:r>
          <w:instrText xml:space="preserve"> PAGEREF _Toc1255 \h </w:instrText>
        </w:r>
        <w:r>
          <w:fldChar w:fldCharType="separate"/>
        </w:r>
        <w:r>
          <w:t>54</w:t>
        </w:r>
        <w:r>
          <w:fldChar w:fldCharType="end"/>
        </w:r>
      </w:hyperlink>
    </w:p>
    <w:p>
      <w:pPr>
        <w:pStyle w:val="TOC2"/>
        <w:tabs>
          <w:tab w:val="right" w:leader="dot" w:pos="8306"/>
        </w:tabs>
      </w:pPr>
      <w:hyperlink w:anchor="_Toc18629" w:history="1">
        <w:r>
          <w:rPr>
            <w:rFonts w:ascii="仿宋" w:eastAsia="仿宋" w:hAnsi="仿宋" w:cs="仿宋" w:hint="eastAsia"/>
            <w:lang w:eastAsia="zh-CN"/>
          </w:rPr>
          <w:t>(三)、滤板项目完成阶段时间节点</w:t>
        </w:r>
        <w:r>
          <w:tab/>
        </w:r>
        <w:r>
          <w:fldChar w:fldCharType="begin"/>
        </w:r>
        <w:r>
          <w:instrText xml:space="preserve"> PAGEREF _Toc18629 \h </w:instrText>
        </w:r>
        <w:r>
          <w:fldChar w:fldCharType="separate"/>
        </w:r>
        <w:r>
          <w:t>55</w:t>
        </w:r>
        <w:r>
          <w:fldChar w:fldCharType="end"/>
        </w:r>
      </w:hyperlink>
    </w:p>
    <w:p>
      <w:pPr>
        <w:pStyle w:val="TOC1"/>
        <w:tabs>
          <w:tab w:val="right" w:leader="dot" w:pos="8306"/>
        </w:tabs>
      </w:pPr>
      <w:hyperlink w:anchor="_Toc23108" w:history="1">
        <w:r>
          <w:rPr>
            <w:rFonts w:ascii="仿宋" w:eastAsia="仿宋" w:hAnsi="仿宋" w:cs="仿宋" w:hint="eastAsia"/>
            <w:lang w:eastAsia="zh-CN"/>
          </w:rPr>
          <w:t>十六、质量管理体系</w:t>
        </w:r>
        <w:r>
          <w:tab/>
        </w:r>
        <w:r>
          <w:fldChar w:fldCharType="begin"/>
        </w:r>
        <w:r>
          <w:instrText xml:space="preserve"> PAGEREF _Toc23108 \h </w:instrText>
        </w:r>
        <w:r>
          <w:fldChar w:fldCharType="separate"/>
        </w:r>
        <w:r>
          <w:t>56</w:t>
        </w:r>
        <w:r>
          <w:fldChar w:fldCharType="end"/>
        </w:r>
      </w:hyperlink>
    </w:p>
    <w:p>
      <w:pPr>
        <w:pStyle w:val="TOC2"/>
        <w:tabs>
          <w:tab w:val="right" w:leader="dot" w:pos="8306"/>
        </w:tabs>
      </w:pPr>
      <w:hyperlink w:anchor="_Toc2221" w:history="1">
        <w:r>
          <w:rPr>
            <w:rFonts w:ascii="仿宋" w:eastAsia="仿宋" w:hAnsi="仿宋" w:cs="仿宋" w:hint="eastAsia"/>
            <w:lang w:eastAsia="zh-CN"/>
          </w:rPr>
          <w:t>(一)、质量目标与方针</w:t>
        </w:r>
        <w:r>
          <w:tab/>
        </w:r>
        <w:r>
          <w:fldChar w:fldCharType="begin"/>
        </w:r>
        <w:r>
          <w:instrText xml:space="preserve"> PAGEREF _Toc2221 \h </w:instrText>
        </w:r>
        <w:r>
          <w:fldChar w:fldCharType="separate"/>
        </w:r>
        <w:r>
          <w:t>56</w:t>
        </w:r>
        <w:r>
          <w:fldChar w:fldCharType="end"/>
        </w:r>
      </w:hyperlink>
    </w:p>
    <w:p>
      <w:pPr>
        <w:pStyle w:val="TOC2"/>
        <w:tabs>
          <w:tab w:val="right" w:leader="dot" w:pos="8306"/>
        </w:tabs>
      </w:pPr>
      <w:hyperlink w:anchor="_Toc9778" w:history="1">
        <w:r>
          <w:rPr>
            <w:rFonts w:ascii="仿宋" w:eastAsia="仿宋" w:hAnsi="仿宋" w:cs="仿宋" w:hint="eastAsia"/>
            <w:lang w:eastAsia="zh-CN"/>
          </w:rPr>
          <w:t>(二)、质量管理责任</w:t>
        </w:r>
        <w:r>
          <w:tab/>
        </w:r>
        <w:r>
          <w:fldChar w:fldCharType="begin"/>
        </w:r>
        <w:r>
          <w:instrText xml:space="preserve"> PAGEREF _Toc9778 \h </w:instrText>
        </w:r>
        <w:r>
          <w:fldChar w:fldCharType="separate"/>
        </w:r>
        <w:r>
          <w:t>57</w:t>
        </w:r>
        <w:r>
          <w:fldChar w:fldCharType="end"/>
        </w:r>
      </w:hyperlink>
    </w:p>
    <w:p>
      <w:pPr>
        <w:pStyle w:val="TOC2"/>
        <w:tabs>
          <w:tab w:val="right" w:leader="dot" w:pos="8306"/>
        </w:tabs>
      </w:pPr>
      <w:hyperlink w:anchor="_Toc7959" w:history="1">
        <w:r>
          <w:rPr>
            <w:rFonts w:ascii="仿宋" w:eastAsia="仿宋" w:hAnsi="仿宋" w:cs="仿宋" w:hint="eastAsia"/>
            <w:lang w:eastAsia="zh-CN"/>
          </w:rPr>
          <w:t>(三)、质量管理体系文件</w:t>
        </w:r>
        <w:r>
          <w:tab/>
        </w:r>
        <w:r>
          <w:fldChar w:fldCharType="begin"/>
        </w:r>
        <w:r>
          <w:instrText xml:space="preserve"> PAGEREF _Toc7959 \h </w:instrText>
        </w:r>
        <w:r>
          <w:fldChar w:fldCharType="separate"/>
        </w:r>
        <w:r>
          <w:t>58</w:t>
        </w:r>
        <w:r>
          <w:fldChar w:fldCharType="end"/>
        </w:r>
      </w:hyperlink>
    </w:p>
    <w:p>
      <w:pPr>
        <w:pStyle w:val="TOC2"/>
        <w:tabs>
          <w:tab w:val="right" w:leader="dot" w:pos="8306"/>
        </w:tabs>
      </w:pPr>
      <w:hyperlink w:anchor="_Toc7423" w:history="1">
        <w:r>
          <w:rPr>
            <w:rFonts w:ascii="仿宋" w:eastAsia="仿宋" w:hAnsi="仿宋" w:cs="仿宋" w:hint="eastAsia"/>
            <w:lang w:eastAsia="zh-CN"/>
          </w:rPr>
          <w:t>(四)、质量培训与教育</w:t>
        </w:r>
        <w:r>
          <w:tab/>
        </w:r>
        <w:r>
          <w:fldChar w:fldCharType="begin"/>
        </w:r>
        <w:r>
          <w:instrText xml:space="preserve"> PAGEREF _Toc7423 \h </w:instrText>
        </w:r>
        <w:r>
          <w:fldChar w:fldCharType="separate"/>
        </w:r>
        <w:r>
          <w:t>60</w:t>
        </w:r>
        <w:r>
          <w:fldChar w:fldCharType="end"/>
        </w:r>
      </w:hyperlink>
    </w:p>
    <w:p>
      <w:pPr>
        <w:pStyle w:val="TOC2"/>
        <w:tabs>
          <w:tab w:val="right" w:leader="dot" w:pos="8306"/>
        </w:tabs>
      </w:pPr>
      <w:hyperlink w:anchor="_Toc4780" w:history="1">
        <w:r>
          <w:rPr>
            <w:rFonts w:ascii="仿宋" w:eastAsia="仿宋" w:hAnsi="仿宋" w:cs="仿宋" w:hint="eastAsia"/>
            <w:lang w:eastAsia="zh-CN"/>
          </w:rPr>
          <w:t>(五)、质量审核与评价</w:t>
        </w:r>
        <w:r>
          <w:tab/>
        </w:r>
        <w:r>
          <w:fldChar w:fldCharType="begin"/>
        </w:r>
        <w:r>
          <w:instrText xml:space="preserve"> PAGEREF _Toc4780 \h </w:instrText>
        </w:r>
        <w:r>
          <w:fldChar w:fldCharType="separate"/>
        </w:r>
        <w:r>
          <w:t>61</w:t>
        </w:r>
        <w:r>
          <w:fldChar w:fldCharType="end"/>
        </w:r>
      </w:hyperlink>
    </w:p>
    <w:p>
      <w:pPr>
        <w:pStyle w:val="TOC2"/>
        <w:tabs>
          <w:tab w:val="right" w:leader="dot" w:pos="8306"/>
        </w:tabs>
      </w:pPr>
      <w:hyperlink w:anchor="_Toc10211" w:history="1">
        <w:r>
          <w:rPr>
            <w:rFonts w:ascii="仿宋" w:eastAsia="仿宋" w:hAnsi="仿宋" w:cs="仿宋" w:hint="eastAsia"/>
            <w:lang w:eastAsia="zh-CN"/>
          </w:rPr>
          <w:t>(六)、不符合与纠正措施</w:t>
        </w:r>
        <w:r>
          <w:tab/>
        </w:r>
        <w:r>
          <w:fldChar w:fldCharType="begin"/>
        </w:r>
        <w:r>
          <w:instrText xml:space="preserve"> PAGEREF _Toc10211 \h </w:instrText>
        </w:r>
        <w:r>
          <w:fldChar w:fldCharType="separate"/>
        </w:r>
        <w:r>
          <w:t>63</w:t>
        </w:r>
        <w:r>
          <w:fldChar w:fldCharType="end"/>
        </w:r>
      </w:hyperlink>
    </w:p>
    <w:p>
      <w:pPr>
        <w:pStyle w:val="TOC1"/>
        <w:tabs>
          <w:tab w:val="right" w:leader="dot" w:pos="8306"/>
        </w:tabs>
      </w:pPr>
      <w:hyperlink w:anchor="_Toc30776" w:history="1">
        <w:r>
          <w:rPr>
            <w:rFonts w:ascii="仿宋" w:eastAsia="仿宋" w:hAnsi="仿宋" w:cs="仿宋" w:hint="eastAsia"/>
            <w:lang w:eastAsia="zh-CN"/>
          </w:rPr>
          <w:t>十七、滤板项目工程方案分析</w:t>
        </w:r>
        <w:r>
          <w:tab/>
        </w:r>
        <w:r>
          <w:fldChar w:fldCharType="begin"/>
        </w:r>
        <w:r>
          <w:instrText xml:space="preserve"> PAGEREF _Toc30776 \h </w:instrText>
        </w:r>
        <w:r>
          <w:fldChar w:fldCharType="separate"/>
        </w:r>
        <w:r>
          <w:t>64</w:t>
        </w:r>
        <w:r>
          <w:fldChar w:fldCharType="end"/>
        </w:r>
      </w:hyperlink>
    </w:p>
    <w:p>
      <w:pPr>
        <w:pStyle w:val="TOC2"/>
        <w:tabs>
          <w:tab w:val="right" w:leader="dot" w:pos="8306"/>
        </w:tabs>
      </w:pPr>
      <w:hyperlink w:anchor="_Toc16190" w:history="1">
        <w:r>
          <w:rPr>
            <w:rFonts w:ascii="仿宋" w:eastAsia="仿宋" w:hAnsi="仿宋" w:cs="仿宋" w:hint="eastAsia"/>
            <w:lang w:eastAsia="zh-CN"/>
          </w:rPr>
          <w:t>(一)、建筑工程设计原则</w:t>
        </w:r>
        <w:r>
          <w:tab/>
        </w:r>
        <w:r>
          <w:fldChar w:fldCharType="begin"/>
        </w:r>
        <w:r>
          <w:instrText xml:space="preserve"> PAGEREF _Toc16190 \h </w:instrText>
        </w:r>
        <w:r>
          <w:fldChar w:fldCharType="separate"/>
        </w:r>
        <w:r>
          <w:t>64</w:t>
        </w:r>
        <w:r>
          <w:fldChar w:fldCharType="end"/>
        </w:r>
      </w:hyperlink>
    </w:p>
    <w:p>
      <w:pPr>
        <w:pStyle w:val="TOC2"/>
        <w:tabs>
          <w:tab w:val="right" w:leader="dot" w:pos="8306"/>
        </w:tabs>
      </w:pPr>
      <w:hyperlink w:anchor="_Toc19023" w:history="1">
        <w:r>
          <w:rPr>
            <w:rFonts w:ascii="仿宋" w:eastAsia="仿宋" w:hAnsi="仿宋" w:cs="仿宋" w:hint="eastAsia"/>
            <w:lang w:eastAsia="zh-CN"/>
          </w:rPr>
          <w:t>(二)、土建工程建设指标</w:t>
        </w:r>
        <w:r>
          <w:tab/>
        </w:r>
        <w:r>
          <w:fldChar w:fldCharType="begin"/>
        </w:r>
        <w:r>
          <w:instrText xml:space="preserve"> PAGEREF _Toc19023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105"/>
      <w:r>
        <w:rPr>
          <w:rFonts w:ascii="仿宋" w:eastAsia="仿宋" w:hAnsi="仿宋" w:cs="仿宋" w:hint="eastAsia"/>
          <w:sz w:val="28"/>
          <w:lang w:eastAsia="zh-CN"/>
        </w:rPr>
        <w:t>一、滤板项目土建工程</w:t>
      </w:r>
      <w:bookmarkEnd w:id="2"/>
    </w:p>
    <w:p>
      <w:pPr>
        <w:pStyle w:val="Heading2"/>
        <w:rPr>
          <w:rFonts w:ascii="仿宋" w:eastAsia="仿宋" w:hAnsi="仿宋" w:cs="仿宋" w:hint="eastAsia"/>
          <w:lang w:eastAsia="zh-CN"/>
        </w:rPr>
      </w:pPr>
      <w:bookmarkStart w:id="3" w:name="_Toc133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在滤板项目的建筑工程设计中，我们将秉承一系列重要的设计原则，以确保滤板项目建筑在功能、美观、可持续性等方面达到最佳效果。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在建筑设计中，我们将综合考虑建设和运营成本。通过精细的经济效益分析，确保设计方案在高效利用资源的同时，对滤板项目的长期盈利能力有积极的贡献。</w:t>
      </w:r>
    </w:p>
    <w:p>
      <w:pPr>
        <w:pStyle w:val="Heading2"/>
        <w:ind w:firstLine="560" w:firstLineChars="200"/>
        <w:rPr>
          <w:rFonts w:ascii="仿宋" w:eastAsia="仿宋" w:hAnsi="仿宋" w:cs="仿宋" w:hint="eastAsia"/>
          <w:sz w:val="28"/>
          <w:lang w:eastAsia="zh-CN"/>
        </w:rPr>
      </w:pPr>
      <w:bookmarkStart w:id="4" w:name="_Toc2225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的土建工程设计中，我们将精准设定设计年限，结合滤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9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滤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0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本期工程滤板项目预计总建筑面积XXX平方米，其中：计容建筑面积XXX平方米，计划建筑工程投资XX万元，占滤板项目总投资的XX%。</w:t>
      </w:r>
    </w:p>
    <w:p>
      <w:pPr>
        <w:pStyle w:val="Heading1"/>
        <w:ind w:firstLine="560" w:firstLineChars="200"/>
        <w:rPr>
          <w:rFonts w:ascii="仿宋" w:eastAsia="仿宋" w:hAnsi="仿宋" w:cs="仿宋" w:hint="eastAsia"/>
          <w:sz w:val="28"/>
          <w:lang w:eastAsia="zh-CN"/>
        </w:rPr>
      </w:pPr>
      <w:bookmarkStart w:id="7" w:name="_Toc3032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686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的技术管理特点体现在其创新导向。通过引入最先进的技术趋势和解决方案，滤板项目致力于提升科技含量、提高质量和效率水平。这意味着我们将采用最新的工具和方法，确保滤板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板项目技术管理的显著特征。通过整合不同领域的技术资源，我们实现了跨学科的协同工作。这有助于优化技术架构，提高整体效能。此外，整合性策略还促进了不同技术团队之间的紧密沟通和高效合作，确保滤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板项目所采用的技术。通过不断优化技术方案，滤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板项目团队将在滤板项目初期识别可能的技术风险，并采取相应的预防和应对措施。通过建立健全的风险评估机制，滤板项目能够在实施过程中及时发现并解决潜在的技术问题，保障滤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通过这些独特的技术管理特点，我们确信在滤板项目中，技术将成为滤板项目成功的有力支持。这一深度剖析揭示了技术管理在滤板项目实施中的关键作用，为滤板项目的技术基础奠定了坚实的基础。</w:t>
      </w:r>
    </w:p>
    <w:p>
      <w:pPr>
        <w:pStyle w:val="Heading2"/>
        <w:ind w:firstLine="560" w:firstLineChars="200"/>
        <w:rPr>
          <w:rFonts w:ascii="仿宋" w:eastAsia="仿宋" w:hAnsi="仿宋" w:cs="仿宋" w:hint="eastAsia"/>
          <w:sz w:val="28"/>
          <w:lang w:eastAsia="zh-CN"/>
        </w:rPr>
      </w:pPr>
      <w:bookmarkStart w:id="9" w:name="_Toc19502"/>
      <w:r>
        <w:rPr>
          <w:rFonts w:ascii="仿宋" w:eastAsia="仿宋" w:hAnsi="仿宋" w:cs="仿宋" w:hint="eastAsia"/>
          <w:sz w:val="28"/>
          <w:lang w:eastAsia="zh-CN"/>
        </w:rPr>
        <w:t>(二)、滤板项目工艺技术设计方案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滤板项目将严格按照相关行业规范要求进行组织。通过有效控制产品质量，滤板项目将致力于为顾客提供优质的滤板项目产品和良好的服务。这体现了滤板项目对于生产活动合规性和质量标准的高度重视，为滤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板项目注重生态效益和清洁生产原则。滤板项目建设将紧密结合地方特色经济发展，与社会经济发展规划和区域环境保护规划方案相协调一致。通过与当地区域自然生态系统的结合，滤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板项目产品具有多样化的客户需求和个性化的特点。因此，滤板项目产品规格品种多样，且单批生产数量较小。为满足这一特点，滤板项目承办单位将建设先进的柔性制造生产线。通过广泛应用柔性制造技术，滤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总体而言，滤板项目采用的技术具有较高的技术含量和自动化水平，处于国内先进水平。这一技术选用不仅体现了对生产效率、质量和环境友好性的高标准要求，同时为滤板项目的可持续发展奠定了坚实的基础。</w:t>
      </w:r>
    </w:p>
    <w:p>
      <w:pPr>
        <w:pStyle w:val="Heading2"/>
        <w:ind w:firstLine="560" w:firstLineChars="200"/>
        <w:rPr>
          <w:rFonts w:ascii="仿宋" w:eastAsia="仿宋" w:hAnsi="仿宋" w:cs="仿宋" w:hint="eastAsia"/>
          <w:sz w:val="28"/>
          <w:lang w:eastAsia="zh-CN"/>
        </w:rPr>
      </w:pPr>
      <w:bookmarkStart w:id="10" w:name="_Toc1002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为确保滤板项目的高效生产和技术实施，我们制定了一套精心设计的设备选型方案，以满足滤板项目生产、质量和环保的要求。该方案的主要特点如下：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0636"/>
      <w:r>
        <w:rPr>
          <w:rFonts w:ascii="仿宋" w:eastAsia="仿宋" w:hAnsi="仿宋" w:cs="仿宋" w:hint="eastAsia"/>
          <w:sz w:val="28"/>
          <w:lang w:eastAsia="zh-CN"/>
        </w:rPr>
        <w:t>三、滤板项目可持续发展</w:t>
      </w:r>
      <w:bookmarkEnd w:id="11"/>
    </w:p>
    <w:p>
      <w:pPr>
        <w:pStyle w:val="Heading2"/>
        <w:rPr>
          <w:rFonts w:ascii="仿宋" w:eastAsia="仿宋" w:hAnsi="仿宋" w:cs="仿宋" w:hint="eastAsia"/>
          <w:lang w:eastAsia="zh-CN"/>
        </w:rPr>
      </w:pPr>
      <w:bookmarkStart w:id="12" w:name="_Toc163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中，滤板项目团队着眼于未来，明确了可持续发展的战略方向。制定的具体可持续发展目标包括降低资源使用、采用环保技术、最大化社会效益等。这一步骤不仅有助于滤板项目在环保和社会责任方面达到最高标准，也为未来提供了明确的指引，确保滤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可持续实践的融入滤板项目管理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滤板项目管理周期。从滤板项目规划开始，滤板项目团队就考虑了环境和社会的因素。在执行阶段，滤板项目团队积极推动绿色技术的应用，优化资源利用。此外，关注员工的社会责任，通过培训和沟通活动提高员工对可持续发展的认知，使他们能够在日常工作中践行可持续实践。这些举措不仅为滤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75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扎根于滤板项目的可持续发展理念，我们深信环保与社会责任是滤板项目成功的关键支柱。在滤板项目的每一步，我们都致力于通过创新和实践，履行对环境和社会的坚定责任。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团队通过引入先进的环保技术、建立高效的废物处理系统以及推动能源节约措施，积极履行环保责任。定期的环保监测和评估确保滤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不仅致力于自身可持续发展，还注重对社会的回馈。通过支持社区滤板项目、参与慈善事业、提供培训机会等方式，滤板项目积极履行社会责任。与当地社区建立积极互动，关注员工的工作与生活平衡，以及员工的身心健康，是滤板项目在社会责任层面的关键举措。这样的实践不仅增强了滤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7708"/>
      <w:r>
        <w:rPr>
          <w:rFonts w:ascii="仿宋" w:eastAsia="仿宋" w:hAnsi="仿宋" w:cs="仿宋" w:hint="eastAsia"/>
          <w:sz w:val="28"/>
          <w:lang w:eastAsia="zh-CN"/>
        </w:rPr>
        <w:t>四、滤板项目绩效评估</w:t>
      </w:r>
      <w:bookmarkEnd w:id="14"/>
    </w:p>
    <w:p>
      <w:pPr>
        <w:pStyle w:val="Heading2"/>
        <w:rPr>
          <w:rFonts w:ascii="仿宋" w:eastAsia="仿宋" w:hAnsi="仿宋" w:cs="仿宋" w:hint="eastAsia"/>
          <w:lang w:eastAsia="zh-CN"/>
        </w:rPr>
      </w:pPr>
      <w:bookmarkStart w:id="15" w:name="_Toc1548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在滤板项目中，我们设计了一套全面的绩效评估指标，以确保滤板项目的可控和成功交付。这些指标跨足滤板项目目标、成本、进度和质量等多个维度，为我们提供了全面洞察滤板项目的健康状况。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目标达成率是我们关注的首要指标。我们设定了明确的目标，并通过定期监测和评估，迅速发现并应对潜在的目标偏差。这为滤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成本绩效是另一个核心关注点。通过实际成本与预算成本的对比分析，我们深入了解成本差异的原因，及时调整资源分配，保持滤板项目在经济效益方面的合理水平。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进度作为关键的绩效指标之一，得到了精心的关注。我们制定了详细的滤板项目进度计划，并设立了进度符合度指标，确保实际进度与计划进度保持一致。这使我们能够快速发现和解决潜在的进度问题，保持滤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滤板项目绩效的不可或缺的一环。我们引入了一系列的质量标准和客户满意度指标，以确保滤板项目交付的成果在质量上达到或超越预期水平。通过持续监测这些指标，我们努力提升滤板项目整体质量水平，为滤板项目的成功交付提供有力保障。通过这些科学且全面的绩效评估，我们能够更好地引导滤板项目的持续改进，确保滤板项目目标的顺利达成。</w:t>
      </w:r>
    </w:p>
    <w:p>
      <w:pPr>
        <w:pStyle w:val="Heading2"/>
        <w:ind w:firstLine="560" w:firstLineChars="200"/>
        <w:rPr>
          <w:rFonts w:ascii="仿宋" w:eastAsia="仿宋" w:hAnsi="仿宋" w:cs="仿宋" w:hint="eastAsia"/>
          <w:sz w:val="28"/>
          <w:lang w:eastAsia="zh-CN"/>
        </w:rPr>
      </w:pPr>
      <w:bookmarkStart w:id="16" w:name="_Toc2720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绩效评估是滤板项目中的关键环节，为确保滤板项目达到预期目标，我们采用了多层次、多维度的绩效评估方法。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从定性角度来看，我们注重滤板项目的战略目标对齐，确保每个决策和行动都与滤板项目整体目标保持一致。团队会定期召开战略对齐会议，审视当前工作与滤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滤板项目进度、质量、成本和风险等方面。这些指标通过数据收集和分析，为滤板项目管理团队提供了客观的评估依据。例如，我们通过滤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绩效评估不仅仅停留在滤板项目内部，还考虑了滤板项目对外部环境的影响。我们定期进行干系人满意度调查，以了解各利益相关方对滤板项目的期望和满意度，并及时做出调整。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这种多层次、多角度的绩效评估方法，使得我们能够全面了解滤板项目的运行状态，及时做出调整，确保滤板项目在不断变化的环境中保持稳健前行。</w:t>
      </w:r>
    </w:p>
    <w:p>
      <w:pPr>
        <w:pStyle w:val="Heading2"/>
        <w:ind w:firstLine="560" w:firstLineChars="200"/>
        <w:rPr>
          <w:rFonts w:ascii="仿宋" w:eastAsia="仿宋" w:hAnsi="仿宋" w:cs="仿宋" w:hint="eastAsia"/>
          <w:sz w:val="28"/>
          <w:lang w:eastAsia="zh-CN"/>
        </w:rPr>
      </w:pPr>
      <w:bookmarkStart w:id="17" w:name="_Toc6980"/>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为了确保滤板项目的有效管理和不断优化，我们采用了精心设计的绩效评估周期。这个周期旨在实现灵活、实时和全面的评估，以适应滤板项目执行中的各种挑战。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滤板项目的不同需求，分为短期、中期和长期。短期评估关注每个迭代或工作周期，以及时发现和解决当前任务中的问题。中期评估涵盖几个迭代，深入了解整体滤板项目的趋势和性能。长期评估则着眼于整个滤板项目阶段，确保滤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滤板项目管理工具和协作平台，团队成员能够随时更新和分享滤板项目数据。这种实时性的反馈机制使我们能够及时察觉潜在问题，快速调整，保持滤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滤板项目的决策制定密不可分。每个周期的滤板项目回顾会议成为集体总结经验、识别问题深层次原因并找到创新解决方案的平台。这种定期的反思与调整机制使滤板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6593"/>
      <w:r>
        <w:rPr>
          <w:rFonts w:ascii="仿宋" w:eastAsia="仿宋" w:hAnsi="仿宋" w:cs="仿宋" w:hint="eastAsia"/>
          <w:sz w:val="28"/>
          <w:lang w:eastAsia="zh-CN"/>
        </w:rPr>
        <w:t>五、滤板项目建设背景及必要性分析</w:t>
      </w:r>
      <w:bookmarkEnd w:id="18"/>
    </w:p>
    <w:p>
      <w:pPr>
        <w:pStyle w:val="Heading2"/>
        <w:rPr>
          <w:rFonts w:ascii="仿宋" w:eastAsia="仿宋" w:hAnsi="仿宋" w:cs="仿宋" w:hint="eastAsia"/>
          <w:lang w:eastAsia="zh-CN"/>
        </w:rPr>
      </w:pPr>
      <w:bookmarkStart w:id="19" w:name="_Toc26796"/>
      <w:r>
        <w:rPr>
          <w:rFonts w:ascii="仿宋" w:eastAsia="仿宋" w:hAnsi="仿宋" w:cs="仿宋" w:hint="eastAsia"/>
          <w:lang w:eastAsia="zh-CN"/>
        </w:rPr>
        <w:t>(一)、滤板项目背景分析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我们的背景分析将深入挖掘当前行业的发展趋势，通过对竞争态势的全面审视，找到滤板项目在这个潮流中的定位。同时，我们将关注行业内涌现的新兴机遇，以便滤板项目更好地融入行业发展的潮流中。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板项目提供了强大的发展动力。我们将聚焦于行业内最新的技术发展趋势，包括但不限于人工智能、大数据分析、物联网等领域。通过深度的技术研究，我们将确保滤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板项目发展的源泉。我们将投入更多的精力对市场需求进行深入剖析，超越表面的需求，深入挖掘潜在的市场痛点和机遇。通过对市场需求的细致了解，滤板项目将更有针对性地设计解决方案，满足市场的多样化需求，从而更好地促进滤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板项目战略至关重要。我们将对竞争态势进行更为深入的分析，包括但不限于市场份额、产品特点、客户满意度等多个维度。通过深度的竞争分析，滤板项目将能够更准确地把握市场脉搏，制定具有竞争力的滤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板项目的发展具有直接的影响。我们将进行更为全面的法规和政策分析，了解行业发展中的潜在法律风险和合规挑战。通过充分了解和遵守相关法规，滤板项目将确保在法律框架内合法合规运营，为滤板项目的稳健发展提供有力支持。</w:t>
      </w:r>
    </w:p>
    <w:p>
      <w:pPr>
        <w:pStyle w:val="Heading2"/>
        <w:ind w:firstLine="560" w:firstLineChars="200"/>
        <w:rPr>
          <w:rFonts w:ascii="仿宋" w:eastAsia="仿宋" w:hAnsi="仿宋" w:cs="仿宋" w:hint="eastAsia"/>
          <w:sz w:val="28"/>
          <w:lang w:eastAsia="zh-CN"/>
        </w:rPr>
      </w:pPr>
      <w:bookmarkStart w:id="20" w:name="_Toc24761"/>
      <w:r>
        <w:rPr>
          <w:rFonts w:ascii="仿宋" w:eastAsia="仿宋" w:hAnsi="仿宋" w:cs="仿宋" w:hint="eastAsia"/>
          <w:sz w:val="28"/>
          <w:lang w:eastAsia="zh-CN"/>
        </w:rPr>
        <w:t>(二)、滤板项目建设必要性分析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建设的迫切性源于对行业发展趋势的深刻洞察。我们正处于一个行业变革的时代，科技创新、数字化转型成为企业发展的关键动力。滤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板项目建设不仅仅是为了跟上潮流，更是为了通过技术创新推动企业的持续发展。通过引入先进的技术和解决方案，滤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https://d.book118.com/758075011110006044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滤板项目规划设计蓝图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802447"/>
    <w:rsid w:val="6E8024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750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2024-03-02T20:49:00Z</dcterms:created>
  <dcterms:modified xsi:type="dcterms:W3CDTF">2024-03-02T20:49:55Z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883F446357ED4C09BCEB2D53C42F6B64_11</vt:lpwstr>
  </property>
  <property fmtid="{D5CDD505-2E9C-101B-9397-08002B2CF9AE}" pid="3" name="KSOProductBuildVer">
    <vt:lpwstr>2052-12.1.0.16388</vt:lpwstr>
  </property>
</Properties>
</file>