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医用口罩项目可行性建设方案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41" w:history="1">
        <w:r>
          <w:rPr>
            <w:rFonts w:ascii="仿宋" w:eastAsia="仿宋" w:hAnsi="仿宋" w:cs="仿宋" w:hint="eastAsia"/>
            <w:lang w:eastAsia="zh-CN"/>
          </w:rPr>
          <w:t>概论</w:t>
        </w:r>
        <w:r>
          <w:tab/>
        </w:r>
        <w:r>
          <w:fldChar w:fldCharType="begin"/>
        </w:r>
        <w:r>
          <w:instrText xml:space="preserve"> PAGEREF _Toc12341 \h </w:instrText>
        </w:r>
        <w:r>
          <w:fldChar w:fldCharType="separate"/>
        </w:r>
        <w:r>
          <w:t>3</w:t>
        </w:r>
        <w:r>
          <w:fldChar w:fldCharType="end"/>
        </w:r>
      </w:hyperlink>
    </w:p>
    <w:p>
      <w:pPr>
        <w:pStyle w:val="TOC1"/>
        <w:tabs>
          <w:tab w:val="right" w:leader="dot" w:pos="8306"/>
        </w:tabs>
      </w:pPr>
      <w:hyperlink w:anchor="_Toc4129" w:history="1">
        <w:r>
          <w:rPr>
            <w:rFonts w:ascii="仿宋" w:eastAsia="仿宋" w:hAnsi="仿宋" w:cs="仿宋" w:hint="eastAsia"/>
            <w:lang w:eastAsia="zh-CN"/>
          </w:rPr>
          <w:t>一、建设风险评估分析</w:t>
        </w:r>
        <w:r>
          <w:tab/>
        </w:r>
        <w:r>
          <w:fldChar w:fldCharType="begin"/>
        </w:r>
        <w:r>
          <w:instrText xml:space="preserve"> PAGEREF _Toc4129 \h </w:instrText>
        </w:r>
        <w:r>
          <w:fldChar w:fldCharType="separate"/>
        </w:r>
        <w:r>
          <w:t>3</w:t>
        </w:r>
        <w:r>
          <w:fldChar w:fldCharType="end"/>
        </w:r>
      </w:hyperlink>
    </w:p>
    <w:p>
      <w:pPr>
        <w:pStyle w:val="TOC2"/>
        <w:tabs>
          <w:tab w:val="right" w:leader="dot" w:pos="8306"/>
        </w:tabs>
      </w:pPr>
      <w:hyperlink w:anchor="_Toc403" w:history="1">
        <w:r>
          <w:rPr>
            <w:rFonts w:ascii="仿宋" w:eastAsia="仿宋" w:hAnsi="仿宋" w:cs="仿宋" w:hint="eastAsia"/>
            <w:lang w:eastAsia="zh-CN"/>
          </w:rPr>
          <w:t>(一)、政策风险分析</w:t>
        </w:r>
        <w:r>
          <w:tab/>
        </w:r>
        <w:r>
          <w:fldChar w:fldCharType="begin"/>
        </w:r>
        <w:r>
          <w:instrText xml:space="preserve"> PAGEREF _Toc403 \h </w:instrText>
        </w:r>
        <w:r>
          <w:fldChar w:fldCharType="separate"/>
        </w:r>
        <w:r>
          <w:t>3</w:t>
        </w:r>
        <w:r>
          <w:fldChar w:fldCharType="end"/>
        </w:r>
      </w:hyperlink>
    </w:p>
    <w:p>
      <w:pPr>
        <w:pStyle w:val="TOC2"/>
        <w:tabs>
          <w:tab w:val="right" w:leader="dot" w:pos="8306"/>
        </w:tabs>
      </w:pPr>
      <w:hyperlink w:anchor="_Toc20234" w:history="1">
        <w:r>
          <w:rPr>
            <w:rFonts w:ascii="仿宋" w:eastAsia="仿宋" w:hAnsi="仿宋" w:cs="仿宋" w:hint="eastAsia"/>
            <w:lang w:eastAsia="zh-CN"/>
          </w:rPr>
          <w:t>(二)、社会风险分析</w:t>
        </w:r>
        <w:r>
          <w:tab/>
        </w:r>
        <w:r>
          <w:fldChar w:fldCharType="begin"/>
        </w:r>
        <w:r>
          <w:instrText xml:space="preserve"> PAGEREF _Toc20234 \h </w:instrText>
        </w:r>
        <w:r>
          <w:fldChar w:fldCharType="separate"/>
        </w:r>
        <w:r>
          <w:t>4</w:t>
        </w:r>
        <w:r>
          <w:fldChar w:fldCharType="end"/>
        </w:r>
      </w:hyperlink>
    </w:p>
    <w:p>
      <w:pPr>
        <w:pStyle w:val="TOC2"/>
        <w:tabs>
          <w:tab w:val="right" w:leader="dot" w:pos="8306"/>
        </w:tabs>
      </w:pPr>
      <w:hyperlink w:anchor="_Toc16625" w:history="1">
        <w:r>
          <w:rPr>
            <w:rFonts w:ascii="仿宋" w:eastAsia="仿宋" w:hAnsi="仿宋" w:cs="仿宋" w:hint="eastAsia"/>
            <w:lang w:eastAsia="zh-CN"/>
          </w:rPr>
          <w:t>(三)、市场风险分析</w:t>
        </w:r>
        <w:r>
          <w:tab/>
        </w:r>
        <w:r>
          <w:fldChar w:fldCharType="begin"/>
        </w:r>
        <w:r>
          <w:instrText xml:space="preserve"> PAGEREF _Toc16625 \h </w:instrText>
        </w:r>
        <w:r>
          <w:fldChar w:fldCharType="separate"/>
        </w:r>
        <w:r>
          <w:t>6</w:t>
        </w:r>
        <w:r>
          <w:fldChar w:fldCharType="end"/>
        </w:r>
      </w:hyperlink>
    </w:p>
    <w:p>
      <w:pPr>
        <w:pStyle w:val="TOC2"/>
        <w:tabs>
          <w:tab w:val="right" w:leader="dot" w:pos="8306"/>
        </w:tabs>
      </w:pPr>
      <w:hyperlink w:anchor="_Toc23881" w:history="1">
        <w:r>
          <w:rPr>
            <w:rFonts w:ascii="仿宋" w:eastAsia="仿宋" w:hAnsi="仿宋" w:cs="仿宋" w:hint="eastAsia"/>
            <w:lang w:eastAsia="zh-CN"/>
          </w:rPr>
          <w:t>(四)、资金风险分析</w:t>
        </w:r>
        <w:r>
          <w:tab/>
        </w:r>
        <w:r>
          <w:fldChar w:fldCharType="begin"/>
        </w:r>
        <w:r>
          <w:instrText xml:space="preserve"> PAGEREF _Toc23881 \h </w:instrText>
        </w:r>
        <w:r>
          <w:fldChar w:fldCharType="separate"/>
        </w:r>
        <w:r>
          <w:t>6</w:t>
        </w:r>
        <w:r>
          <w:fldChar w:fldCharType="end"/>
        </w:r>
      </w:hyperlink>
    </w:p>
    <w:p>
      <w:pPr>
        <w:pStyle w:val="TOC2"/>
        <w:tabs>
          <w:tab w:val="right" w:leader="dot" w:pos="8306"/>
        </w:tabs>
      </w:pPr>
      <w:hyperlink w:anchor="_Toc28488" w:history="1">
        <w:r>
          <w:rPr>
            <w:rFonts w:ascii="仿宋" w:eastAsia="仿宋" w:hAnsi="仿宋" w:cs="仿宋" w:hint="eastAsia"/>
            <w:lang w:eastAsia="zh-CN"/>
          </w:rPr>
          <w:t>(五)、技术风险分析</w:t>
        </w:r>
        <w:r>
          <w:tab/>
        </w:r>
        <w:r>
          <w:fldChar w:fldCharType="begin"/>
        </w:r>
        <w:r>
          <w:instrText xml:space="preserve"> PAGEREF _Toc28488 \h </w:instrText>
        </w:r>
        <w:r>
          <w:fldChar w:fldCharType="separate"/>
        </w:r>
        <w:r>
          <w:t>8</w:t>
        </w:r>
        <w:r>
          <w:fldChar w:fldCharType="end"/>
        </w:r>
      </w:hyperlink>
    </w:p>
    <w:p>
      <w:pPr>
        <w:pStyle w:val="TOC2"/>
        <w:tabs>
          <w:tab w:val="right" w:leader="dot" w:pos="8306"/>
        </w:tabs>
      </w:pPr>
      <w:hyperlink w:anchor="_Toc3236" w:history="1">
        <w:r>
          <w:rPr>
            <w:rFonts w:ascii="仿宋" w:eastAsia="仿宋" w:hAnsi="仿宋" w:cs="仿宋" w:hint="eastAsia"/>
            <w:lang w:eastAsia="zh-CN"/>
          </w:rPr>
          <w:t>(六)、财务风险分析</w:t>
        </w:r>
        <w:r>
          <w:tab/>
        </w:r>
        <w:r>
          <w:fldChar w:fldCharType="begin"/>
        </w:r>
        <w:r>
          <w:instrText xml:space="preserve"> PAGEREF _Toc3236 \h </w:instrText>
        </w:r>
        <w:r>
          <w:fldChar w:fldCharType="separate"/>
        </w:r>
        <w:r>
          <w:t>9</w:t>
        </w:r>
        <w:r>
          <w:fldChar w:fldCharType="end"/>
        </w:r>
      </w:hyperlink>
    </w:p>
    <w:p>
      <w:pPr>
        <w:pStyle w:val="TOC2"/>
        <w:tabs>
          <w:tab w:val="right" w:leader="dot" w:pos="8306"/>
        </w:tabs>
      </w:pPr>
      <w:hyperlink w:anchor="_Toc24883" w:history="1">
        <w:r>
          <w:rPr>
            <w:rFonts w:ascii="仿宋" w:eastAsia="仿宋" w:hAnsi="仿宋" w:cs="仿宋" w:hint="eastAsia"/>
            <w:lang w:eastAsia="zh-CN"/>
          </w:rPr>
          <w:t>(七)、管理风险分析</w:t>
        </w:r>
        <w:r>
          <w:tab/>
        </w:r>
        <w:r>
          <w:fldChar w:fldCharType="begin"/>
        </w:r>
        <w:r>
          <w:instrText xml:space="preserve"> PAGEREF _Toc24883 \h </w:instrText>
        </w:r>
        <w:r>
          <w:fldChar w:fldCharType="separate"/>
        </w:r>
        <w:r>
          <w:t>11</w:t>
        </w:r>
        <w:r>
          <w:fldChar w:fldCharType="end"/>
        </w:r>
      </w:hyperlink>
    </w:p>
    <w:p>
      <w:pPr>
        <w:pStyle w:val="TOC2"/>
        <w:tabs>
          <w:tab w:val="right" w:leader="dot" w:pos="8306"/>
        </w:tabs>
      </w:pPr>
      <w:hyperlink w:anchor="_Toc10641" w:history="1">
        <w:r>
          <w:rPr>
            <w:rFonts w:ascii="仿宋" w:eastAsia="仿宋" w:hAnsi="仿宋" w:cs="仿宋" w:hint="eastAsia"/>
            <w:lang w:eastAsia="zh-CN"/>
          </w:rPr>
          <w:t>(八)、其它风险分析</w:t>
        </w:r>
        <w:r>
          <w:tab/>
        </w:r>
        <w:r>
          <w:fldChar w:fldCharType="begin"/>
        </w:r>
        <w:r>
          <w:instrText xml:space="preserve"> PAGEREF _Toc10641 \h </w:instrText>
        </w:r>
        <w:r>
          <w:fldChar w:fldCharType="separate"/>
        </w:r>
        <w:r>
          <w:t>12</w:t>
        </w:r>
        <w:r>
          <w:fldChar w:fldCharType="end"/>
        </w:r>
      </w:hyperlink>
    </w:p>
    <w:p>
      <w:pPr>
        <w:pStyle w:val="TOC2"/>
        <w:tabs>
          <w:tab w:val="right" w:leader="dot" w:pos="8306"/>
        </w:tabs>
      </w:pPr>
      <w:hyperlink w:anchor="_Toc23179" w:history="1">
        <w:r>
          <w:rPr>
            <w:rFonts w:ascii="仿宋" w:eastAsia="仿宋" w:hAnsi="仿宋" w:cs="仿宋" w:hint="eastAsia"/>
            <w:lang w:eastAsia="zh-CN"/>
          </w:rPr>
          <w:t>(九)、社会影响评估</w:t>
        </w:r>
        <w:r>
          <w:tab/>
        </w:r>
        <w:r>
          <w:fldChar w:fldCharType="begin"/>
        </w:r>
        <w:r>
          <w:instrText xml:space="preserve"> PAGEREF _Toc23179 \h </w:instrText>
        </w:r>
        <w:r>
          <w:fldChar w:fldCharType="separate"/>
        </w:r>
        <w:r>
          <w:t>13</w:t>
        </w:r>
        <w:r>
          <w:fldChar w:fldCharType="end"/>
        </w:r>
      </w:hyperlink>
    </w:p>
    <w:p>
      <w:pPr>
        <w:pStyle w:val="TOC1"/>
        <w:tabs>
          <w:tab w:val="right" w:leader="dot" w:pos="8306"/>
        </w:tabs>
      </w:pPr>
      <w:hyperlink w:anchor="_Toc21711" w:history="1">
        <w:r>
          <w:rPr>
            <w:rFonts w:ascii="仿宋" w:eastAsia="仿宋" w:hAnsi="仿宋" w:cs="仿宋" w:hint="eastAsia"/>
            <w:lang w:eastAsia="zh-CN"/>
          </w:rPr>
          <w:t>二、背景、必要性分析</w:t>
        </w:r>
        <w:r>
          <w:tab/>
        </w:r>
        <w:r>
          <w:fldChar w:fldCharType="begin"/>
        </w:r>
        <w:r>
          <w:instrText xml:space="preserve"> PAGEREF _Toc21711 \h </w:instrText>
        </w:r>
        <w:r>
          <w:fldChar w:fldCharType="separate"/>
        </w:r>
        <w:r>
          <w:t>15</w:t>
        </w:r>
        <w:r>
          <w:fldChar w:fldCharType="end"/>
        </w:r>
      </w:hyperlink>
    </w:p>
    <w:p>
      <w:pPr>
        <w:pStyle w:val="TOC2"/>
        <w:tabs>
          <w:tab w:val="right" w:leader="dot" w:pos="8306"/>
        </w:tabs>
      </w:pPr>
      <w:hyperlink w:anchor="_Toc31768" w:history="1">
        <w:r>
          <w:rPr>
            <w:rFonts w:ascii="仿宋" w:eastAsia="仿宋" w:hAnsi="仿宋" w:cs="仿宋" w:hint="eastAsia"/>
            <w:lang w:eastAsia="zh-CN"/>
          </w:rPr>
          <w:t>(一)、项目建设背景</w:t>
        </w:r>
        <w:r>
          <w:tab/>
        </w:r>
        <w:r>
          <w:fldChar w:fldCharType="begin"/>
        </w:r>
        <w:r>
          <w:instrText xml:space="preserve"> PAGEREF _Toc31768 \h </w:instrText>
        </w:r>
        <w:r>
          <w:fldChar w:fldCharType="separate"/>
        </w:r>
        <w:r>
          <w:t>15</w:t>
        </w:r>
        <w:r>
          <w:fldChar w:fldCharType="end"/>
        </w:r>
      </w:hyperlink>
    </w:p>
    <w:p>
      <w:pPr>
        <w:pStyle w:val="TOC2"/>
        <w:tabs>
          <w:tab w:val="right" w:leader="dot" w:pos="8306"/>
        </w:tabs>
      </w:pPr>
      <w:hyperlink w:anchor="_Toc19183" w:history="1">
        <w:r>
          <w:rPr>
            <w:rFonts w:ascii="仿宋" w:eastAsia="仿宋" w:hAnsi="仿宋" w:cs="仿宋" w:hint="eastAsia"/>
            <w:lang w:eastAsia="zh-CN"/>
          </w:rPr>
          <w:t>(二)、必要性分析</w:t>
        </w:r>
        <w:r>
          <w:tab/>
        </w:r>
        <w:r>
          <w:fldChar w:fldCharType="begin"/>
        </w:r>
        <w:r>
          <w:instrText xml:space="preserve"> PAGEREF _Toc19183 \h </w:instrText>
        </w:r>
        <w:r>
          <w:fldChar w:fldCharType="separate"/>
        </w:r>
        <w:r>
          <w:t>16</w:t>
        </w:r>
        <w:r>
          <w:fldChar w:fldCharType="end"/>
        </w:r>
      </w:hyperlink>
    </w:p>
    <w:p>
      <w:pPr>
        <w:pStyle w:val="TOC2"/>
        <w:tabs>
          <w:tab w:val="right" w:leader="dot" w:pos="8306"/>
        </w:tabs>
      </w:pPr>
      <w:hyperlink w:anchor="_Toc15238" w:history="1">
        <w:r>
          <w:rPr>
            <w:rFonts w:ascii="仿宋" w:eastAsia="仿宋" w:hAnsi="仿宋" w:cs="仿宋" w:hint="eastAsia"/>
            <w:lang w:eastAsia="zh-CN"/>
          </w:rPr>
          <w:t>(三)、项目建设有利条件</w:t>
        </w:r>
        <w:r>
          <w:tab/>
        </w:r>
        <w:r>
          <w:fldChar w:fldCharType="begin"/>
        </w:r>
        <w:r>
          <w:instrText xml:space="preserve"> PAGEREF _Toc15238 \h </w:instrText>
        </w:r>
        <w:r>
          <w:fldChar w:fldCharType="separate"/>
        </w:r>
        <w:r>
          <w:t>18</w:t>
        </w:r>
        <w:r>
          <w:fldChar w:fldCharType="end"/>
        </w:r>
      </w:hyperlink>
    </w:p>
    <w:p>
      <w:pPr>
        <w:pStyle w:val="TOC1"/>
        <w:tabs>
          <w:tab w:val="right" w:leader="dot" w:pos="8306"/>
        </w:tabs>
      </w:pPr>
      <w:hyperlink w:anchor="_Toc4316" w:history="1">
        <w:r>
          <w:rPr>
            <w:rFonts w:ascii="仿宋" w:eastAsia="仿宋" w:hAnsi="仿宋" w:cs="仿宋" w:hint="eastAsia"/>
            <w:lang w:eastAsia="zh-CN"/>
          </w:rPr>
          <w:t>三、经济影响分析</w:t>
        </w:r>
        <w:r>
          <w:tab/>
        </w:r>
        <w:r>
          <w:fldChar w:fldCharType="begin"/>
        </w:r>
        <w:r>
          <w:instrText xml:space="preserve"> PAGEREF _Toc4316 \h </w:instrText>
        </w:r>
        <w:r>
          <w:fldChar w:fldCharType="separate"/>
        </w:r>
        <w:r>
          <w:t>19</w:t>
        </w:r>
        <w:r>
          <w:fldChar w:fldCharType="end"/>
        </w:r>
      </w:hyperlink>
    </w:p>
    <w:p>
      <w:pPr>
        <w:pStyle w:val="TOC2"/>
        <w:tabs>
          <w:tab w:val="right" w:leader="dot" w:pos="8306"/>
        </w:tabs>
      </w:pPr>
      <w:hyperlink w:anchor="_Toc8252" w:history="1">
        <w:r>
          <w:rPr>
            <w:rFonts w:ascii="仿宋" w:eastAsia="仿宋" w:hAnsi="仿宋" w:cs="仿宋" w:hint="eastAsia"/>
            <w:lang w:eastAsia="zh-CN"/>
          </w:rPr>
          <w:t>(一)、经济费用效益或费用效果分析</w:t>
        </w:r>
        <w:r>
          <w:tab/>
        </w:r>
        <w:r>
          <w:fldChar w:fldCharType="begin"/>
        </w:r>
        <w:r>
          <w:instrText xml:space="preserve"> PAGEREF _Toc8252 \h </w:instrText>
        </w:r>
        <w:r>
          <w:fldChar w:fldCharType="separate"/>
        </w:r>
        <w:r>
          <w:t>19</w:t>
        </w:r>
        <w:r>
          <w:fldChar w:fldCharType="end"/>
        </w:r>
      </w:hyperlink>
    </w:p>
    <w:p>
      <w:pPr>
        <w:pStyle w:val="TOC2"/>
        <w:tabs>
          <w:tab w:val="right" w:leader="dot" w:pos="8306"/>
        </w:tabs>
      </w:pPr>
      <w:hyperlink w:anchor="_Toc30178" w:history="1">
        <w:r>
          <w:rPr>
            <w:rFonts w:ascii="仿宋" w:eastAsia="仿宋" w:hAnsi="仿宋" w:cs="仿宋" w:hint="eastAsia"/>
            <w:lang w:eastAsia="zh-CN"/>
          </w:rPr>
          <w:t>(二)、行业影响分析</w:t>
        </w:r>
        <w:r>
          <w:tab/>
        </w:r>
        <w:r>
          <w:fldChar w:fldCharType="begin"/>
        </w:r>
        <w:r>
          <w:instrText xml:space="preserve"> PAGEREF _Toc30178 \h </w:instrText>
        </w:r>
        <w:r>
          <w:fldChar w:fldCharType="separate"/>
        </w:r>
        <w:r>
          <w:t>22</w:t>
        </w:r>
        <w:r>
          <w:fldChar w:fldCharType="end"/>
        </w:r>
      </w:hyperlink>
    </w:p>
    <w:p>
      <w:pPr>
        <w:pStyle w:val="TOC2"/>
        <w:tabs>
          <w:tab w:val="right" w:leader="dot" w:pos="8306"/>
        </w:tabs>
      </w:pPr>
      <w:hyperlink w:anchor="_Toc5074" w:history="1">
        <w:r>
          <w:rPr>
            <w:rFonts w:ascii="仿宋" w:eastAsia="仿宋" w:hAnsi="仿宋" w:cs="仿宋" w:hint="eastAsia"/>
            <w:lang w:eastAsia="zh-CN"/>
          </w:rPr>
          <w:t>(三)、区域经济影响分析</w:t>
        </w:r>
        <w:r>
          <w:tab/>
        </w:r>
        <w:r>
          <w:fldChar w:fldCharType="begin"/>
        </w:r>
        <w:r>
          <w:instrText xml:space="preserve"> PAGEREF _Toc5074 \h </w:instrText>
        </w:r>
        <w:r>
          <w:fldChar w:fldCharType="separate"/>
        </w:r>
        <w:r>
          <w:t>23</w:t>
        </w:r>
        <w:r>
          <w:fldChar w:fldCharType="end"/>
        </w:r>
      </w:hyperlink>
    </w:p>
    <w:p>
      <w:pPr>
        <w:pStyle w:val="TOC2"/>
        <w:tabs>
          <w:tab w:val="right" w:leader="dot" w:pos="8306"/>
        </w:tabs>
      </w:pPr>
      <w:hyperlink w:anchor="_Toc7884" w:history="1">
        <w:r>
          <w:rPr>
            <w:rFonts w:ascii="仿宋" w:eastAsia="仿宋" w:hAnsi="仿宋" w:cs="仿宋" w:hint="eastAsia"/>
            <w:lang w:eastAsia="zh-CN"/>
          </w:rPr>
          <w:t>(四)、宏观经济影响分析</w:t>
        </w:r>
        <w:r>
          <w:tab/>
        </w:r>
        <w:r>
          <w:fldChar w:fldCharType="begin"/>
        </w:r>
        <w:r>
          <w:instrText xml:space="preserve"> PAGEREF _Toc7884 \h </w:instrText>
        </w:r>
        <w:r>
          <w:fldChar w:fldCharType="separate"/>
        </w:r>
        <w:r>
          <w:t>24</w:t>
        </w:r>
        <w:r>
          <w:fldChar w:fldCharType="end"/>
        </w:r>
      </w:hyperlink>
    </w:p>
    <w:p>
      <w:pPr>
        <w:pStyle w:val="TOC1"/>
        <w:tabs>
          <w:tab w:val="right" w:leader="dot" w:pos="8306"/>
        </w:tabs>
      </w:pPr>
      <w:hyperlink w:anchor="_Toc19245" w:history="1">
        <w:r>
          <w:rPr>
            <w:rFonts w:ascii="仿宋" w:eastAsia="仿宋" w:hAnsi="仿宋" w:cs="仿宋" w:hint="eastAsia"/>
            <w:lang w:eastAsia="zh-CN"/>
          </w:rPr>
          <w:t>四、资源开发及综合利用分析</w:t>
        </w:r>
        <w:r>
          <w:tab/>
        </w:r>
        <w:r>
          <w:fldChar w:fldCharType="begin"/>
        </w:r>
        <w:r>
          <w:instrText xml:space="preserve"> PAGEREF _Toc19245 \h </w:instrText>
        </w:r>
        <w:r>
          <w:fldChar w:fldCharType="separate"/>
        </w:r>
        <w:r>
          <w:t>26</w:t>
        </w:r>
        <w:r>
          <w:fldChar w:fldCharType="end"/>
        </w:r>
      </w:hyperlink>
    </w:p>
    <w:p>
      <w:pPr>
        <w:pStyle w:val="TOC2"/>
        <w:tabs>
          <w:tab w:val="right" w:leader="dot" w:pos="8306"/>
        </w:tabs>
      </w:pPr>
      <w:hyperlink w:anchor="_Toc11021" w:history="1">
        <w:r>
          <w:rPr>
            <w:rFonts w:ascii="仿宋" w:eastAsia="仿宋" w:hAnsi="仿宋" w:cs="仿宋" w:hint="eastAsia"/>
            <w:lang w:eastAsia="zh-CN"/>
          </w:rPr>
          <w:t>(一)、资源开发方案</w:t>
        </w:r>
        <w:r>
          <w:tab/>
        </w:r>
        <w:r>
          <w:fldChar w:fldCharType="begin"/>
        </w:r>
        <w:r>
          <w:instrText xml:space="preserve"> PAGEREF _Toc11021 \h </w:instrText>
        </w:r>
        <w:r>
          <w:fldChar w:fldCharType="separate"/>
        </w:r>
        <w:r>
          <w:t>26</w:t>
        </w:r>
        <w:r>
          <w:fldChar w:fldCharType="end"/>
        </w:r>
      </w:hyperlink>
    </w:p>
    <w:p>
      <w:pPr>
        <w:pStyle w:val="TOC2"/>
        <w:tabs>
          <w:tab w:val="right" w:leader="dot" w:pos="8306"/>
        </w:tabs>
      </w:pPr>
      <w:hyperlink w:anchor="_Toc13712" w:history="1">
        <w:r>
          <w:rPr>
            <w:rFonts w:ascii="仿宋" w:eastAsia="仿宋" w:hAnsi="仿宋" w:cs="仿宋" w:hint="eastAsia"/>
            <w:lang w:eastAsia="zh-CN"/>
          </w:rPr>
          <w:t>(二)、资源利用方案</w:t>
        </w:r>
        <w:r>
          <w:tab/>
        </w:r>
        <w:r>
          <w:fldChar w:fldCharType="begin"/>
        </w:r>
        <w:r>
          <w:instrText xml:space="preserve"> PAGEREF _Toc13712 \h </w:instrText>
        </w:r>
        <w:r>
          <w:fldChar w:fldCharType="separate"/>
        </w:r>
        <w:r>
          <w:t>27</w:t>
        </w:r>
        <w:r>
          <w:fldChar w:fldCharType="end"/>
        </w:r>
      </w:hyperlink>
    </w:p>
    <w:p>
      <w:pPr>
        <w:pStyle w:val="TOC2"/>
        <w:tabs>
          <w:tab w:val="right" w:leader="dot" w:pos="8306"/>
        </w:tabs>
      </w:pPr>
      <w:hyperlink w:anchor="_Toc19474" w:history="1">
        <w:r>
          <w:rPr>
            <w:rFonts w:ascii="仿宋" w:eastAsia="仿宋" w:hAnsi="仿宋" w:cs="仿宋" w:hint="eastAsia"/>
            <w:lang w:eastAsia="zh-CN"/>
          </w:rPr>
          <w:t>(三)、资源节约措施</w:t>
        </w:r>
        <w:r>
          <w:tab/>
        </w:r>
        <w:r>
          <w:fldChar w:fldCharType="begin"/>
        </w:r>
        <w:r>
          <w:instrText xml:space="preserve"> PAGEREF _Toc19474 \h </w:instrText>
        </w:r>
        <w:r>
          <w:fldChar w:fldCharType="separate"/>
        </w:r>
        <w:r>
          <w:t>28</w:t>
        </w:r>
        <w:r>
          <w:fldChar w:fldCharType="end"/>
        </w:r>
      </w:hyperlink>
    </w:p>
    <w:p>
      <w:pPr>
        <w:pStyle w:val="TOC1"/>
        <w:tabs>
          <w:tab w:val="right" w:leader="dot" w:pos="8306"/>
        </w:tabs>
      </w:pPr>
      <w:hyperlink w:anchor="_Toc2336" w:history="1">
        <w:r>
          <w:rPr>
            <w:rFonts w:ascii="仿宋" w:eastAsia="仿宋" w:hAnsi="仿宋" w:cs="仿宋" w:hint="eastAsia"/>
            <w:lang w:eastAsia="zh-CN"/>
          </w:rPr>
          <w:t>五、财务管理与成本控制</w:t>
        </w:r>
        <w:r>
          <w:tab/>
        </w:r>
        <w:r>
          <w:fldChar w:fldCharType="begin"/>
        </w:r>
        <w:r>
          <w:instrText xml:space="preserve"> PAGEREF _Toc2336 \h </w:instrText>
        </w:r>
        <w:r>
          <w:fldChar w:fldCharType="separate"/>
        </w:r>
        <w:r>
          <w:t>29</w:t>
        </w:r>
        <w:r>
          <w:fldChar w:fldCharType="end"/>
        </w:r>
      </w:hyperlink>
    </w:p>
    <w:p>
      <w:pPr>
        <w:pStyle w:val="TOC2"/>
        <w:tabs>
          <w:tab w:val="right" w:leader="dot" w:pos="8306"/>
        </w:tabs>
      </w:pPr>
      <w:hyperlink w:anchor="_Toc10277" w:history="1">
        <w:r>
          <w:rPr>
            <w:rFonts w:ascii="仿宋" w:eastAsia="仿宋" w:hAnsi="仿宋" w:cs="仿宋" w:hint="eastAsia"/>
            <w:lang w:eastAsia="zh-CN"/>
          </w:rPr>
          <w:t>(一)、财务管理体系建设</w:t>
        </w:r>
        <w:r>
          <w:tab/>
        </w:r>
        <w:r>
          <w:fldChar w:fldCharType="begin"/>
        </w:r>
        <w:r>
          <w:instrText xml:space="preserve"> PAGEREF _Toc10277 \h </w:instrText>
        </w:r>
        <w:r>
          <w:fldChar w:fldCharType="separate"/>
        </w:r>
        <w:r>
          <w:t>29</w:t>
        </w:r>
        <w:r>
          <w:fldChar w:fldCharType="end"/>
        </w:r>
      </w:hyperlink>
    </w:p>
    <w:p>
      <w:pPr>
        <w:pStyle w:val="TOC2"/>
        <w:tabs>
          <w:tab w:val="right" w:leader="dot" w:pos="8306"/>
        </w:tabs>
      </w:pPr>
      <w:hyperlink w:anchor="_Toc181" w:history="1">
        <w:r>
          <w:rPr>
            <w:rFonts w:ascii="仿宋" w:eastAsia="仿宋" w:hAnsi="仿宋" w:cs="仿宋" w:hint="eastAsia"/>
            <w:lang w:eastAsia="zh-CN"/>
          </w:rPr>
          <w:t>(二)、成本控制措施</w:t>
        </w:r>
        <w:r>
          <w:tab/>
        </w:r>
        <w:r>
          <w:fldChar w:fldCharType="begin"/>
        </w:r>
        <w:r>
          <w:instrText xml:space="preserve"> PAGEREF _Toc181 \h </w:instrText>
        </w:r>
        <w:r>
          <w:fldChar w:fldCharType="separate"/>
        </w:r>
        <w:r>
          <w:t>30</w:t>
        </w:r>
        <w:r>
          <w:fldChar w:fldCharType="end"/>
        </w:r>
      </w:hyperlink>
    </w:p>
    <w:p>
      <w:pPr>
        <w:pStyle w:val="TOC1"/>
        <w:tabs>
          <w:tab w:val="right" w:leader="dot" w:pos="8306"/>
        </w:tabs>
      </w:pPr>
      <w:hyperlink w:anchor="_Toc28058" w:history="1">
        <w:r>
          <w:rPr>
            <w:rFonts w:ascii="仿宋" w:eastAsia="仿宋" w:hAnsi="仿宋" w:cs="仿宋" w:hint="eastAsia"/>
            <w:lang w:eastAsia="zh-CN"/>
          </w:rPr>
          <w:t>六、项目监理与质量保证</w:t>
        </w:r>
        <w:r>
          <w:tab/>
        </w:r>
        <w:r>
          <w:fldChar w:fldCharType="begin"/>
        </w:r>
        <w:r>
          <w:instrText xml:space="preserve"> PAGEREF _Toc28058 \h </w:instrText>
        </w:r>
        <w:r>
          <w:fldChar w:fldCharType="separate"/>
        </w:r>
        <w:r>
          <w:t>32</w:t>
        </w:r>
        <w:r>
          <w:fldChar w:fldCharType="end"/>
        </w:r>
      </w:hyperlink>
    </w:p>
    <w:p>
      <w:pPr>
        <w:pStyle w:val="TOC2"/>
        <w:tabs>
          <w:tab w:val="right" w:leader="dot" w:pos="8306"/>
        </w:tabs>
      </w:pPr>
      <w:hyperlink w:anchor="_Toc15587" w:history="1">
        <w:r>
          <w:rPr>
            <w:rFonts w:ascii="仿宋" w:eastAsia="仿宋" w:hAnsi="仿宋" w:cs="仿宋" w:hint="eastAsia"/>
            <w:lang w:eastAsia="zh-CN"/>
          </w:rPr>
          <w:t>(一)、监理体系构建</w:t>
        </w:r>
        <w:r>
          <w:tab/>
        </w:r>
        <w:r>
          <w:fldChar w:fldCharType="begin"/>
        </w:r>
        <w:r>
          <w:instrText xml:space="preserve"> PAGEREF _Toc15587 \h </w:instrText>
        </w:r>
        <w:r>
          <w:fldChar w:fldCharType="separate"/>
        </w:r>
        <w:r>
          <w:t>32</w:t>
        </w:r>
        <w:r>
          <w:fldChar w:fldCharType="end"/>
        </w:r>
      </w:hyperlink>
    </w:p>
    <w:p>
      <w:pPr>
        <w:pStyle w:val="TOC2"/>
        <w:tabs>
          <w:tab w:val="right" w:leader="dot" w:pos="8306"/>
        </w:tabs>
      </w:pPr>
      <w:hyperlink w:anchor="_Toc24590" w:history="1">
        <w:r>
          <w:rPr>
            <w:rFonts w:ascii="仿宋" w:eastAsia="仿宋" w:hAnsi="仿宋" w:cs="仿宋" w:hint="eastAsia"/>
            <w:lang w:eastAsia="zh-CN"/>
          </w:rPr>
          <w:t>(二)、质量保证体系实施</w:t>
        </w:r>
        <w:r>
          <w:tab/>
        </w:r>
        <w:r>
          <w:fldChar w:fldCharType="begin"/>
        </w:r>
        <w:r>
          <w:instrText xml:space="preserve"> PAGEREF _Toc24590 \h </w:instrText>
        </w:r>
        <w:r>
          <w:fldChar w:fldCharType="separate"/>
        </w:r>
        <w:r>
          <w:t>32</w:t>
        </w:r>
        <w:r>
          <w:fldChar w:fldCharType="end"/>
        </w:r>
      </w:hyperlink>
    </w:p>
    <w:p>
      <w:pPr>
        <w:pStyle w:val="TOC2"/>
        <w:tabs>
          <w:tab w:val="right" w:leader="dot" w:pos="8306"/>
        </w:tabs>
      </w:pPr>
      <w:hyperlink w:anchor="_Toc2725" w:history="1">
        <w:r>
          <w:rPr>
            <w:rFonts w:ascii="仿宋" w:eastAsia="仿宋" w:hAnsi="仿宋" w:cs="仿宋" w:hint="eastAsia"/>
            <w:lang w:eastAsia="zh-CN"/>
          </w:rPr>
          <w:t>(三)、监理与质量控制流程</w:t>
        </w:r>
        <w:r>
          <w:tab/>
        </w:r>
        <w:r>
          <w:fldChar w:fldCharType="begin"/>
        </w:r>
        <w:r>
          <w:instrText xml:space="preserve"> PAGEREF _Toc2725 \h </w:instrText>
        </w:r>
        <w:r>
          <w:fldChar w:fldCharType="separate"/>
        </w:r>
        <w:r>
          <w:t>33</w:t>
        </w:r>
        <w:r>
          <w:fldChar w:fldCharType="end"/>
        </w:r>
      </w:hyperlink>
    </w:p>
    <w:p>
      <w:pPr>
        <w:pStyle w:val="TOC1"/>
        <w:tabs>
          <w:tab w:val="right" w:leader="dot" w:pos="8306"/>
        </w:tabs>
      </w:pPr>
      <w:hyperlink w:anchor="_Toc14601" w:history="1">
        <w:r>
          <w:rPr>
            <w:rFonts w:ascii="仿宋" w:eastAsia="仿宋" w:hAnsi="仿宋" w:cs="仿宋" w:hint="eastAsia"/>
            <w:lang w:eastAsia="zh-CN"/>
          </w:rPr>
          <w:t>七、经济效益与社会效益优化</w:t>
        </w:r>
        <w:r>
          <w:tab/>
        </w:r>
        <w:r>
          <w:fldChar w:fldCharType="begin"/>
        </w:r>
        <w:r>
          <w:instrText xml:space="preserve"> PAGEREF _Toc14601 \h </w:instrText>
        </w:r>
        <w:r>
          <w:fldChar w:fldCharType="separate"/>
        </w:r>
        <w:r>
          <w:t>34</w:t>
        </w:r>
        <w:r>
          <w:fldChar w:fldCharType="end"/>
        </w:r>
      </w:hyperlink>
    </w:p>
    <w:p>
      <w:pPr>
        <w:pStyle w:val="TOC2"/>
        <w:tabs>
          <w:tab w:val="right" w:leader="dot" w:pos="8306"/>
        </w:tabs>
      </w:pPr>
      <w:hyperlink w:anchor="_Toc9235" w:history="1">
        <w:r>
          <w:rPr>
            <w:rFonts w:ascii="仿宋" w:eastAsia="仿宋" w:hAnsi="仿宋" w:cs="仿宋" w:hint="eastAsia"/>
            <w:lang w:eastAsia="zh-CN"/>
          </w:rPr>
          <w:t>(一)、经济效益提升策略</w:t>
        </w:r>
        <w:r>
          <w:tab/>
        </w:r>
        <w:r>
          <w:fldChar w:fldCharType="begin"/>
        </w:r>
        <w:r>
          <w:instrText xml:space="preserve"> PAGEREF _Toc9235 \h </w:instrText>
        </w:r>
        <w:r>
          <w:fldChar w:fldCharType="separate"/>
        </w:r>
        <w:r>
          <w:t>34</w:t>
        </w:r>
        <w:r>
          <w:fldChar w:fldCharType="end"/>
        </w:r>
      </w:hyperlink>
    </w:p>
    <w:p>
      <w:pPr>
        <w:pStyle w:val="TOC2"/>
        <w:tabs>
          <w:tab w:val="right" w:leader="dot" w:pos="8306"/>
        </w:tabs>
      </w:pPr>
      <w:hyperlink w:anchor="_Toc15937" w:history="1">
        <w:r>
          <w:rPr>
            <w:rFonts w:ascii="仿宋" w:eastAsia="仿宋" w:hAnsi="仿宋" w:cs="仿宋" w:hint="eastAsia"/>
            <w:lang w:eastAsia="zh-CN"/>
          </w:rPr>
          <w:t>(二)、社会效益增强方案</w:t>
        </w:r>
        <w:r>
          <w:tab/>
        </w:r>
        <w:r>
          <w:fldChar w:fldCharType="begin"/>
        </w:r>
        <w:r>
          <w:instrText xml:space="preserve"> PAGEREF _Toc15937 \h </w:instrText>
        </w:r>
        <w:r>
          <w:fldChar w:fldCharType="separate"/>
        </w:r>
        <w:r>
          <w:t>35</w:t>
        </w:r>
        <w:r>
          <w:fldChar w:fldCharType="end"/>
        </w:r>
      </w:hyperlink>
    </w:p>
    <w:p>
      <w:pPr>
        <w:pStyle w:val="TOC1"/>
        <w:tabs>
          <w:tab w:val="right" w:leader="dot" w:pos="8306"/>
        </w:tabs>
      </w:pPr>
      <w:hyperlink w:anchor="_Toc25604" w:history="1">
        <w:r>
          <w:rPr>
            <w:rFonts w:ascii="仿宋" w:eastAsia="仿宋" w:hAnsi="仿宋" w:cs="仿宋" w:hint="eastAsia"/>
            <w:lang w:eastAsia="zh-CN"/>
          </w:rPr>
          <w:t>八、资金管理与财务规划</w:t>
        </w:r>
        <w:r>
          <w:tab/>
        </w:r>
        <w:r>
          <w:fldChar w:fldCharType="begin"/>
        </w:r>
        <w:r>
          <w:instrText xml:space="preserve"> PAGEREF _Toc25604 \h </w:instrText>
        </w:r>
        <w:r>
          <w:fldChar w:fldCharType="separate"/>
        </w:r>
        <w:r>
          <w:t>36</w:t>
        </w:r>
        <w:r>
          <w:fldChar w:fldCharType="end"/>
        </w:r>
      </w:hyperlink>
    </w:p>
    <w:p>
      <w:pPr>
        <w:pStyle w:val="TOC2"/>
        <w:tabs>
          <w:tab w:val="right" w:leader="dot" w:pos="8306"/>
        </w:tabs>
      </w:pPr>
      <w:hyperlink w:anchor="_Toc17223" w:history="1">
        <w:r>
          <w:rPr>
            <w:rFonts w:ascii="仿宋" w:eastAsia="仿宋" w:hAnsi="仿宋" w:cs="仿宋" w:hint="eastAsia"/>
            <w:lang w:eastAsia="zh-CN"/>
          </w:rPr>
          <w:t>(一)、项目资金来源与筹措</w:t>
        </w:r>
        <w:r>
          <w:tab/>
        </w:r>
        <w:r>
          <w:fldChar w:fldCharType="begin"/>
        </w:r>
        <w:r>
          <w:instrText xml:space="preserve"> PAGEREF _Toc17223 \h </w:instrText>
        </w:r>
        <w:r>
          <w:fldChar w:fldCharType="separate"/>
        </w:r>
        <w:r>
          <w:t>36</w:t>
        </w:r>
        <w:r>
          <w:fldChar w:fldCharType="end"/>
        </w:r>
      </w:hyperlink>
    </w:p>
    <w:p>
      <w:pPr>
        <w:pStyle w:val="TOC2"/>
        <w:tabs>
          <w:tab w:val="right" w:leader="dot" w:pos="8306"/>
        </w:tabs>
      </w:pPr>
      <w:hyperlink w:anchor="_Toc27535" w:history="1">
        <w:r>
          <w:rPr>
            <w:rFonts w:ascii="仿宋" w:eastAsia="仿宋" w:hAnsi="仿宋" w:cs="仿宋" w:hint="eastAsia"/>
            <w:lang w:eastAsia="zh-CN"/>
          </w:rPr>
          <w:t>(二)、资金使用与监管</w:t>
        </w:r>
        <w:r>
          <w:tab/>
        </w:r>
        <w:r>
          <w:fldChar w:fldCharType="begin"/>
        </w:r>
        <w:r>
          <w:instrText xml:space="preserve"> PAGEREF _Toc27535 \h </w:instrText>
        </w:r>
        <w:r>
          <w:fldChar w:fldCharType="separate"/>
        </w:r>
        <w:r>
          <w:t>37</w:t>
        </w:r>
        <w:r>
          <w:fldChar w:fldCharType="end"/>
        </w:r>
      </w:hyperlink>
    </w:p>
    <w:p>
      <w:pPr>
        <w:pStyle w:val="TOC2"/>
        <w:tabs>
          <w:tab w:val="right" w:leader="dot" w:pos="8306"/>
        </w:tabs>
      </w:pPr>
      <w:hyperlink w:anchor="_Toc14705" w:history="1">
        <w:r>
          <w:rPr>
            <w:rFonts w:ascii="仿宋" w:eastAsia="仿宋" w:hAnsi="仿宋" w:cs="仿宋" w:hint="eastAsia"/>
            <w:lang w:eastAsia="zh-CN"/>
          </w:rPr>
          <w:t>(三)、财务规划与预测</w:t>
        </w:r>
        <w:r>
          <w:tab/>
        </w:r>
        <w:r>
          <w:fldChar w:fldCharType="begin"/>
        </w:r>
        <w:r>
          <w:instrText xml:space="preserve"> PAGEREF _Toc14705 \h </w:instrText>
        </w:r>
        <w:r>
          <w:fldChar w:fldCharType="separate"/>
        </w:r>
        <w:r>
          <w:t>38</w:t>
        </w:r>
        <w:r>
          <w:fldChar w:fldCharType="end"/>
        </w:r>
      </w:hyperlink>
    </w:p>
    <w:p>
      <w:pPr>
        <w:pStyle w:val="TOC1"/>
        <w:tabs>
          <w:tab w:val="right" w:leader="dot" w:pos="8306"/>
        </w:tabs>
      </w:pPr>
      <w:hyperlink w:anchor="_Toc28872" w:history="1">
        <w:r>
          <w:rPr>
            <w:rFonts w:ascii="仿宋" w:eastAsia="仿宋" w:hAnsi="仿宋" w:cs="仿宋" w:hint="eastAsia"/>
            <w:lang w:eastAsia="zh-CN"/>
          </w:rPr>
          <w:t>九、土地利用与规划方案</w:t>
        </w:r>
        <w:r>
          <w:tab/>
        </w:r>
        <w:r>
          <w:fldChar w:fldCharType="begin"/>
        </w:r>
        <w:r>
          <w:instrText xml:space="preserve"> PAGEREF _Toc28872 \h </w:instrText>
        </w:r>
        <w:r>
          <w:fldChar w:fldCharType="separate"/>
        </w:r>
        <w:r>
          <w:t>39</w:t>
        </w:r>
        <w:r>
          <w:fldChar w:fldCharType="end"/>
        </w:r>
      </w:hyperlink>
    </w:p>
    <w:p>
      <w:pPr>
        <w:pStyle w:val="TOC2"/>
        <w:tabs>
          <w:tab w:val="right" w:leader="dot" w:pos="8306"/>
        </w:tabs>
      </w:pPr>
      <w:hyperlink w:anchor="_Toc18491" w:history="1">
        <w:r>
          <w:rPr>
            <w:rFonts w:ascii="仿宋" w:eastAsia="仿宋" w:hAnsi="仿宋" w:cs="仿宋" w:hint="eastAsia"/>
            <w:lang w:eastAsia="zh-CN"/>
          </w:rPr>
          <w:t>(一)、项目用地情况分析</w:t>
        </w:r>
        <w:r>
          <w:tab/>
        </w:r>
        <w:r>
          <w:fldChar w:fldCharType="begin"/>
        </w:r>
        <w:r>
          <w:instrText xml:space="preserve"> PAGEREF _Toc18491 \h </w:instrText>
        </w:r>
        <w:r>
          <w:fldChar w:fldCharType="separate"/>
        </w:r>
        <w:r>
          <w:t>39</w:t>
        </w:r>
        <w:r>
          <w:fldChar w:fldCharType="end"/>
        </w:r>
      </w:hyperlink>
    </w:p>
    <w:p>
      <w:pPr>
        <w:pStyle w:val="TOC2"/>
        <w:tabs>
          <w:tab w:val="right" w:leader="dot" w:pos="8306"/>
        </w:tabs>
      </w:pPr>
      <w:hyperlink w:anchor="_Toc26668" w:history="1">
        <w:r>
          <w:rPr>
            <w:rFonts w:ascii="仿宋" w:eastAsia="仿宋" w:hAnsi="仿宋" w:cs="仿宋" w:hint="eastAsia"/>
            <w:lang w:eastAsia="zh-CN"/>
          </w:rPr>
          <w:t>(二)、土地利用规划方案</w:t>
        </w:r>
        <w:r>
          <w:tab/>
        </w:r>
        <w:r>
          <w:fldChar w:fldCharType="begin"/>
        </w:r>
        <w:r>
          <w:instrText xml:space="preserve"> PAGEREF _Toc26668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86" w:history="1">
        <w:r>
          <w:rPr>
            <w:rFonts w:ascii="仿宋" w:eastAsia="仿宋" w:hAnsi="仿宋" w:cs="仿宋" w:hint="eastAsia"/>
            <w:lang w:eastAsia="zh-CN"/>
          </w:rPr>
          <w:t>十、项目质量与标准</w:t>
        </w:r>
        <w:r>
          <w:tab/>
        </w:r>
        <w:r>
          <w:fldChar w:fldCharType="begin"/>
        </w:r>
        <w:r>
          <w:instrText xml:space="preserve"> PAGEREF _Toc31086 \h </w:instrText>
        </w:r>
        <w:r>
          <w:fldChar w:fldCharType="separate"/>
        </w:r>
        <w:r>
          <w:t>42</w:t>
        </w:r>
        <w:r>
          <w:fldChar w:fldCharType="end"/>
        </w:r>
      </w:hyperlink>
    </w:p>
    <w:p>
      <w:pPr>
        <w:pStyle w:val="TOC2"/>
        <w:tabs>
          <w:tab w:val="right" w:leader="dot" w:pos="8306"/>
        </w:tabs>
      </w:pPr>
      <w:hyperlink w:anchor="_Toc1683" w:history="1">
        <w:r>
          <w:rPr>
            <w:rFonts w:ascii="仿宋" w:eastAsia="仿宋" w:hAnsi="仿宋" w:cs="仿宋" w:hint="eastAsia"/>
            <w:lang w:eastAsia="zh-CN"/>
          </w:rPr>
          <w:t>(一)、质量保障体系</w:t>
        </w:r>
        <w:r>
          <w:tab/>
        </w:r>
        <w:r>
          <w:fldChar w:fldCharType="begin"/>
        </w:r>
        <w:r>
          <w:instrText xml:space="preserve"> PAGEREF _Toc1683 \h </w:instrText>
        </w:r>
        <w:r>
          <w:fldChar w:fldCharType="separate"/>
        </w:r>
        <w:r>
          <w:t>42</w:t>
        </w:r>
        <w:r>
          <w:fldChar w:fldCharType="end"/>
        </w:r>
      </w:hyperlink>
    </w:p>
    <w:p>
      <w:pPr>
        <w:pStyle w:val="TOC2"/>
        <w:tabs>
          <w:tab w:val="right" w:leader="dot" w:pos="8306"/>
        </w:tabs>
      </w:pPr>
      <w:hyperlink w:anchor="_Toc8149" w:history="1">
        <w:r>
          <w:rPr>
            <w:rFonts w:ascii="仿宋" w:eastAsia="仿宋" w:hAnsi="仿宋" w:cs="仿宋" w:hint="eastAsia"/>
            <w:lang w:eastAsia="zh-CN"/>
          </w:rPr>
          <w:t>(二)、标准化作业流程</w:t>
        </w:r>
        <w:r>
          <w:tab/>
        </w:r>
        <w:r>
          <w:fldChar w:fldCharType="begin"/>
        </w:r>
        <w:r>
          <w:instrText xml:space="preserve"> PAGEREF _Toc8149 \h </w:instrText>
        </w:r>
        <w:r>
          <w:fldChar w:fldCharType="separate"/>
        </w:r>
        <w:r>
          <w:t>43</w:t>
        </w:r>
        <w:r>
          <w:fldChar w:fldCharType="end"/>
        </w:r>
      </w:hyperlink>
    </w:p>
    <w:p>
      <w:pPr>
        <w:pStyle w:val="TOC2"/>
        <w:tabs>
          <w:tab w:val="right" w:leader="dot" w:pos="8306"/>
        </w:tabs>
      </w:pPr>
      <w:hyperlink w:anchor="_Toc18347" w:history="1">
        <w:r>
          <w:rPr>
            <w:rFonts w:ascii="仿宋" w:eastAsia="仿宋" w:hAnsi="仿宋" w:cs="仿宋" w:hint="eastAsia"/>
            <w:lang w:eastAsia="zh-CN"/>
          </w:rPr>
          <w:t>(三)、质量监控与评估</w:t>
        </w:r>
        <w:r>
          <w:tab/>
        </w:r>
        <w:r>
          <w:fldChar w:fldCharType="begin"/>
        </w:r>
        <w:r>
          <w:instrText xml:space="preserve"> PAGEREF _Toc18347 \h </w:instrText>
        </w:r>
        <w:r>
          <w:fldChar w:fldCharType="separate"/>
        </w:r>
        <w:r>
          <w:t>45</w:t>
        </w:r>
        <w:r>
          <w:fldChar w:fldCharType="end"/>
        </w:r>
      </w:hyperlink>
    </w:p>
    <w:p>
      <w:pPr>
        <w:pStyle w:val="TOC2"/>
        <w:tabs>
          <w:tab w:val="right" w:leader="dot" w:pos="8306"/>
        </w:tabs>
      </w:pPr>
      <w:hyperlink w:anchor="_Toc5193" w:history="1">
        <w:r>
          <w:rPr>
            <w:rFonts w:ascii="仿宋" w:eastAsia="仿宋" w:hAnsi="仿宋" w:cs="仿宋" w:hint="eastAsia"/>
            <w:lang w:eastAsia="zh-CN"/>
          </w:rPr>
          <w:t>(四)、质量改进计划</w:t>
        </w:r>
        <w:r>
          <w:tab/>
        </w:r>
        <w:r>
          <w:fldChar w:fldCharType="begin"/>
        </w:r>
        <w:r>
          <w:instrText xml:space="preserve"> PAGEREF _Toc5193 \h </w:instrText>
        </w:r>
        <w:r>
          <w:fldChar w:fldCharType="separate"/>
        </w:r>
        <w:r>
          <w:t>46</w:t>
        </w:r>
        <w:r>
          <w:fldChar w:fldCharType="end"/>
        </w:r>
      </w:hyperlink>
    </w:p>
    <w:p>
      <w:pPr>
        <w:pStyle w:val="TOC1"/>
        <w:tabs>
          <w:tab w:val="right" w:leader="dot" w:pos="8306"/>
        </w:tabs>
      </w:pPr>
      <w:hyperlink w:anchor="_Toc17729" w:history="1">
        <w:r>
          <w:rPr>
            <w:rFonts w:ascii="仿宋" w:eastAsia="仿宋" w:hAnsi="仿宋" w:cs="仿宋" w:hint="eastAsia"/>
            <w:lang w:eastAsia="zh-CN"/>
          </w:rPr>
          <w:t>十一、安全与应急管理</w:t>
        </w:r>
        <w:r>
          <w:tab/>
        </w:r>
        <w:r>
          <w:fldChar w:fldCharType="begin"/>
        </w:r>
        <w:r>
          <w:instrText xml:space="preserve"> PAGEREF _Toc17729 \h </w:instrText>
        </w:r>
        <w:r>
          <w:fldChar w:fldCharType="separate"/>
        </w:r>
        <w:r>
          <w:t>47</w:t>
        </w:r>
        <w:r>
          <w:fldChar w:fldCharType="end"/>
        </w:r>
      </w:hyperlink>
    </w:p>
    <w:p>
      <w:pPr>
        <w:pStyle w:val="TOC2"/>
        <w:tabs>
          <w:tab w:val="right" w:leader="dot" w:pos="8306"/>
        </w:tabs>
      </w:pPr>
      <w:hyperlink w:anchor="_Toc1106" w:history="1">
        <w:r>
          <w:rPr>
            <w:rFonts w:ascii="仿宋" w:eastAsia="仿宋" w:hAnsi="仿宋" w:cs="仿宋" w:hint="eastAsia"/>
            <w:lang w:eastAsia="zh-CN"/>
          </w:rPr>
          <w:t>(一)、安全生产管理</w:t>
        </w:r>
        <w:r>
          <w:tab/>
        </w:r>
        <w:r>
          <w:fldChar w:fldCharType="begin"/>
        </w:r>
        <w:r>
          <w:instrText xml:space="preserve"> PAGEREF _Toc1106 \h </w:instrText>
        </w:r>
        <w:r>
          <w:fldChar w:fldCharType="separate"/>
        </w:r>
        <w:r>
          <w:t>47</w:t>
        </w:r>
        <w:r>
          <w:fldChar w:fldCharType="end"/>
        </w:r>
      </w:hyperlink>
    </w:p>
    <w:p>
      <w:pPr>
        <w:pStyle w:val="TOC2"/>
        <w:tabs>
          <w:tab w:val="right" w:leader="dot" w:pos="8306"/>
        </w:tabs>
      </w:pPr>
      <w:hyperlink w:anchor="_Toc19944" w:history="1">
        <w:r>
          <w:rPr>
            <w:rFonts w:ascii="仿宋" w:eastAsia="仿宋" w:hAnsi="仿宋" w:cs="仿宋" w:hint="eastAsia"/>
            <w:lang w:eastAsia="zh-CN"/>
          </w:rPr>
          <w:t>(二)、应急预案与响应</w:t>
        </w:r>
        <w:r>
          <w:tab/>
        </w:r>
        <w:r>
          <w:fldChar w:fldCharType="begin"/>
        </w:r>
        <w:r>
          <w:instrText xml:space="preserve"> PAGEREF _Toc19944 \h </w:instrText>
        </w:r>
        <w:r>
          <w:fldChar w:fldCharType="separate"/>
        </w:r>
        <w:r>
          <w:t>48</w:t>
        </w:r>
        <w:r>
          <w:fldChar w:fldCharType="end"/>
        </w:r>
      </w:hyperlink>
    </w:p>
    <w:p>
      <w:pPr>
        <w:pStyle w:val="TOC1"/>
        <w:tabs>
          <w:tab w:val="right" w:leader="dot" w:pos="8306"/>
        </w:tabs>
      </w:pPr>
      <w:hyperlink w:anchor="_Toc9913" w:history="1">
        <w:r>
          <w:rPr>
            <w:rFonts w:ascii="仿宋" w:eastAsia="仿宋" w:hAnsi="仿宋" w:cs="仿宋" w:hint="eastAsia"/>
            <w:lang w:eastAsia="zh-CN"/>
          </w:rPr>
          <w:t>十二、客户关系管理与市场拓展</w:t>
        </w:r>
        <w:r>
          <w:tab/>
        </w:r>
        <w:r>
          <w:fldChar w:fldCharType="begin"/>
        </w:r>
        <w:r>
          <w:instrText xml:space="preserve"> PAGEREF _Toc9913 \h </w:instrText>
        </w:r>
        <w:r>
          <w:fldChar w:fldCharType="separate"/>
        </w:r>
        <w:r>
          <w:t>50</w:t>
        </w:r>
        <w:r>
          <w:fldChar w:fldCharType="end"/>
        </w:r>
      </w:hyperlink>
    </w:p>
    <w:p>
      <w:pPr>
        <w:pStyle w:val="TOC2"/>
        <w:tabs>
          <w:tab w:val="right" w:leader="dot" w:pos="8306"/>
        </w:tabs>
      </w:pPr>
      <w:hyperlink w:anchor="_Toc23996" w:history="1">
        <w:r>
          <w:rPr>
            <w:rFonts w:ascii="仿宋" w:eastAsia="仿宋" w:hAnsi="仿宋" w:cs="仿宋" w:hint="eastAsia"/>
            <w:lang w:eastAsia="zh-CN"/>
          </w:rPr>
          <w:t>(一)、客户关系管理策略</w:t>
        </w:r>
        <w:r>
          <w:tab/>
        </w:r>
        <w:r>
          <w:fldChar w:fldCharType="begin"/>
        </w:r>
        <w:r>
          <w:instrText xml:space="preserve"> PAGEREF _Toc23996 \h </w:instrText>
        </w:r>
        <w:r>
          <w:fldChar w:fldCharType="separate"/>
        </w:r>
        <w:r>
          <w:t>50</w:t>
        </w:r>
        <w:r>
          <w:fldChar w:fldCharType="end"/>
        </w:r>
      </w:hyperlink>
    </w:p>
    <w:p>
      <w:pPr>
        <w:pStyle w:val="TOC2"/>
        <w:tabs>
          <w:tab w:val="right" w:leader="dot" w:pos="8306"/>
        </w:tabs>
      </w:pPr>
      <w:hyperlink w:anchor="_Toc3515" w:history="1">
        <w:r>
          <w:rPr>
            <w:rFonts w:ascii="仿宋" w:eastAsia="仿宋" w:hAnsi="仿宋" w:cs="仿宋" w:hint="eastAsia"/>
            <w:lang w:eastAsia="zh-CN"/>
          </w:rPr>
          <w:t>(二)、市场拓展方案</w:t>
        </w:r>
        <w:r>
          <w:tab/>
        </w:r>
        <w:r>
          <w:fldChar w:fldCharType="begin"/>
        </w:r>
        <w:r>
          <w:instrText xml:space="preserve"> PAGEREF _Toc3515 \h </w:instrText>
        </w:r>
        <w:r>
          <w:fldChar w:fldCharType="separate"/>
        </w:r>
        <w:r>
          <w:t>51</w:t>
        </w:r>
        <w:r>
          <w:fldChar w:fldCharType="end"/>
        </w:r>
      </w:hyperlink>
    </w:p>
    <w:p>
      <w:pPr>
        <w:pStyle w:val="TOC1"/>
        <w:tabs>
          <w:tab w:val="right" w:leader="dot" w:pos="8306"/>
        </w:tabs>
      </w:pPr>
      <w:hyperlink w:anchor="_Toc29267" w:history="1">
        <w:r>
          <w:rPr>
            <w:rFonts w:ascii="仿宋" w:eastAsia="仿宋" w:hAnsi="仿宋" w:cs="仿宋" w:hint="eastAsia"/>
            <w:lang w:eastAsia="zh-CN"/>
          </w:rPr>
          <w:t>十三、创新驱动与持续发展</w:t>
        </w:r>
        <w:r>
          <w:tab/>
        </w:r>
        <w:r>
          <w:fldChar w:fldCharType="begin"/>
        </w:r>
        <w:r>
          <w:instrText xml:space="preserve"> PAGEREF _Toc29267 \h </w:instrText>
        </w:r>
        <w:r>
          <w:fldChar w:fldCharType="separate"/>
        </w:r>
        <w:r>
          <w:t>53</w:t>
        </w:r>
        <w:r>
          <w:fldChar w:fldCharType="end"/>
        </w:r>
      </w:hyperlink>
    </w:p>
    <w:p>
      <w:pPr>
        <w:pStyle w:val="TOC2"/>
        <w:tabs>
          <w:tab w:val="right" w:leader="dot" w:pos="8306"/>
        </w:tabs>
      </w:pPr>
      <w:hyperlink w:anchor="_Toc19389" w:history="1">
        <w:r>
          <w:rPr>
            <w:rFonts w:ascii="仿宋" w:eastAsia="仿宋" w:hAnsi="仿宋" w:cs="仿宋" w:hint="eastAsia"/>
            <w:lang w:eastAsia="zh-CN"/>
          </w:rPr>
          <w:t>(一)、创新驱动战略实施</w:t>
        </w:r>
        <w:r>
          <w:tab/>
        </w:r>
        <w:r>
          <w:fldChar w:fldCharType="begin"/>
        </w:r>
        <w:r>
          <w:instrText xml:space="preserve"> PAGEREF _Toc19389 \h </w:instrText>
        </w:r>
        <w:r>
          <w:fldChar w:fldCharType="separate"/>
        </w:r>
        <w:r>
          <w:t>53</w:t>
        </w:r>
        <w:r>
          <w:fldChar w:fldCharType="end"/>
        </w:r>
      </w:hyperlink>
    </w:p>
    <w:p>
      <w:pPr>
        <w:pStyle w:val="TOC2"/>
        <w:tabs>
          <w:tab w:val="right" w:leader="dot" w:pos="8306"/>
        </w:tabs>
      </w:pPr>
      <w:hyperlink w:anchor="_Toc15128" w:history="1">
        <w:r>
          <w:rPr>
            <w:rFonts w:ascii="仿宋" w:eastAsia="仿宋" w:hAnsi="仿宋" w:cs="仿宋" w:hint="eastAsia"/>
            <w:lang w:eastAsia="zh-CN"/>
          </w:rPr>
          <w:t>(二)、持续发展路径探索</w:t>
        </w:r>
        <w:r>
          <w:tab/>
        </w:r>
        <w:r>
          <w:fldChar w:fldCharType="begin"/>
        </w:r>
        <w:r>
          <w:instrText xml:space="preserve"> PAGEREF _Toc15128 \h </w:instrText>
        </w:r>
        <w:r>
          <w:fldChar w:fldCharType="separate"/>
        </w:r>
        <w:r>
          <w:t>54</w:t>
        </w:r>
        <w:r>
          <w:fldChar w:fldCharType="end"/>
        </w:r>
      </w:hyperlink>
    </w:p>
    <w:p>
      <w:pPr>
        <w:pStyle w:val="TOC1"/>
        <w:tabs>
          <w:tab w:val="right" w:leader="dot" w:pos="8306"/>
        </w:tabs>
      </w:pPr>
      <w:hyperlink w:anchor="_Toc1711" w:history="1">
        <w:r>
          <w:rPr>
            <w:rFonts w:ascii="仿宋" w:eastAsia="仿宋" w:hAnsi="仿宋" w:cs="仿宋" w:hint="eastAsia"/>
            <w:lang w:eastAsia="zh-CN"/>
          </w:rPr>
          <w:t>十四、成果转化与推广应用</w:t>
        </w:r>
        <w:r>
          <w:tab/>
        </w:r>
        <w:r>
          <w:fldChar w:fldCharType="begin"/>
        </w:r>
        <w:r>
          <w:instrText xml:space="preserve"> PAGEREF _Toc1711 \h </w:instrText>
        </w:r>
        <w:r>
          <w:fldChar w:fldCharType="separate"/>
        </w:r>
        <w:r>
          <w:t>58</w:t>
        </w:r>
        <w:r>
          <w:fldChar w:fldCharType="end"/>
        </w:r>
      </w:hyperlink>
    </w:p>
    <w:p>
      <w:pPr>
        <w:pStyle w:val="TOC2"/>
        <w:tabs>
          <w:tab w:val="right" w:leader="dot" w:pos="8306"/>
        </w:tabs>
      </w:pPr>
      <w:hyperlink w:anchor="_Toc29092" w:history="1">
        <w:r>
          <w:rPr>
            <w:rFonts w:ascii="仿宋" w:eastAsia="仿宋" w:hAnsi="仿宋" w:cs="仿宋" w:hint="eastAsia"/>
            <w:lang w:eastAsia="zh-CN"/>
          </w:rPr>
          <w:t>(一)、成果转化策略制定</w:t>
        </w:r>
        <w:r>
          <w:tab/>
        </w:r>
        <w:r>
          <w:fldChar w:fldCharType="begin"/>
        </w:r>
        <w:r>
          <w:instrText xml:space="preserve"> PAGEREF _Toc29092 \h </w:instrText>
        </w:r>
        <w:r>
          <w:fldChar w:fldCharType="separate"/>
        </w:r>
        <w:r>
          <w:t>58</w:t>
        </w:r>
        <w:r>
          <w:fldChar w:fldCharType="end"/>
        </w:r>
      </w:hyperlink>
    </w:p>
    <w:p>
      <w:pPr>
        <w:pStyle w:val="TOC2"/>
        <w:tabs>
          <w:tab w:val="right" w:leader="dot" w:pos="8306"/>
        </w:tabs>
      </w:pPr>
      <w:hyperlink w:anchor="_Toc14211" w:history="1">
        <w:r>
          <w:rPr>
            <w:rFonts w:ascii="仿宋" w:eastAsia="仿宋" w:hAnsi="仿宋" w:cs="仿宋" w:hint="eastAsia"/>
            <w:lang w:eastAsia="zh-CN"/>
          </w:rPr>
          <w:t>(二)、成果推广应用方案</w:t>
        </w:r>
        <w:r>
          <w:tab/>
        </w:r>
        <w:r>
          <w:fldChar w:fldCharType="begin"/>
        </w:r>
        <w:r>
          <w:instrText xml:space="preserve"> PAGEREF _Toc14211 \h </w:instrText>
        </w:r>
        <w:r>
          <w:fldChar w:fldCharType="separate"/>
        </w:r>
        <w:r>
          <w:t>60</w:t>
        </w:r>
        <w:r>
          <w:fldChar w:fldCharType="end"/>
        </w:r>
      </w:hyperlink>
    </w:p>
    <w:p>
      <w:pPr>
        <w:pStyle w:val="TOC1"/>
        <w:tabs>
          <w:tab w:val="right" w:leader="dot" w:pos="8306"/>
        </w:tabs>
      </w:pPr>
      <w:hyperlink w:anchor="_Toc16860" w:history="1">
        <w:r>
          <w:rPr>
            <w:rFonts w:ascii="仿宋" w:eastAsia="仿宋" w:hAnsi="仿宋" w:cs="仿宋" w:hint="eastAsia"/>
            <w:lang w:eastAsia="zh-CN"/>
          </w:rPr>
          <w:t>十五、设施与设备管理</w:t>
        </w:r>
        <w:r>
          <w:tab/>
        </w:r>
        <w:r>
          <w:fldChar w:fldCharType="begin"/>
        </w:r>
        <w:r>
          <w:instrText xml:space="preserve"> PAGEREF _Toc16860 \h </w:instrText>
        </w:r>
        <w:r>
          <w:fldChar w:fldCharType="separate"/>
        </w:r>
        <w:r>
          <w:t>61</w:t>
        </w:r>
        <w:r>
          <w:fldChar w:fldCharType="end"/>
        </w:r>
      </w:hyperlink>
    </w:p>
    <w:p>
      <w:pPr>
        <w:pStyle w:val="TOC2"/>
        <w:tabs>
          <w:tab w:val="right" w:leader="dot" w:pos="8306"/>
        </w:tabs>
      </w:pPr>
      <w:hyperlink w:anchor="_Toc32355" w:history="1">
        <w:r>
          <w:rPr>
            <w:rFonts w:ascii="仿宋" w:eastAsia="仿宋" w:hAnsi="仿宋" w:cs="仿宋" w:hint="eastAsia"/>
            <w:lang w:eastAsia="zh-CN"/>
          </w:rPr>
          <w:t>(一)、设施规划与配置</w:t>
        </w:r>
        <w:r>
          <w:tab/>
        </w:r>
        <w:r>
          <w:fldChar w:fldCharType="begin"/>
        </w:r>
        <w:r>
          <w:instrText xml:space="preserve"> PAGEREF _Toc32355 \h </w:instrText>
        </w:r>
        <w:r>
          <w:fldChar w:fldCharType="separate"/>
        </w:r>
        <w:r>
          <w:t>61</w:t>
        </w:r>
        <w:r>
          <w:fldChar w:fldCharType="end"/>
        </w:r>
      </w:hyperlink>
    </w:p>
    <w:p>
      <w:pPr>
        <w:pStyle w:val="TOC2"/>
        <w:tabs>
          <w:tab w:val="right" w:leader="dot" w:pos="8306"/>
        </w:tabs>
      </w:pPr>
      <w:hyperlink w:anchor="_Toc10187" w:history="1">
        <w:r>
          <w:rPr>
            <w:rFonts w:ascii="仿宋" w:eastAsia="仿宋" w:hAnsi="仿宋" w:cs="仿宋" w:hint="eastAsia"/>
            <w:lang w:eastAsia="zh-CN"/>
          </w:rPr>
          <w:t>(二)、设备采购与维护管理</w:t>
        </w:r>
        <w:r>
          <w:tab/>
        </w:r>
        <w:r>
          <w:fldChar w:fldCharType="begin"/>
        </w:r>
        <w:r>
          <w:instrText xml:space="preserve"> PAGEREF _Toc10187 \h </w:instrText>
        </w:r>
        <w:r>
          <w:fldChar w:fldCharType="separate"/>
        </w:r>
        <w:r>
          <w:t>62</w:t>
        </w:r>
        <w:r>
          <w:fldChar w:fldCharType="end"/>
        </w:r>
      </w:hyperlink>
    </w:p>
    <w:p>
      <w:pPr>
        <w:pStyle w:val="TOC2"/>
        <w:tabs>
          <w:tab w:val="right" w:leader="dot" w:pos="8306"/>
        </w:tabs>
      </w:pPr>
      <w:hyperlink w:anchor="_Toc31113" w:history="1">
        <w:r>
          <w:rPr>
            <w:rFonts w:ascii="仿宋" w:eastAsia="仿宋" w:hAnsi="仿宋" w:cs="仿宋" w:hint="eastAsia"/>
            <w:lang w:eastAsia="zh-CN"/>
          </w:rPr>
          <w:t>(三)、设施设备升级策略</w:t>
        </w:r>
        <w:r>
          <w:tab/>
        </w:r>
        <w:r>
          <w:fldChar w:fldCharType="begin"/>
        </w:r>
        <w:r>
          <w:instrText xml:space="preserve"> PAGEREF _Toc31113 \h </w:instrText>
        </w:r>
        <w:r>
          <w:fldChar w:fldCharType="separate"/>
        </w:r>
        <w:r>
          <w:t>63</w:t>
        </w:r>
        <w:r>
          <w:fldChar w:fldCharType="end"/>
        </w:r>
      </w:hyperlink>
    </w:p>
    <w:p>
      <w:pPr>
        <w:pStyle w:val="TOC1"/>
        <w:tabs>
          <w:tab w:val="right" w:leader="dot" w:pos="8306"/>
        </w:tabs>
      </w:pPr>
      <w:hyperlink w:anchor="_Toc6557" w:history="1">
        <w:r>
          <w:rPr>
            <w:rFonts w:ascii="仿宋" w:eastAsia="仿宋" w:hAnsi="仿宋" w:cs="仿宋" w:hint="eastAsia"/>
            <w:lang w:eastAsia="zh-CN"/>
          </w:rPr>
          <w:t>十六、知识产权管理与保护</w:t>
        </w:r>
        <w:r>
          <w:tab/>
        </w:r>
        <w:r>
          <w:fldChar w:fldCharType="begin"/>
        </w:r>
        <w:r>
          <w:instrText xml:space="preserve"> PAGEREF _Toc6557 \h </w:instrText>
        </w:r>
        <w:r>
          <w:fldChar w:fldCharType="separate"/>
        </w:r>
        <w:r>
          <w:t>63</w:t>
        </w:r>
        <w:r>
          <w:fldChar w:fldCharType="end"/>
        </w:r>
      </w:hyperlink>
    </w:p>
    <w:p>
      <w:pPr>
        <w:pStyle w:val="TOC2"/>
        <w:tabs>
          <w:tab w:val="right" w:leader="dot" w:pos="8306"/>
        </w:tabs>
      </w:pPr>
      <w:hyperlink w:anchor="_Toc15335" w:history="1">
        <w:r>
          <w:rPr>
            <w:rFonts w:ascii="仿宋" w:eastAsia="仿宋" w:hAnsi="仿宋" w:cs="仿宋" w:hint="eastAsia"/>
            <w:lang w:eastAsia="zh-CN"/>
          </w:rPr>
          <w:t>(一)、知识产权管理体系建设</w:t>
        </w:r>
        <w:r>
          <w:tab/>
        </w:r>
        <w:r>
          <w:fldChar w:fldCharType="begin"/>
        </w:r>
        <w:r>
          <w:instrText xml:space="preserve"> PAGEREF _Toc15335 \h </w:instrText>
        </w:r>
        <w:r>
          <w:fldChar w:fldCharType="separate"/>
        </w:r>
        <w:r>
          <w:t>63</w:t>
        </w:r>
        <w:r>
          <w:fldChar w:fldCharType="end"/>
        </w:r>
      </w:hyperlink>
    </w:p>
    <w:p>
      <w:pPr>
        <w:pStyle w:val="TOC2"/>
        <w:tabs>
          <w:tab w:val="right" w:leader="dot" w:pos="8306"/>
        </w:tabs>
      </w:pPr>
      <w:hyperlink w:anchor="_Toc17958" w:history="1">
        <w:r>
          <w:rPr>
            <w:rFonts w:ascii="仿宋" w:eastAsia="仿宋" w:hAnsi="仿宋" w:cs="仿宋" w:hint="eastAsia"/>
            <w:lang w:eastAsia="zh-CN"/>
          </w:rPr>
          <w:t>(二)、知识产权保护措施</w:t>
        </w:r>
        <w:r>
          <w:tab/>
        </w:r>
        <w:r>
          <w:fldChar w:fldCharType="begin"/>
        </w:r>
        <w:r>
          <w:instrText xml:space="preserve"> PAGEREF _Toc17958 \h </w:instrText>
        </w:r>
        <w:r>
          <w:fldChar w:fldCharType="separate"/>
        </w:r>
        <w:r>
          <w:t>64</w:t>
        </w:r>
        <w:r>
          <w:fldChar w:fldCharType="end"/>
        </w:r>
      </w:hyperlink>
    </w:p>
    <w:p>
      <w:pPr>
        <w:pStyle w:val="TOC1"/>
        <w:tabs>
          <w:tab w:val="right" w:leader="dot" w:pos="8306"/>
        </w:tabs>
      </w:pPr>
      <w:hyperlink w:anchor="_Toc10754" w:history="1">
        <w:r>
          <w:rPr>
            <w:rFonts w:ascii="仿宋" w:eastAsia="仿宋" w:hAnsi="仿宋" w:cs="仿宋" w:hint="eastAsia"/>
            <w:lang w:eastAsia="zh-CN"/>
          </w:rPr>
          <w:t>十七、法律法规与政策遵循</w:t>
        </w:r>
        <w:r>
          <w:tab/>
        </w:r>
        <w:r>
          <w:fldChar w:fldCharType="begin"/>
        </w:r>
        <w:r>
          <w:instrText xml:space="preserve"> PAGEREF _Toc10754 \h </w:instrText>
        </w:r>
        <w:r>
          <w:fldChar w:fldCharType="separate"/>
        </w:r>
        <w:r>
          <w:t>66</w:t>
        </w:r>
        <w:r>
          <w:fldChar w:fldCharType="end"/>
        </w:r>
      </w:hyperlink>
    </w:p>
    <w:p>
      <w:pPr>
        <w:pStyle w:val="TOC2"/>
        <w:tabs>
          <w:tab w:val="right" w:leader="dot" w:pos="8306"/>
        </w:tabs>
      </w:pPr>
      <w:hyperlink w:anchor="_Toc13522" w:history="1">
        <w:r>
          <w:rPr>
            <w:rFonts w:ascii="仿宋" w:eastAsia="仿宋" w:hAnsi="仿宋" w:cs="仿宋" w:hint="eastAsia"/>
            <w:lang w:eastAsia="zh-CN"/>
          </w:rPr>
          <w:t>(一)、法律法规遵守</w:t>
        </w:r>
        <w:r>
          <w:tab/>
        </w:r>
        <w:r>
          <w:fldChar w:fldCharType="begin"/>
        </w:r>
        <w:r>
          <w:instrText xml:space="preserve"> PAGEREF _Toc13522 \h </w:instrText>
        </w:r>
        <w:r>
          <w:fldChar w:fldCharType="separate"/>
        </w:r>
        <w:r>
          <w:t>66</w:t>
        </w:r>
        <w:r>
          <w:fldChar w:fldCharType="end"/>
        </w:r>
      </w:hyperlink>
    </w:p>
    <w:p>
      <w:pPr>
        <w:pStyle w:val="TOC2"/>
        <w:tabs>
          <w:tab w:val="right" w:leader="dot" w:pos="8306"/>
        </w:tabs>
      </w:pPr>
      <w:hyperlink w:anchor="_Toc30379" w:history="1">
        <w:r>
          <w:rPr>
            <w:rFonts w:ascii="仿宋" w:eastAsia="仿宋" w:hAnsi="仿宋" w:cs="仿宋" w:hint="eastAsia"/>
            <w:lang w:eastAsia="zh-CN"/>
          </w:rPr>
          <w:t>(二)、政策导向与利用</w:t>
        </w:r>
        <w:r>
          <w:tab/>
        </w:r>
        <w:r>
          <w:fldChar w:fldCharType="begin"/>
        </w:r>
        <w:r>
          <w:instrText xml:space="preserve"> PAGEREF _Toc30379 \h </w:instrText>
        </w:r>
        <w:r>
          <w:fldChar w:fldCharType="separate"/>
        </w:r>
        <w:r>
          <w:t>67</w:t>
        </w:r>
        <w:r>
          <w:fldChar w:fldCharType="end"/>
        </w:r>
      </w:hyperlink>
    </w:p>
    <w:p>
      <w:pPr>
        <w:pStyle w:val="TOC1"/>
        <w:tabs>
          <w:tab w:val="right" w:leader="dot" w:pos="8306"/>
        </w:tabs>
      </w:pPr>
      <w:hyperlink w:anchor="_Toc14839" w:history="1">
        <w:r>
          <w:rPr>
            <w:rFonts w:ascii="仿宋" w:eastAsia="仿宋" w:hAnsi="仿宋" w:cs="仿宋" w:hint="eastAsia"/>
            <w:lang w:eastAsia="zh-CN"/>
          </w:rPr>
          <w:t>十八、项目施工方案</w:t>
        </w:r>
        <w:r>
          <w:tab/>
        </w:r>
        <w:r>
          <w:fldChar w:fldCharType="begin"/>
        </w:r>
        <w:r>
          <w:instrText xml:space="preserve"> PAGEREF _Toc14839 \h </w:instrText>
        </w:r>
        <w:r>
          <w:fldChar w:fldCharType="separate"/>
        </w:r>
        <w:r>
          <w:t>68</w:t>
        </w:r>
        <w:r>
          <w:fldChar w:fldCharType="end"/>
        </w:r>
      </w:hyperlink>
    </w:p>
    <w:p>
      <w:pPr>
        <w:pStyle w:val="TOC2"/>
        <w:tabs>
          <w:tab w:val="right" w:leader="dot" w:pos="8306"/>
        </w:tabs>
      </w:pPr>
      <w:hyperlink w:anchor="_Toc1659" w:history="1">
        <w:r>
          <w:rPr>
            <w:rFonts w:ascii="仿宋" w:eastAsia="仿宋" w:hAnsi="仿宋" w:cs="仿宋" w:hint="eastAsia"/>
            <w:lang w:eastAsia="zh-CN"/>
          </w:rPr>
          <w:t>(一)、施工组织设计</w:t>
        </w:r>
        <w:r>
          <w:tab/>
        </w:r>
        <w:r>
          <w:fldChar w:fldCharType="begin"/>
        </w:r>
        <w:r>
          <w:instrText xml:space="preserve"> PAGEREF _Toc1659 \h </w:instrText>
        </w:r>
        <w:r>
          <w:fldChar w:fldCharType="separate"/>
        </w:r>
        <w:r>
          <w:t>68</w:t>
        </w:r>
        <w:r>
          <w:fldChar w:fldCharType="end"/>
        </w:r>
      </w:hyperlink>
    </w:p>
    <w:p>
      <w:pPr>
        <w:pStyle w:val="TOC2"/>
        <w:tabs>
          <w:tab w:val="right" w:leader="dot" w:pos="8306"/>
        </w:tabs>
      </w:pPr>
      <w:hyperlink w:anchor="_Toc2787" w:history="1">
        <w:r>
          <w:rPr>
            <w:rFonts w:ascii="仿宋" w:eastAsia="仿宋" w:hAnsi="仿宋" w:cs="仿宋" w:hint="eastAsia"/>
            <w:lang w:eastAsia="zh-CN"/>
          </w:rPr>
          <w:t>(二)、施工工艺与技术路线</w:t>
        </w:r>
        <w:r>
          <w:tab/>
        </w:r>
        <w:r>
          <w:fldChar w:fldCharType="begin"/>
        </w:r>
        <w:r>
          <w:instrText xml:space="preserve"> PAGEREF _Toc2787 \h </w:instrText>
        </w:r>
        <w:r>
          <w:fldChar w:fldCharType="separate"/>
        </w:r>
        <w:r>
          <w:t>69</w:t>
        </w:r>
        <w:r>
          <w:fldChar w:fldCharType="end"/>
        </w:r>
      </w:hyperlink>
    </w:p>
    <w:p>
      <w:pPr>
        <w:pStyle w:val="TOC2"/>
        <w:tabs>
          <w:tab w:val="right" w:leader="dot" w:pos="8306"/>
        </w:tabs>
      </w:pPr>
      <w:hyperlink w:anchor="_Toc30785" w:history="1">
        <w:r>
          <w:rPr>
            <w:rFonts w:ascii="仿宋" w:eastAsia="仿宋" w:hAnsi="仿宋" w:cs="仿宋" w:hint="eastAsia"/>
            <w:lang w:eastAsia="zh-CN"/>
          </w:rPr>
          <w:t>(三)、关键节点施工计划</w:t>
        </w:r>
        <w:r>
          <w:tab/>
        </w:r>
        <w:r>
          <w:fldChar w:fldCharType="begin"/>
        </w:r>
        <w:r>
          <w:instrText xml:space="preserve"> PAGEREF _Toc30785 \h </w:instrText>
        </w:r>
        <w:r>
          <w:fldChar w:fldCharType="separate"/>
        </w:r>
        <w:r>
          <w:t>70</w:t>
        </w:r>
        <w:r>
          <w:fldChar w:fldCharType="end"/>
        </w:r>
      </w:hyperlink>
    </w:p>
    <w:p>
      <w:pPr>
        <w:pStyle w:val="TOC2"/>
        <w:tabs>
          <w:tab w:val="right" w:leader="dot" w:pos="8306"/>
        </w:tabs>
      </w:pPr>
      <w:hyperlink w:anchor="_Toc22293" w:history="1">
        <w:r>
          <w:rPr>
            <w:rFonts w:ascii="仿宋" w:eastAsia="仿宋" w:hAnsi="仿宋" w:cs="仿宋" w:hint="eastAsia"/>
            <w:lang w:eastAsia="zh-CN"/>
          </w:rPr>
          <w:t>(四)、施工现场管理</w:t>
        </w:r>
        <w:r>
          <w:tab/>
        </w:r>
        <w:r>
          <w:fldChar w:fldCharType="begin"/>
        </w:r>
        <w:r>
          <w:instrText xml:space="preserve"> PAGEREF _Toc22293 \h </w:instrText>
        </w:r>
        <w:r>
          <w:fldChar w:fldCharType="separate"/>
        </w:r>
        <w:r>
          <w:t>72</w:t>
        </w:r>
        <w:r>
          <w:fldChar w:fldCharType="end"/>
        </w:r>
      </w:hyperlink>
    </w:p>
    <w:p>
      <w:pPr>
        <w:pStyle w:val="TOC1"/>
        <w:tabs>
          <w:tab w:val="right" w:leader="dot" w:pos="8306"/>
        </w:tabs>
      </w:pPr>
      <w:hyperlink w:anchor="_Toc16830" w:history="1">
        <w:r>
          <w:rPr>
            <w:rFonts w:ascii="仿宋" w:eastAsia="仿宋" w:hAnsi="仿宋" w:cs="仿宋" w:hint="eastAsia"/>
            <w:lang w:eastAsia="zh-CN"/>
          </w:rPr>
          <w:t>十九、质量管理与控制</w:t>
        </w:r>
        <w:r>
          <w:tab/>
        </w:r>
        <w:r>
          <w:fldChar w:fldCharType="begin"/>
        </w:r>
        <w:r>
          <w:instrText xml:space="preserve"> PAGEREF _Toc16830 \h </w:instrText>
        </w:r>
        <w:r>
          <w:fldChar w:fldCharType="separate"/>
        </w:r>
        <w:r>
          <w:t>74</w:t>
        </w:r>
        <w:r>
          <w:fldChar w:fldCharType="end"/>
        </w:r>
      </w:hyperlink>
    </w:p>
    <w:p>
      <w:pPr>
        <w:pStyle w:val="TOC2"/>
        <w:tabs>
          <w:tab w:val="right" w:leader="dot" w:pos="8306"/>
        </w:tabs>
      </w:pPr>
      <w:hyperlink w:anchor="_Toc14467" w:history="1">
        <w:r>
          <w:rPr>
            <w:rFonts w:ascii="仿宋" w:eastAsia="仿宋" w:hAnsi="仿宋" w:cs="仿宋" w:hint="eastAsia"/>
            <w:lang w:eastAsia="zh-CN"/>
          </w:rPr>
          <w:t>(一)、质量管理体系建设</w:t>
        </w:r>
        <w:r>
          <w:tab/>
        </w:r>
        <w:r>
          <w:fldChar w:fldCharType="begin"/>
        </w:r>
        <w:r>
          <w:instrText xml:space="preserve"> PAGEREF _Toc14467 \h </w:instrText>
        </w:r>
        <w:r>
          <w:fldChar w:fldCharType="separate"/>
        </w:r>
        <w:r>
          <w:t>74</w:t>
        </w:r>
        <w:r>
          <w:fldChar w:fldCharType="end"/>
        </w:r>
      </w:hyperlink>
    </w:p>
    <w:p>
      <w:pPr>
        <w:pStyle w:val="TOC2"/>
        <w:tabs>
          <w:tab w:val="right" w:leader="dot" w:pos="8306"/>
        </w:tabs>
      </w:pPr>
      <w:hyperlink w:anchor="_Toc2916" w:history="1">
        <w:r>
          <w:rPr>
            <w:rFonts w:ascii="仿宋" w:eastAsia="仿宋" w:hAnsi="仿宋" w:cs="仿宋" w:hint="eastAsia"/>
            <w:lang w:eastAsia="zh-CN"/>
          </w:rPr>
          <w:t>(二)、质量控制措施</w:t>
        </w:r>
        <w:r>
          <w:tab/>
        </w:r>
        <w:r>
          <w:fldChar w:fldCharType="begin"/>
        </w:r>
        <w:r>
          <w:instrText xml:space="preserve"> PAGEREF _Toc2916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12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40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023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662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388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848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23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488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https://d.book118.com/758100111130006042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医用口罩项目可行性建设方案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医用口罩项目可行性建设方案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医用口罩项目可行性建设方案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医用口罩项目可行性建设方案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医用口罩项目可行性建设方案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医用口罩项目可行性建设方案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医用口罩项目可行性建设方案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医用口罩项目可行性建设方案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医用口罩项目可行性建设方案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医用口罩项目可行性建设方案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医用口罩项目可行性建设方案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医用口罩项目可行性建设方案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070BF3"/>
    <w:rsid w:val="51070B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8100111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2024-02-24T20:07:00Z</dcterms:created>
  <dcterms:modified xsi:type="dcterms:W3CDTF">2024-02-24T20:07:43Z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9D64210740624787B981E9AFC6CEDE9E_11</vt:lpwstr>
  </property>
  <property fmtid="{D5CDD505-2E9C-101B-9397-08002B2CF9AE}" pid="3" name="KSOProductBuildVer">
    <vt:lpwstr>2052-12.1.0.16250</vt:lpwstr>
  </property>
</Properties>
</file>