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降噪塔项目规划设计方案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13" w:history="1">
        <w:r>
          <w:rPr>
            <w:rFonts w:ascii="仿宋" w:eastAsia="仿宋" w:hAnsi="仿宋" w:cs="仿宋" w:hint="eastAsia"/>
            <w:lang w:eastAsia="zh-CN"/>
          </w:rPr>
          <w:t>序言</w:t>
        </w:r>
        <w:r>
          <w:tab/>
        </w:r>
        <w:r>
          <w:fldChar w:fldCharType="begin"/>
        </w:r>
        <w:r>
          <w:instrText xml:space="preserve"> PAGEREF _Toc26613 \h </w:instrText>
        </w:r>
        <w:r>
          <w:fldChar w:fldCharType="separate"/>
        </w:r>
        <w:r>
          <w:t>3</w:t>
        </w:r>
        <w:r>
          <w:fldChar w:fldCharType="end"/>
        </w:r>
      </w:hyperlink>
    </w:p>
    <w:p>
      <w:pPr>
        <w:pStyle w:val="TOC1"/>
        <w:tabs>
          <w:tab w:val="right" w:leader="dot" w:pos="8306"/>
        </w:tabs>
      </w:pPr>
      <w:hyperlink w:anchor="_Toc17447" w:history="1">
        <w:r>
          <w:rPr>
            <w:rFonts w:ascii="仿宋" w:eastAsia="仿宋" w:hAnsi="仿宋" w:cs="仿宋" w:hint="eastAsia"/>
            <w:lang w:eastAsia="zh-CN"/>
          </w:rPr>
          <w:t>一、降噪塔项目建设背景及必要性分析</w:t>
        </w:r>
        <w:r>
          <w:tab/>
        </w:r>
        <w:r>
          <w:fldChar w:fldCharType="begin"/>
        </w:r>
        <w:r>
          <w:instrText xml:space="preserve"> PAGEREF _Toc17447 \h </w:instrText>
        </w:r>
        <w:r>
          <w:fldChar w:fldCharType="separate"/>
        </w:r>
        <w:r>
          <w:t>3</w:t>
        </w:r>
        <w:r>
          <w:fldChar w:fldCharType="end"/>
        </w:r>
      </w:hyperlink>
    </w:p>
    <w:p>
      <w:pPr>
        <w:pStyle w:val="TOC2"/>
        <w:tabs>
          <w:tab w:val="right" w:leader="dot" w:pos="8306"/>
        </w:tabs>
      </w:pPr>
      <w:hyperlink w:anchor="_Toc20853" w:history="1">
        <w:r>
          <w:rPr>
            <w:rFonts w:ascii="仿宋" w:eastAsia="仿宋" w:hAnsi="仿宋" w:cs="仿宋" w:hint="eastAsia"/>
            <w:lang w:eastAsia="zh-CN"/>
          </w:rPr>
          <w:t>(一)、降噪塔项目背景分析</w:t>
        </w:r>
        <w:r>
          <w:tab/>
        </w:r>
        <w:r>
          <w:fldChar w:fldCharType="begin"/>
        </w:r>
        <w:r>
          <w:instrText xml:space="preserve"> PAGEREF _Toc20853 \h </w:instrText>
        </w:r>
        <w:r>
          <w:fldChar w:fldCharType="separate"/>
        </w:r>
        <w:r>
          <w:t>3</w:t>
        </w:r>
        <w:r>
          <w:fldChar w:fldCharType="end"/>
        </w:r>
      </w:hyperlink>
    </w:p>
    <w:p>
      <w:pPr>
        <w:pStyle w:val="TOC2"/>
        <w:tabs>
          <w:tab w:val="right" w:leader="dot" w:pos="8306"/>
        </w:tabs>
      </w:pPr>
      <w:hyperlink w:anchor="_Toc8779" w:history="1">
        <w:r>
          <w:rPr>
            <w:rFonts w:ascii="仿宋" w:eastAsia="仿宋" w:hAnsi="仿宋" w:cs="仿宋" w:hint="eastAsia"/>
            <w:lang w:eastAsia="zh-CN"/>
          </w:rPr>
          <w:t>(二)、降噪塔项目建设必要性分析</w:t>
        </w:r>
        <w:r>
          <w:tab/>
        </w:r>
        <w:r>
          <w:fldChar w:fldCharType="begin"/>
        </w:r>
        <w:r>
          <w:instrText xml:space="preserve"> PAGEREF _Toc8779 \h </w:instrText>
        </w:r>
        <w:r>
          <w:fldChar w:fldCharType="separate"/>
        </w:r>
        <w:r>
          <w:t>5</w:t>
        </w:r>
        <w:r>
          <w:fldChar w:fldCharType="end"/>
        </w:r>
      </w:hyperlink>
    </w:p>
    <w:p>
      <w:pPr>
        <w:pStyle w:val="TOC1"/>
        <w:tabs>
          <w:tab w:val="right" w:leader="dot" w:pos="8306"/>
        </w:tabs>
      </w:pPr>
      <w:hyperlink w:anchor="_Toc27189" w:history="1">
        <w:r>
          <w:rPr>
            <w:rFonts w:ascii="仿宋" w:eastAsia="仿宋" w:hAnsi="仿宋" w:cs="仿宋" w:hint="eastAsia"/>
            <w:lang w:eastAsia="zh-CN"/>
          </w:rPr>
          <w:t>二、产品规划分析</w:t>
        </w:r>
        <w:r>
          <w:tab/>
        </w:r>
        <w:r>
          <w:fldChar w:fldCharType="begin"/>
        </w:r>
        <w:r>
          <w:instrText xml:space="preserve"> PAGEREF _Toc27189 \h </w:instrText>
        </w:r>
        <w:r>
          <w:fldChar w:fldCharType="separate"/>
        </w:r>
        <w:r>
          <w:t>6</w:t>
        </w:r>
        <w:r>
          <w:fldChar w:fldCharType="end"/>
        </w:r>
      </w:hyperlink>
    </w:p>
    <w:p>
      <w:pPr>
        <w:pStyle w:val="TOC2"/>
        <w:tabs>
          <w:tab w:val="right" w:leader="dot" w:pos="8306"/>
        </w:tabs>
      </w:pPr>
      <w:hyperlink w:anchor="_Toc13603" w:history="1">
        <w:r>
          <w:rPr>
            <w:rFonts w:ascii="仿宋" w:eastAsia="仿宋" w:hAnsi="仿宋" w:cs="仿宋" w:hint="eastAsia"/>
            <w:lang w:eastAsia="zh-CN"/>
          </w:rPr>
          <w:t>(一)、产品规划</w:t>
        </w:r>
        <w:r>
          <w:tab/>
        </w:r>
        <w:r>
          <w:fldChar w:fldCharType="begin"/>
        </w:r>
        <w:r>
          <w:instrText xml:space="preserve"> PAGEREF _Toc13603 \h </w:instrText>
        </w:r>
        <w:r>
          <w:fldChar w:fldCharType="separate"/>
        </w:r>
        <w:r>
          <w:t>6</w:t>
        </w:r>
        <w:r>
          <w:fldChar w:fldCharType="end"/>
        </w:r>
      </w:hyperlink>
    </w:p>
    <w:p>
      <w:pPr>
        <w:pStyle w:val="TOC2"/>
        <w:tabs>
          <w:tab w:val="right" w:leader="dot" w:pos="8306"/>
        </w:tabs>
      </w:pPr>
      <w:hyperlink w:anchor="_Toc13955" w:history="1">
        <w:r>
          <w:rPr>
            <w:rFonts w:ascii="仿宋" w:eastAsia="仿宋" w:hAnsi="仿宋" w:cs="仿宋" w:hint="eastAsia"/>
            <w:lang w:eastAsia="zh-CN"/>
          </w:rPr>
          <w:t>(二)、建设规模</w:t>
        </w:r>
        <w:r>
          <w:tab/>
        </w:r>
        <w:r>
          <w:fldChar w:fldCharType="begin"/>
        </w:r>
        <w:r>
          <w:instrText xml:space="preserve"> PAGEREF _Toc13955 \h </w:instrText>
        </w:r>
        <w:r>
          <w:fldChar w:fldCharType="separate"/>
        </w:r>
        <w:r>
          <w:t>7</w:t>
        </w:r>
        <w:r>
          <w:fldChar w:fldCharType="end"/>
        </w:r>
      </w:hyperlink>
    </w:p>
    <w:p>
      <w:pPr>
        <w:pStyle w:val="TOC1"/>
        <w:tabs>
          <w:tab w:val="right" w:leader="dot" w:pos="8306"/>
        </w:tabs>
      </w:pPr>
      <w:hyperlink w:anchor="_Toc27991" w:history="1">
        <w:r>
          <w:rPr>
            <w:rFonts w:ascii="仿宋" w:eastAsia="仿宋" w:hAnsi="仿宋" w:cs="仿宋" w:hint="eastAsia"/>
            <w:lang w:eastAsia="zh-CN"/>
          </w:rPr>
          <w:t>三、降噪塔项目危机管理</w:t>
        </w:r>
        <w:r>
          <w:tab/>
        </w:r>
        <w:r>
          <w:fldChar w:fldCharType="begin"/>
        </w:r>
        <w:r>
          <w:instrText xml:space="preserve"> PAGEREF _Toc27991 \h </w:instrText>
        </w:r>
        <w:r>
          <w:fldChar w:fldCharType="separate"/>
        </w:r>
        <w:r>
          <w:t>8</w:t>
        </w:r>
        <w:r>
          <w:fldChar w:fldCharType="end"/>
        </w:r>
      </w:hyperlink>
    </w:p>
    <w:p>
      <w:pPr>
        <w:pStyle w:val="TOC2"/>
        <w:tabs>
          <w:tab w:val="right" w:leader="dot" w:pos="8306"/>
        </w:tabs>
      </w:pPr>
      <w:hyperlink w:anchor="_Toc13235" w:history="1">
        <w:r>
          <w:rPr>
            <w:rFonts w:ascii="仿宋" w:eastAsia="仿宋" w:hAnsi="仿宋" w:cs="仿宋" w:hint="eastAsia"/>
            <w:lang w:eastAsia="zh-CN"/>
          </w:rPr>
          <w:t>(一)、危机预警与识别</w:t>
        </w:r>
        <w:r>
          <w:tab/>
        </w:r>
        <w:r>
          <w:fldChar w:fldCharType="begin"/>
        </w:r>
        <w:r>
          <w:instrText xml:space="preserve"> PAGEREF _Toc13235 \h </w:instrText>
        </w:r>
        <w:r>
          <w:fldChar w:fldCharType="separate"/>
        </w:r>
        <w:r>
          <w:t>8</w:t>
        </w:r>
        <w:r>
          <w:fldChar w:fldCharType="end"/>
        </w:r>
      </w:hyperlink>
    </w:p>
    <w:p>
      <w:pPr>
        <w:pStyle w:val="TOC2"/>
        <w:tabs>
          <w:tab w:val="right" w:leader="dot" w:pos="8306"/>
        </w:tabs>
      </w:pPr>
      <w:hyperlink w:anchor="_Toc3339" w:history="1">
        <w:r>
          <w:rPr>
            <w:rFonts w:ascii="仿宋" w:eastAsia="仿宋" w:hAnsi="仿宋" w:cs="仿宋" w:hint="eastAsia"/>
            <w:lang w:eastAsia="zh-CN"/>
          </w:rPr>
          <w:t>(二)、危机应对与恢复</w:t>
        </w:r>
        <w:r>
          <w:tab/>
        </w:r>
        <w:r>
          <w:fldChar w:fldCharType="begin"/>
        </w:r>
        <w:r>
          <w:instrText xml:space="preserve"> PAGEREF _Toc3339 \h </w:instrText>
        </w:r>
        <w:r>
          <w:fldChar w:fldCharType="separate"/>
        </w:r>
        <w:r>
          <w:t>9</w:t>
        </w:r>
        <w:r>
          <w:fldChar w:fldCharType="end"/>
        </w:r>
      </w:hyperlink>
    </w:p>
    <w:p>
      <w:pPr>
        <w:pStyle w:val="TOC1"/>
        <w:tabs>
          <w:tab w:val="right" w:leader="dot" w:pos="8306"/>
        </w:tabs>
      </w:pPr>
      <w:hyperlink w:anchor="_Toc29933" w:history="1">
        <w:r>
          <w:rPr>
            <w:rFonts w:ascii="仿宋" w:eastAsia="仿宋" w:hAnsi="仿宋" w:cs="仿宋" w:hint="eastAsia"/>
            <w:lang w:eastAsia="zh-CN"/>
          </w:rPr>
          <w:t>四、工艺说明</w:t>
        </w:r>
        <w:r>
          <w:tab/>
        </w:r>
        <w:r>
          <w:fldChar w:fldCharType="begin"/>
        </w:r>
        <w:r>
          <w:instrText xml:space="preserve"> PAGEREF _Toc29933 \h </w:instrText>
        </w:r>
        <w:r>
          <w:fldChar w:fldCharType="separate"/>
        </w:r>
        <w:r>
          <w:t>10</w:t>
        </w:r>
        <w:r>
          <w:fldChar w:fldCharType="end"/>
        </w:r>
      </w:hyperlink>
    </w:p>
    <w:p>
      <w:pPr>
        <w:pStyle w:val="TOC2"/>
        <w:tabs>
          <w:tab w:val="right" w:leader="dot" w:pos="8306"/>
        </w:tabs>
      </w:pPr>
      <w:hyperlink w:anchor="_Toc13814" w:history="1">
        <w:r>
          <w:rPr>
            <w:rFonts w:ascii="仿宋" w:eastAsia="仿宋" w:hAnsi="仿宋" w:cs="仿宋" w:hint="eastAsia"/>
            <w:lang w:eastAsia="zh-CN"/>
          </w:rPr>
          <w:t>(一)、技术管理特点</w:t>
        </w:r>
        <w:r>
          <w:tab/>
        </w:r>
        <w:r>
          <w:fldChar w:fldCharType="begin"/>
        </w:r>
        <w:r>
          <w:instrText xml:space="preserve"> PAGEREF _Toc13814 \h </w:instrText>
        </w:r>
        <w:r>
          <w:fldChar w:fldCharType="separate"/>
        </w:r>
        <w:r>
          <w:t>10</w:t>
        </w:r>
        <w:r>
          <w:fldChar w:fldCharType="end"/>
        </w:r>
      </w:hyperlink>
    </w:p>
    <w:p>
      <w:pPr>
        <w:pStyle w:val="TOC2"/>
        <w:tabs>
          <w:tab w:val="right" w:leader="dot" w:pos="8306"/>
        </w:tabs>
      </w:pPr>
      <w:hyperlink w:anchor="_Toc19321" w:history="1">
        <w:r>
          <w:rPr>
            <w:rFonts w:ascii="仿宋" w:eastAsia="仿宋" w:hAnsi="仿宋" w:cs="仿宋" w:hint="eastAsia"/>
            <w:lang w:eastAsia="zh-CN"/>
          </w:rPr>
          <w:t>(二)、降噪塔项目工艺技术设计方案</w:t>
        </w:r>
        <w:r>
          <w:tab/>
        </w:r>
        <w:r>
          <w:fldChar w:fldCharType="begin"/>
        </w:r>
        <w:r>
          <w:instrText xml:space="preserve"> PAGEREF _Toc19321 \h </w:instrText>
        </w:r>
        <w:r>
          <w:fldChar w:fldCharType="separate"/>
        </w:r>
        <w:r>
          <w:t>11</w:t>
        </w:r>
        <w:r>
          <w:fldChar w:fldCharType="end"/>
        </w:r>
      </w:hyperlink>
    </w:p>
    <w:p>
      <w:pPr>
        <w:pStyle w:val="TOC2"/>
        <w:tabs>
          <w:tab w:val="right" w:leader="dot" w:pos="8306"/>
        </w:tabs>
      </w:pPr>
      <w:hyperlink w:anchor="_Toc30984" w:history="1">
        <w:r>
          <w:rPr>
            <w:rFonts w:ascii="仿宋" w:eastAsia="仿宋" w:hAnsi="仿宋" w:cs="仿宋" w:hint="eastAsia"/>
            <w:lang w:eastAsia="zh-CN"/>
          </w:rPr>
          <w:t>(三)、设备选型方案</w:t>
        </w:r>
        <w:r>
          <w:tab/>
        </w:r>
        <w:r>
          <w:fldChar w:fldCharType="begin"/>
        </w:r>
        <w:r>
          <w:instrText xml:space="preserve"> PAGEREF _Toc30984 \h </w:instrText>
        </w:r>
        <w:r>
          <w:fldChar w:fldCharType="separate"/>
        </w:r>
        <w:r>
          <w:t>12</w:t>
        </w:r>
        <w:r>
          <w:fldChar w:fldCharType="end"/>
        </w:r>
      </w:hyperlink>
    </w:p>
    <w:p>
      <w:pPr>
        <w:pStyle w:val="TOC1"/>
        <w:tabs>
          <w:tab w:val="right" w:leader="dot" w:pos="8306"/>
        </w:tabs>
      </w:pPr>
      <w:hyperlink w:anchor="_Toc32323" w:history="1">
        <w:r>
          <w:rPr>
            <w:rFonts w:ascii="仿宋" w:eastAsia="仿宋" w:hAnsi="仿宋" w:cs="仿宋" w:hint="eastAsia"/>
            <w:lang w:eastAsia="zh-CN"/>
          </w:rPr>
          <w:t>五、降噪塔项目文档管理</w:t>
        </w:r>
        <w:r>
          <w:tab/>
        </w:r>
        <w:r>
          <w:fldChar w:fldCharType="begin"/>
        </w:r>
        <w:r>
          <w:instrText xml:space="preserve"> PAGEREF _Toc32323 \h </w:instrText>
        </w:r>
        <w:r>
          <w:fldChar w:fldCharType="separate"/>
        </w:r>
        <w:r>
          <w:t>14</w:t>
        </w:r>
        <w:r>
          <w:fldChar w:fldCharType="end"/>
        </w:r>
      </w:hyperlink>
    </w:p>
    <w:p>
      <w:pPr>
        <w:pStyle w:val="TOC2"/>
        <w:tabs>
          <w:tab w:val="right" w:leader="dot" w:pos="8306"/>
        </w:tabs>
      </w:pPr>
      <w:hyperlink w:anchor="_Toc31821" w:history="1">
        <w:r>
          <w:rPr>
            <w:rFonts w:ascii="仿宋" w:eastAsia="仿宋" w:hAnsi="仿宋" w:cs="仿宋" w:hint="eastAsia"/>
            <w:lang w:eastAsia="zh-CN"/>
          </w:rPr>
          <w:t>(一)、文档编制与审查</w:t>
        </w:r>
        <w:r>
          <w:tab/>
        </w:r>
        <w:r>
          <w:fldChar w:fldCharType="begin"/>
        </w:r>
        <w:r>
          <w:instrText xml:space="preserve"> PAGEREF _Toc31821 \h </w:instrText>
        </w:r>
        <w:r>
          <w:fldChar w:fldCharType="separate"/>
        </w:r>
        <w:r>
          <w:t>14</w:t>
        </w:r>
        <w:r>
          <w:fldChar w:fldCharType="end"/>
        </w:r>
      </w:hyperlink>
    </w:p>
    <w:p>
      <w:pPr>
        <w:pStyle w:val="TOC2"/>
        <w:tabs>
          <w:tab w:val="right" w:leader="dot" w:pos="8306"/>
        </w:tabs>
      </w:pPr>
      <w:hyperlink w:anchor="_Toc29359" w:history="1">
        <w:r>
          <w:rPr>
            <w:rFonts w:ascii="仿宋" w:eastAsia="仿宋" w:hAnsi="仿宋" w:cs="仿宋" w:hint="eastAsia"/>
            <w:lang w:eastAsia="zh-CN"/>
          </w:rPr>
          <w:t>(二)、文档发布与分发</w:t>
        </w:r>
        <w:r>
          <w:tab/>
        </w:r>
        <w:r>
          <w:fldChar w:fldCharType="begin"/>
        </w:r>
        <w:r>
          <w:instrText xml:space="preserve"> PAGEREF _Toc29359 \h </w:instrText>
        </w:r>
        <w:r>
          <w:fldChar w:fldCharType="separate"/>
        </w:r>
        <w:r>
          <w:t>15</w:t>
        </w:r>
        <w:r>
          <w:fldChar w:fldCharType="end"/>
        </w:r>
      </w:hyperlink>
    </w:p>
    <w:p>
      <w:pPr>
        <w:pStyle w:val="TOC2"/>
        <w:tabs>
          <w:tab w:val="right" w:leader="dot" w:pos="8306"/>
        </w:tabs>
      </w:pPr>
      <w:hyperlink w:anchor="_Toc12536" w:history="1">
        <w:r>
          <w:rPr>
            <w:rFonts w:ascii="仿宋" w:eastAsia="仿宋" w:hAnsi="仿宋" w:cs="仿宋" w:hint="eastAsia"/>
            <w:lang w:eastAsia="zh-CN"/>
          </w:rPr>
          <w:t>(三)、文档存档与归档</w:t>
        </w:r>
        <w:r>
          <w:tab/>
        </w:r>
        <w:r>
          <w:fldChar w:fldCharType="begin"/>
        </w:r>
        <w:r>
          <w:instrText xml:space="preserve"> PAGEREF _Toc12536 \h </w:instrText>
        </w:r>
        <w:r>
          <w:fldChar w:fldCharType="separate"/>
        </w:r>
        <w:r>
          <w:t>16</w:t>
        </w:r>
        <w:r>
          <w:fldChar w:fldCharType="end"/>
        </w:r>
      </w:hyperlink>
    </w:p>
    <w:p>
      <w:pPr>
        <w:pStyle w:val="TOC1"/>
        <w:tabs>
          <w:tab w:val="right" w:leader="dot" w:pos="8306"/>
        </w:tabs>
      </w:pPr>
      <w:hyperlink w:anchor="_Toc30975" w:history="1">
        <w:r>
          <w:rPr>
            <w:rFonts w:ascii="仿宋" w:eastAsia="仿宋" w:hAnsi="仿宋" w:cs="仿宋" w:hint="eastAsia"/>
            <w:lang w:eastAsia="zh-CN"/>
          </w:rPr>
          <w:t>六、降噪塔项目选址可行性分析</w:t>
        </w:r>
        <w:r>
          <w:tab/>
        </w:r>
        <w:r>
          <w:fldChar w:fldCharType="begin"/>
        </w:r>
        <w:r>
          <w:instrText xml:space="preserve"> PAGEREF _Toc30975 \h </w:instrText>
        </w:r>
        <w:r>
          <w:fldChar w:fldCharType="separate"/>
        </w:r>
        <w:r>
          <w:t>17</w:t>
        </w:r>
        <w:r>
          <w:fldChar w:fldCharType="end"/>
        </w:r>
      </w:hyperlink>
    </w:p>
    <w:p>
      <w:pPr>
        <w:pStyle w:val="TOC2"/>
        <w:tabs>
          <w:tab w:val="right" w:leader="dot" w:pos="8306"/>
        </w:tabs>
      </w:pPr>
      <w:hyperlink w:anchor="_Toc8889" w:history="1">
        <w:r>
          <w:rPr>
            <w:rFonts w:ascii="仿宋" w:eastAsia="仿宋" w:hAnsi="仿宋" w:cs="仿宋" w:hint="eastAsia"/>
            <w:lang w:eastAsia="zh-CN"/>
          </w:rPr>
          <w:t>(一)、降噪塔项目选址</w:t>
        </w:r>
        <w:r>
          <w:tab/>
        </w:r>
        <w:r>
          <w:fldChar w:fldCharType="begin"/>
        </w:r>
        <w:r>
          <w:instrText xml:space="preserve"> PAGEREF _Toc8889 \h </w:instrText>
        </w:r>
        <w:r>
          <w:fldChar w:fldCharType="separate"/>
        </w:r>
        <w:r>
          <w:t>17</w:t>
        </w:r>
        <w:r>
          <w:fldChar w:fldCharType="end"/>
        </w:r>
      </w:hyperlink>
    </w:p>
    <w:p>
      <w:pPr>
        <w:pStyle w:val="TOC2"/>
        <w:tabs>
          <w:tab w:val="right" w:leader="dot" w:pos="8306"/>
        </w:tabs>
      </w:pPr>
      <w:hyperlink w:anchor="_Toc16586" w:history="1">
        <w:r>
          <w:rPr>
            <w:rFonts w:ascii="仿宋" w:eastAsia="仿宋" w:hAnsi="仿宋" w:cs="仿宋" w:hint="eastAsia"/>
            <w:lang w:eastAsia="zh-CN"/>
          </w:rPr>
          <w:t>(二)、用地控制指标</w:t>
        </w:r>
        <w:r>
          <w:tab/>
        </w:r>
        <w:r>
          <w:fldChar w:fldCharType="begin"/>
        </w:r>
        <w:r>
          <w:instrText xml:space="preserve"> PAGEREF _Toc16586 \h </w:instrText>
        </w:r>
        <w:r>
          <w:fldChar w:fldCharType="separate"/>
        </w:r>
        <w:r>
          <w:t>17</w:t>
        </w:r>
        <w:r>
          <w:fldChar w:fldCharType="end"/>
        </w:r>
      </w:hyperlink>
    </w:p>
    <w:p>
      <w:pPr>
        <w:pStyle w:val="TOC2"/>
        <w:tabs>
          <w:tab w:val="right" w:leader="dot" w:pos="8306"/>
        </w:tabs>
      </w:pPr>
      <w:hyperlink w:anchor="_Toc29387" w:history="1">
        <w:r>
          <w:rPr>
            <w:rFonts w:ascii="仿宋" w:eastAsia="仿宋" w:hAnsi="仿宋" w:cs="仿宋" w:hint="eastAsia"/>
            <w:lang w:eastAsia="zh-CN"/>
          </w:rPr>
          <w:t>(三)、节约用地措施</w:t>
        </w:r>
        <w:r>
          <w:tab/>
        </w:r>
        <w:r>
          <w:fldChar w:fldCharType="begin"/>
        </w:r>
        <w:r>
          <w:instrText xml:space="preserve"> PAGEREF _Toc29387 \h </w:instrText>
        </w:r>
        <w:r>
          <w:fldChar w:fldCharType="separate"/>
        </w:r>
        <w:r>
          <w:t>19</w:t>
        </w:r>
        <w:r>
          <w:fldChar w:fldCharType="end"/>
        </w:r>
      </w:hyperlink>
    </w:p>
    <w:p>
      <w:pPr>
        <w:pStyle w:val="TOC2"/>
        <w:tabs>
          <w:tab w:val="right" w:leader="dot" w:pos="8306"/>
        </w:tabs>
      </w:pPr>
      <w:hyperlink w:anchor="_Toc24157" w:history="1">
        <w:r>
          <w:rPr>
            <w:rFonts w:ascii="仿宋" w:eastAsia="仿宋" w:hAnsi="仿宋" w:cs="仿宋" w:hint="eastAsia"/>
            <w:lang w:eastAsia="zh-CN"/>
          </w:rPr>
          <w:t>(四)、总图布置方案</w:t>
        </w:r>
        <w:r>
          <w:tab/>
        </w:r>
        <w:r>
          <w:fldChar w:fldCharType="begin"/>
        </w:r>
        <w:r>
          <w:instrText xml:space="preserve"> PAGEREF _Toc24157 \h </w:instrText>
        </w:r>
        <w:r>
          <w:fldChar w:fldCharType="separate"/>
        </w:r>
        <w:r>
          <w:t>20</w:t>
        </w:r>
        <w:r>
          <w:fldChar w:fldCharType="end"/>
        </w:r>
      </w:hyperlink>
    </w:p>
    <w:p>
      <w:pPr>
        <w:pStyle w:val="TOC2"/>
        <w:tabs>
          <w:tab w:val="right" w:leader="dot" w:pos="8306"/>
        </w:tabs>
      </w:pPr>
      <w:hyperlink w:anchor="_Toc25688" w:history="1">
        <w:r>
          <w:rPr>
            <w:rFonts w:ascii="仿宋" w:eastAsia="仿宋" w:hAnsi="仿宋" w:cs="仿宋" w:hint="eastAsia"/>
            <w:lang w:eastAsia="zh-CN"/>
          </w:rPr>
          <w:t>(五)、选址综合评价</w:t>
        </w:r>
        <w:r>
          <w:tab/>
        </w:r>
        <w:r>
          <w:fldChar w:fldCharType="begin"/>
        </w:r>
        <w:r>
          <w:instrText xml:space="preserve"> PAGEREF _Toc25688 \h </w:instrText>
        </w:r>
        <w:r>
          <w:fldChar w:fldCharType="separate"/>
        </w:r>
        <w:r>
          <w:t>21</w:t>
        </w:r>
        <w:r>
          <w:fldChar w:fldCharType="end"/>
        </w:r>
      </w:hyperlink>
    </w:p>
    <w:p>
      <w:pPr>
        <w:pStyle w:val="TOC1"/>
        <w:tabs>
          <w:tab w:val="right" w:leader="dot" w:pos="8306"/>
        </w:tabs>
      </w:pPr>
      <w:hyperlink w:anchor="_Toc20480" w:history="1">
        <w:r>
          <w:rPr>
            <w:rFonts w:ascii="仿宋" w:eastAsia="仿宋" w:hAnsi="仿宋" w:cs="仿宋" w:hint="eastAsia"/>
            <w:lang w:eastAsia="zh-CN"/>
          </w:rPr>
          <w:t>七、生产安全保护</w:t>
        </w:r>
        <w:r>
          <w:tab/>
        </w:r>
        <w:r>
          <w:fldChar w:fldCharType="begin"/>
        </w:r>
        <w:r>
          <w:instrText xml:space="preserve"> PAGEREF _Toc20480 \h </w:instrText>
        </w:r>
        <w:r>
          <w:fldChar w:fldCharType="separate"/>
        </w:r>
        <w:r>
          <w:t>22</w:t>
        </w:r>
        <w:r>
          <w:fldChar w:fldCharType="end"/>
        </w:r>
      </w:hyperlink>
    </w:p>
    <w:p>
      <w:pPr>
        <w:pStyle w:val="TOC2"/>
        <w:tabs>
          <w:tab w:val="right" w:leader="dot" w:pos="8306"/>
        </w:tabs>
      </w:pPr>
      <w:hyperlink w:anchor="_Toc19756" w:history="1">
        <w:r>
          <w:rPr>
            <w:rFonts w:ascii="仿宋" w:eastAsia="仿宋" w:hAnsi="仿宋" w:cs="仿宋" w:hint="eastAsia"/>
            <w:lang w:eastAsia="zh-CN"/>
          </w:rPr>
          <w:t>(一)、消防安全</w:t>
        </w:r>
        <w:r>
          <w:tab/>
        </w:r>
        <w:r>
          <w:fldChar w:fldCharType="begin"/>
        </w:r>
        <w:r>
          <w:instrText xml:space="preserve"> PAGEREF _Toc19756 \h </w:instrText>
        </w:r>
        <w:r>
          <w:fldChar w:fldCharType="separate"/>
        </w:r>
        <w:r>
          <w:t>22</w:t>
        </w:r>
        <w:r>
          <w:fldChar w:fldCharType="end"/>
        </w:r>
      </w:hyperlink>
    </w:p>
    <w:p>
      <w:pPr>
        <w:pStyle w:val="TOC2"/>
        <w:tabs>
          <w:tab w:val="right" w:leader="dot" w:pos="8306"/>
        </w:tabs>
      </w:pPr>
      <w:hyperlink w:anchor="_Toc10861" w:history="1">
        <w:r>
          <w:rPr>
            <w:rFonts w:ascii="仿宋" w:eastAsia="仿宋" w:hAnsi="仿宋" w:cs="仿宋" w:hint="eastAsia"/>
            <w:lang w:eastAsia="zh-CN"/>
          </w:rPr>
          <w:t>(二)、防火防爆总图布置措施</w:t>
        </w:r>
        <w:r>
          <w:tab/>
        </w:r>
        <w:r>
          <w:fldChar w:fldCharType="begin"/>
        </w:r>
        <w:r>
          <w:instrText xml:space="preserve"> PAGEREF _Toc10861 \h </w:instrText>
        </w:r>
        <w:r>
          <w:fldChar w:fldCharType="separate"/>
        </w:r>
        <w:r>
          <w:t>24</w:t>
        </w:r>
        <w:r>
          <w:fldChar w:fldCharType="end"/>
        </w:r>
      </w:hyperlink>
    </w:p>
    <w:p>
      <w:pPr>
        <w:pStyle w:val="TOC2"/>
        <w:tabs>
          <w:tab w:val="right" w:leader="dot" w:pos="8306"/>
        </w:tabs>
      </w:pPr>
      <w:hyperlink w:anchor="_Toc5324" w:history="1">
        <w:r>
          <w:rPr>
            <w:rFonts w:ascii="仿宋" w:eastAsia="仿宋" w:hAnsi="仿宋" w:cs="仿宋" w:hint="eastAsia"/>
            <w:lang w:eastAsia="zh-CN"/>
          </w:rPr>
          <w:t>(三)、自然灾害防范措施</w:t>
        </w:r>
        <w:r>
          <w:tab/>
        </w:r>
        <w:r>
          <w:fldChar w:fldCharType="begin"/>
        </w:r>
        <w:r>
          <w:instrText xml:space="preserve"> PAGEREF _Toc5324 \h </w:instrText>
        </w:r>
        <w:r>
          <w:fldChar w:fldCharType="separate"/>
        </w:r>
        <w:r>
          <w:t>25</w:t>
        </w:r>
        <w:r>
          <w:fldChar w:fldCharType="end"/>
        </w:r>
      </w:hyperlink>
    </w:p>
    <w:p>
      <w:pPr>
        <w:pStyle w:val="TOC2"/>
        <w:tabs>
          <w:tab w:val="right" w:leader="dot" w:pos="8306"/>
        </w:tabs>
      </w:pPr>
      <w:hyperlink w:anchor="_Toc3583" w:history="1">
        <w:r>
          <w:rPr>
            <w:rFonts w:ascii="仿宋" w:eastAsia="仿宋" w:hAnsi="仿宋" w:cs="仿宋" w:hint="eastAsia"/>
            <w:lang w:eastAsia="zh-CN"/>
          </w:rPr>
          <w:t>(四)、安全色及安全标志使用要求</w:t>
        </w:r>
        <w:r>
          <w:tab/>
        </w:r>
        <w:r>
          <w:fldChar w:fldCharType="begin"/>
        </w:r>
        <w:r>
          <w:instrText xml:space="preserve"> PAGEREF _Toc3583 \h </w:instrText>
        </w:r>
        <w:r>
          <w:fldChar w:fldCharType="separate"/>
        </w:r>
        <w:r>
          <w:t>26</w:t>
        </w:r>
        <w:r>
          <w:fldChar w:fldCharType="end"/>
        </w:r>
      </w:hyperlink>
    </w:p>
    <w:p>
      <w:pPr>
        <w:pStyle w:val="TOC2"/>
        <w:tabs>
          <w:tab w:val="right" w:leader="dot" w:pos="8306"/>
        </w:tabs>
      </w:pPr>
      <w:hyperlink w:anchor="_Toc32100" w:history="1">
        <w:r>
          <w:rPr>
            <w:rFonts w:ascii="仿宋" w:eastAsia="仿宋" w:hAnsi="仿宋" w:cs="仿宋" w:hint="eastAsia"/>
            <w:lang w:eastAsia="zh-CN"/>
          </w:rPr>
          <w:t>(五)、防尘防毒措施</w:t>
        </w:r>
        <w:r>
          <w:tab/>
        </w:r>
        <w:r>
          <w:fldChar w:fldCharType="begin"/>
        </w:r>
        <w:r>
          <w:instrText xml:space="preserve"> PAGEREF _Toc32100 \h </w:instrText>
        </w:r>
        <w:r>
          <w:fldChar w:fldCharType="separate"/>
        </w:r>
        <w:r>
          <w:t>26</w:t>
        </w:r>
        <w:r>
          <w:fldChar w:fldCharType="end"/>
        </w:r>
      </w:hyperlink>
    </w:p>
    <w:p>
      <w:pPr>
        <w:pStyle w:val="TOC2"/>
        <w:tabs>
          <w:tab w:val="right" w:leader="dot" w:pos="8306"/>
        </w:tabs>
      </w:pPr>
      <w:hyperlink w:anchor="_Toc21094" w:history="1">
        <w:r>
          <w:rPr>
            <w:rFonts w:ascii="仿宋" w:eastAsia="仿宋" w:hAnsi="仿宋" w:cs="仿宋" w:hint="eastAsia"/>
            <w:lang w:eastAsia="zh-CN"/>
          </w:rPr>
          <w:t>(六)、防静电、触电防护及防雷措施</w:t>
        </w:r>
        <w:r>
          <w:tab/>
        </w:r>
        <w:r>
          <w:fldChar w:fldCharType="begin"/>
        </w:r>
        <w:r>
          <w:instrText xml:space="preserve"> PAGEREF _Toc21094 \h </w:instrText>
        </w:r>
        <w:r>
          <w:fldChar w:fldCharType="separate"/>
        </w:r>
        <w:r>
          <w:t>27</w:t>
        </w:r>
        <w:r>
          <w:fldChar w:fldCharType="end"/>
        </w:r>
      </w:hyperlink>
    </w:p>
    <w:p>
      <w:pPr>
        <w:pStyle w:val="TOC2"/>
        <w:tabs>
          <w:tab w:val="right" w:leader="dot" w:pos="8306"/>
        </w:tabs>
      </w:pPr>
      <w:hyperlink w:anchor="_Toc3387" w:history="1">
        <w:r>
          <w:rPr>
            <w:rFonts w:ascii="仿宋" w:eastAsia="仿宋" w:hAnsi="仿宋" w:cs="仿宋" w:hint="eastAsia"/>
            <w:lang w:eastAsia="zh-CN"/>
          </w:rPr>
          <w:t>(七)、机械设备安全保障措施</w:t>
        </w:r>
        <w:r>
          <w:tab/>
        </w:r>
        <w:r>
          <w:fldChar w:fldCharType="begin"/>
        </w:r>
        <w:r>
          <w:instrText xml:space="preserve"> PAGEREF _Toc3387 \h </w:instrText>
        </w:r>
        <w:r>
          <w:fldChar w:fldCharType="separate"/>
        </w:r>
        <w:r>
          <w:t>29</w:t>
        </w:r>
        <w:r>
          <w:fldChar w:fldCharType="end"/>
        </w:r>
      </w:hyperlink>
    </w:p>
    <w:p>
      <w:pPr>
        <w:pStyle w:val="TOC1"/>
        <w:tabs>
          <w:tab w:val="right" w:leader="dot" w:pos="8306"/>
        </w:tabs>
      </w:pPr>
      <w:hyperlink w:anchor="_Toc1246" w:history="1">
        <w:r>
          <w:rPr>
            <w:rFonts w:ascii="仿宋" w:eastAsia="仿宋" w:hAnsi="仿宋" w:cs="仿宋" w:hint="eastAsia"/>
            <w:lang w:eastAsia="zh-CN"/>
          </w:rPr>
          <w:t>八、降噪塔项目经营效益</w:t>
        </w:r>
        <w:r>
          <w:tab/>
        </w:r>
        <w:r>
          <w:fldChar w:fldCharType="begin"/>
        </w:r>
        <w:r>
          <w:instrText xml:space="preserve"> PAGEREF _Toc1246 \h </w:instrText>
        </w:r>
        <w:r>
          <w:fldChar w:fldCharType="separate"/>
        </w:r>
        <w:r>
          <w:t>30</w:t>
        </w:r>
        <w:r>
          <w:fldChar w:fldCharType="end"/>
        </w:r>
      </w:hyperlink>
    </w:p>
    <w:p>
      <w:pPr>
        <w:pStyle w:val="TOC2"/>
        <w:tabs>
          <w:tab w:val="right" w:leader="dot" w:pos="8306"/>
        </w:tabs>
      </w:pPr>
      <w:hyperlink w:anchor="_Toc25724" w:history="1">
        <w:r>
          <w:rPr>
            <w:rFonts w:ascii="仿宋" w:eastAsia="仿宋" w:hAnsi="仿宋" w:cs="仿宋" w:hint="eastAsia"/>
            <w:lang w:eastAsia="zh-CN"/>
          </w:rPr>
          <w:t>(一)、经济评价财务测算</w:t>
        </w:r>
        <w:r>
          <w:tab/>
        </w:r>
        <w:r>
          <w:fldChar w:fldCharType="begin"/>
        </w:r>
        <w:r>
          <w:instrText xml:space="preserve"> PAGEREF _Toc25724 \h </w:instrText>
        </w:r>
        <w:r>
          <w:fldChar w:fldCharType="separate"/>
        </w:r>
        <w:r>
          <w:t>30</w:t>
        </w:r>
        <w:r>
          <w:fldChar w:fldCharType="end"/>
        </w:r>
      </w:hyperlink>
    </w:p>
    <w:p>
      <w:pPr>
        <w:pStyle w:val="TOC2"/>
        <w:tabs>
          <w:tab w:val="right" w:leader="dot" w:pos="8306"/>
        </w:tabs>
      </w:pPr>
      <w:hyperlink w:anchor="_Toc30013" w:history="1">
        <w:r>
          <w:rPr>
            <w:rFonts w:ascii="仿宋" w:eastAsia="仿宋" w:hAnsi="仿宋" w:cs="仿宋" w:hint="eastAsia"/>
            <w:lang w:eastAsia="zh-CN"/>
          </w:rPr>
          <w:t>(二)、降噪塔项目盈利能力分析</w:t>
        </w:r>
        <w:r>
          <w:tab/>
        </w:r>
        <w:r>
          <w:fldChar w:fldCharType="begin"/>
        </w:r>
        <w:r>
          <w:instrText xml:space="preserve"> PAGEREF _Toc30013 \h </w:instrText>
        </w:r>
        <w:r>
          <w:fldChar w:fldCharType="separate"/>
        </w:r>
        <w:r>
          <w:t>31</w:t>
        </w:r>
        <w:r>
          <w:fldChar w:fldCharType="end"/>
        </w:r>
      </w:hyperlink>
    </w:p>
    <w:p>
      <w:pPr>
        <w:pStyle w:val="TOC1"/>
        <w:tabs>
          <w:tab w:val="right" w:leader="dot" w:pos="8306"/>
        </w:tabs>
      </w:pPr>
      <w:hyperlink w:anchor="_Toc27290" w:history="1">
        <w:r>
          <w:rPr>
            <w:rFonts w:ascii="仿宋" w:eastAsia="仿宋" w:hAnsi="仿宋" w:cs="仿宋" w:hint="eastAsia"/>
            <w:lang w:eastAsia="zh-CN"/>
          </w:rPr>
          <w:t>九、降噪塔项目投资规划</w:t>
        </w:r>
        <w:r>
          <w:tab/>
        </w:r>
        <w:r>
          <w:fldChar w:fldCharType="begin"/>
        </w:r>
        <w:r>
          <w:instrText xml:space="preserve"> PAGEREF _Toc27290 \h </w:instrText>
        </w:r>
        <w:r>
          <w:fldChar w:fldCharType="separate"/>
        </w:r>
        <w:r>
          <w:t>32</w:t>
        </w:r>
        <w:r>
          <w:fldChar w:fldCharType="end"/>
        </w:r>
      </w:hyperlink>
    </w:p>
    <w:p>
      <w:pPr>
        <w:pStyle w:val="TOC2"/>
        <w:tabs>
          <w:tab w:val="right" w:leader="dot" w:pos="8306"/>
        </w:tabs>
      </w:pPr>
      <w:hyperlink w:anchor="_Toc12372" w:history="1">
        <w:r>
          <w:rPr>
            <w:rFonts w:ascii="仿宋" w:eastAsia="仿宋" w:hAnsi="仿宋" w:cs="仿宋" w:hint="eastAsia"/>
            <w:lang w:eastAsia="zh-CN"/>
          </w:rPr>
          <w:t>(一)、降噪塔项目总投资估算</w:t>
        </w:r>
        <w:r>
          <w:tab/>
        </w:r>
        <w:r>
          <w:fldChar w:fldCharType="begin"/>
        </w:r>
        <w:r>
          <w:instrText xml:space="preserve"> PAGEREF _Toc12372 \h </w:instrText>
        </w:r>
        <w:r>
          <w:fldChar w:fldCharType="separate"/>
        </w:r>
        <w:r>
          <w:t>32</w:t>
        </w:r>
        <w:r>
          <w:fldChar w:fldCharType="end"/>
        </w:r>
      </w:hyperlink>
    </w:p>
    <w:p>
      <w:pPr>
        <w:pStyle w:val="TOC2"/>
        <w:tabs>
          <w:tab w:val="right" w:leader="dot" w:pos="8306"/>
        </w:tabs>
      </w:pPr>
      <w:hyperlink w:anchor="_Toc22434" w:history="1">
        <w:r>
          <w:rPr>
            <w:rFonts w:ascii="仿宋" w:eastAsia="仿宋" w:hAnsi="仿宋" w:cs="仿宋" w:hint="eastAsia"/>
            <w:lang w:eastAsia="zh-CN"/>
          </w:rPr>
          <w:t>(二)、资金筹措</w:t>
        </w:r>
        <w:r>
          <w:tab/>
        </w:r>
        <w:r>
          <w:fldChar w:fldCharType="begin"/>
        </w:r>
        <w:r>
          <w:instrText xml:space="preserve"> PAGEREF _Toc22434 \h </w:instrText>
        </w:r>
        <w:r>
          <w:fldChar w:fldCharType="separate"/>
        </w:r>
        <w:r>
          <w:t>33</w:t>
        </w:r>
        <w:r>
          <w:fldChar w:fldCharType="end"/>
        </w:r>
      </w:hyperlink>
    </w:p>
    <w:p>
      <w:pPr>
        <w:pStyle w:val="TOC1"/>
        <w:tabs>
          <w:tab w:val="right" w:leader="dot" w:pos="8306"/>
        </w:tabs>
      </w:pPr>
      <w:hyperlink w:anchor="_Toc31350" w:history="1">
        <w:r>
          <w:rPr>
            <w:rFonts w:ascii="仿宋" w:eastAsia="仿宋" w:hAnsi="仿宋" w:cs="仿宋" w:hint="eastAsia"/>
            <w:lang w:eastAsia="zh-CN"/>
          </w:rPr>
          <w:t>十、降噪塔项目财务管理</w:t>
        </w:r>
        <w:r>
          <w:tab/>
        </w:r>
        <w:r>
          <w:fldChar w:fldCharType="begin"/>
        </w:r>
        <w:r>
          <w:instrText xml:space="preserve"> PAGEREF _Toc31350 \h </w:instrText>
        </w:r>
        <w:r>
          <w:fldChar w:fldCharType="separate"/>
        </w:r>
        <w:r>
          <w:t>34</w:t>
        </w:r>
        <w:r>
          <w:fldChar w:fldCharType="end"/>
        </w:r>
      </w:hyperlink>
    </w:p>
    <w:p>
      <w:pPr>
        <w:pStyle w:val="TOC2"/>
        <w:tabs>
          <w:tab w:val="right" w:leader="dot" w:pos="8306"/>
        </w:tabs>
      </w:pPr>
      <w:hyperlink w:anchor="_Toc300" w:history="1">
        <w:r>
          <w:rPr>
            <w:rFonts w:ascii="仿宋" w:eastAsia="仿宋" w:hAnsi="仿宋" w:cs="仿宋" w:hint="eastAsia"/>
            <w:lang w:eastAsia="zh-CN"/>
          </w:rPr>
          <w:t>(一)、资金需求大</w:t>
        </w:r>
        <w:r>
          <w:tab/>
        </w:r>
        <w:r>
          <w:fldChar w:fldCharType="begin"/>
        </w:r>
        <w:r>
          <w:instrText xml:space="preserve"> PAGEREF _Toc300 \h </w:instrText>
        </w:r>
        <w:r>
          <w:fldChar w:fldCharType="separate"/>
        </w:r>
        <w:r>
          <w:t>34</w:t>
        </w:r>
        <w:r>
          <w:fldChar w:fldCharType="end"/>
        </w:r>
      </w:hyperlink>
    </w:p>
    <w:p>
      <w:pPr>
        <w:pStyle w:val="TOC2"/>
        <w:tabs>
          <w:tab w:val="right" w:leader="dot" w:pos="8306"/>
        </w:tabs>
      </w:pPr>
      <w:hyperlink w:anchor="_Toc13096" w:history="1">
        <w:r>
          <w:rPr>
            <w:rFonts w:ascii="仿宋" w:eastAsia="仿宋" w:hAnsi="仿宋" w:cs="仿宋" w:hint="eastAsia"/>
            <w:lang w:eastAsia="zh-CN"/>
          </w:rPr>
          <w:t>(二)、研发周期长</w:t>
        </w:r>
        <w:r>
          <w:tab/>
        </w:r>
        <w:r>
          <w:fldChar w:fldCharType="begin"/>
        </w:r>
        <w:r>
          <w:instrText xml:space="preserve"> PAGEREF _Toc13096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31" w:history="1">
        <w:r>
          <w:rPr>
            <w:rFonts w:ascii="仿宋" w:eastAsia="仿宋" w:hAnsi="仿宋" w:cs="仿宋" w:hint="eastAsia"/>
            <w:lang w:eastAsia="zh-CN"/>
          </w:rPr>
          <w:t>(三)、市场风险大</w:t>
        </w:r>
        <w:r>
          <w:tab/>
        </w:r>
        <w:r>
          <w:fldChar w:fldCharType="begin"/>
        </w:r>
        <w:r>
          <w:instrText xml:space="preserve"> PAGEREF _Toc20431 \h </w:instrText>
        </w:r>
        <w:r>
          <w:fldChar w:fldCharType="separate"/>
        </w:r>
        <w:r>
          <w:t>36</w:t>
        </w:r>
        <w:r>
          <w:fldChar w:fldCharType="end"/>
        </w:r>
      </w:hyperlink>
    </w:p>
    <w:p>
      <w:pPr>
        <w:pStyle w:val="TOC2"/>
        <w:tabs>
          <w:tab w:val="right" w:leader="dot" w:pos="8306"/>
        </w:tabs>
      </w:pPr>
      <w:hyperlink w:anchor="_Toc4923" w:history="1">
        <w:r>
          <w:rPr>
            <w:rFonts w:ascii="仿宋" w:eastAsia="仿宋" w:hAnsi="仿宋" w:cs="仿宋" w:hint="eastAsia"/>
            <w:lang w:eastAsia="zh-CN"/>
          </w:rPr>
          <w:t>(四)、利润率高</w:t>
        </w:r>
        <w:r>
          <w:tab/>
        </w:r>
        <w:r>
          <w:fldChar w:fldCharType="begin"/>
        </w:r>
        <w:r>
          <w:instrText xml:space="preserve"> PAGEREF _Toc4923 \h </w:instrText>
        </w:r>
        <w:r>
          <w:fldChar w:fldCharType="separate"/>
        </w:r>
        <w:r>
          <w:t>39</w:t>
        </w:r>
        <w:r>
          <w:fldChar w:fldCharType="end"/>
        </w:r>
      </w:hyperlink>
    </w:p>
    <w:p>
      <w:pPr>
        <w:pStyle w:val="TOC1"/>
        <w:tabs>
          <w:tab w:val="right" w:leader="dot" w:pos="8306"/>
        </w:tabs>
      </w:pPr>
      <w:hyperlink w:anchor="_Toc10565" w:history="1">
        <w:r>
          <w:rPr>
            <w:rFonts w:ascii="仿宋" w:eastAsia="仿宋" w:hAnsi="仿宋" w:cs="仿宋" w:hint="eastAsia"/>
            <w:lang w:eastAsia="zh-CN"/>
          </w:rPr>
          <w:t>十一、降噪塔项目计划安排</w:t>
        </w:r>
        <w:r>
          <w:tab/>
        </w:r>
        <w:r>
          <w:fldChar w:fldCharType="begin"/>
        </w:r>
        <w:r>
          <w:instrText xml:space="preserve"> PAGEREF _Toc10565 \h </w:instrText>
        </w:r>
        <w:r>
          <w:fldChar w:fldCharType="separate"/>
        </w:r>
        <w:r>
          <w:t>41</w:t>
        </w:r>
        <w:r>
          <w:fldChar w:fldCharType="end"/>
        </w:r>
      </w:hyperlink>
    </w:p>
    <w:p>
      <w:pPr>
        <w:pStyle w:val="TOC2"/>
        <w:tabs>
          <w:tab w:val="right" w:leader="dot" w:pos="8306"/>
        </w:tabs>
      </w:pPr>
      <w:hyperlink w:anchor="_Toc232" w:history="1">
        <w:r>
          <w:rPr>
            <w:rFonts w:ascii="仿宋" w:eastAsia="仿宋" w:hAnsi="仿宋" w:cs="仿宋" w:hint="eastAsia"/>
            <w:lang w:eastAsia="zh-CN"/>
          </w:rPr>
          <w:t>(一)、建设周期</w:t>
        </w:r>
        <w:r>
          <w:tab/>
        </w:r>
        <w:r>
          <w:fldChar w:fldCharType="begin"/>
        </w:r>
        <w:r>
          <w:instrText xml:space="preserve"> PAGEREF _Toc232 \h </w:instrText>
        </w:r>
        <w:r>
          <w:fldChar w:fldCharType="separate"/>
        </w:r>
        <w:r>
          <w:t>41</w:t>
        </w:r>
        <w:r>
          <w:fldChar w:fldCharType="end"/>
        </w:r>
      </w:hyperlink>
    </w:p>
    <w:p>
      <w:pPr>
        <w:pStyle w:val="TOC2"/>
        <w:tabs>
          <w:tab w:val="right" w:leader="dot" w:pos="8306"/>
        </w:tabs>
      </w:pPr>
      <w:hyperlink w:anchor="_Toc15526" w:history="1">
        <w:r>
          <w:rPr>
            <w:rFonts w:ascii="仿宋" w:eastAsia="仿宋" w:hAnsi="仿宋" w:cs="仿宋" w:hint="eastAsia"/>
            <w:lang w:eastAsia="zh-CN"/>
          </w:rPr>
          <w:t>(二)、建设进度</w:t>
        </w:r>
        <w:r>
          <w:tab/>
        </w:r>
        <w:r>
          <w:fldChar w:fldCharType="begin"/>
        </w:r>
        <w:r>
          <w:instrText xml:space="preserve"> PAGEREF _Toc15526 \h </w:instrText>
        </w:r>
        <w:r>
          <w:fldChar w:fldCharType="separate"/>
        </w:r>
        <w:r>
          <w:t>42</w:t>
        </w:r>
        <w:r>
          <w:fldChar w:fldCharType="end"/>
        </w:r>
      </w:hyperlink>
    </w:p>
    <w:p>
      <w:pPr>
        <w:pStyle w:val="TOC2"/>
        <w:tabs>
          <w:tab w:val="right" w:leader="dot" w:pos="8306"/>
        </w:tabs>
      </w:pPr>
      <w:hyperlink w:anchor="_Toc20907" w:history="1">
        <w:r>
          <w:rPr>
            <w:rFonts w:ascii="仿宋" w:eastAsia="仿宋" w:hAnsi="仿宋" w:cs="仿宋" w:hint="eastAsia"/>
            <w:lang w:eastAsia="zh-CN"/>
          </w:rPr>
          <w:t>(三)、进度安排注意事项</w:t>
        </w:r>
        <w:r>
          <w:tab/>
        </w:r>
        <w:r>
          <w:fldChar w:fldCharType="begin"/>
        </w:r>
        <w:r>
          <w:instrText xml:space="preserve"> PAGEREF _Toc20907 \h </w:instrText>
        </w:r>
        <w:r>
          <w:fldChar w:fldCharType="separate"/>
        </w:r>
        <w:r>
          <w:t>43</w:t>
        </w:r>
        <w:r>
          <w:fldChar w:fldCharType="end"/>
        </w:r>
      </w:hyperlink>
    </w:p>
    <w:p>
      <w:pPr>
        <w:pStyle w:val="TOC2"/>
        <w:tabs>
          <w:tab w:val="right" w:leader="dot" w:pos="8306"/>
        </w:tabs>
      </w:pPr>
      <w:hyperlink w:anchor="_Toc18772" w:history="1">
        <w:r>
          <w:rPr>
            <w:rFonts w:ascii="仿宋" w:eastAsia="仿宋" w:hAnsi="仿宋" w:cs="仿宋" w:hint="eastAsia"/>
            <w:lang w:eastAsia="zh-CN"/>
          </w:rPr>
          <w:t>(四)、人力资源配置</w:t>
        </w:r>
        <w:r>
          <w:tab/>
        </w:r>
        <w:r>
          <w:fldChar w:fldCharType="begin"/>
        </w:r>
        <w:r>
          <w:instrText xml:space="preserve"> PAGEREF _Toc18772 \h </w:instrText>
        </w:r>
        <w:r>
          <w:fldChar w:fldCharType="separate"/>
        </w:r>
        <w:r>
          <w:t>44</w:t>
        </w:r>
        <w:r>
          <w:fldChar w:fldCharType="end"/>
        </w:r>
      </w:hyperlink>
    </w:p>
    <w:p>
      <w:pPr>
        <w:pStyle w:val="TOC1"/>
        <w:tabs>
          <w:tab w:val="right" w:leader="dot" w:pos="8306"/>
        </w:tabs>
      </w:pPr>
      <w:hyperlink w:anchor="_Toc20446" w:history="1">
        <w:r>
          <w:rPr>
            <w:rFonts w:ascii="仿宋" w:eastAsia="仿宋" w:hAnsi="仿宋" w:cs="仿宋" w:hint="eastAsia"/>
            <w:lang w:eastAsia="zh-CN"/>
          </w:rPr>
          <w:t>十二、降噪塔项目技术管理</w:t>
        </w:r>
        <w:r>
          <w:tab/>
        </w:r>
        <w:r>
          <w:fldChar w:fldCharType="begin"/>
        </w:r>
        <w:r>
          <w:instrText xml:space="preserve"> PAGEREF _Toc20446 \h </w:instrText>
        </w:r>
        <w:r>
          <w:fldChar w:fldCharType="separate"/>
        </w:r>
        <w:r>
          <w:t>45</w:t>
        </w:r>
        <w:r>
          <w:fldChar w:fldCharType="end"/>
        </w:r>
      </w:hyperlink>
    </w:p>
    <w:p>
      <w:pPr>
        <w:pStyle w:val="TOC2"/>
        <w:tabs>
          <w:tab w:val="right" w:leader="dot" w:pos="8306"/>
        </w:tabs>
      </w:pPr>
      <w:hyperlink w:anchor="_Toc32414" w:history="1">
        <w:r>
          <w:rPr>
            <w:rFonts w:ascii="仿宋" w:eastAsia="仿宋" w:hAnsi="仿宋" w:cs="仿宋" w:hint="eastAsia"/>
            <w:lang w:eastAsia="zh-CN"/>
          </w:rPr>
          <w:t>(一)、技术方案选用方向</w:t>
        </w:r>
        <w:r>
          <w:tab/>
        </w:r>
        <w:r>
          <w:fldChar w:fldCharType="begin"/>
        </w:r>
        <w:r>
          <w:instrText xml:space="preserve"> PAGEREF _Toc32414 \h </w:instrText>
        </w:r>
        <w:r>
          <w:fldChar w:fldCharType="separate"/>
        </w:r>
        <w:r>
          <w:t>45</w:t>
        </w:r>
        <w:r>
          <w:fldChar w:fldCharType="end"/>
        </w:r>
      </w:hyperlink>
    </w:p>
    <w:p>
      <w:pPr>
        <w:pStyle w:val="TOC2"/>
        <w:tabs>
          <w:tab w:val="right" w:leader="dot" w:pos="8306"/>
        </w:tabs>
      </w:pPr>
      <w:hyperlink w:anchor="_Toc19060" w:history="1">
        <w:r>
          <w:rPr>
            <w:rFonts w:ascii="仿宋" w:eastAsia="仿宋" w:hAnsi="仿宋" w:cs="仿宋" w:hint="eastAsia"/>
            <w:lang w:eastAsia="zh-CN"/>
          </w:rPr>
          <w:t>(二)、工艺技术方案选用原则</w:t>
        </w:r>
        <w:r>
          <w:tab/>
        </w:r>
        <w:r>
          <w:fldChar w:fldCharType="begin"/>
        </w:r>
        <w:r>
          <w:instrText xml:space="preserve"> PAGEREF _Toc19060 \h </w:instrText>
        </w:r>
        <w:r>
          <w:fldChar w:fldCharType="separate"/>
        </w:r>
        <w:r>
          <w:t>47</w:t>
        </w:r>
        <w:r>
          <w:fldChar w:fldCharType="end"/>
        </w:r>
      </w:hyperlink>
    </w:p>
    <w:p>
      <w:pPr>
        <w:pStyle w:val="TOC2"/>
        <w:tabs>
          <w:tab w:val="right" w:leader="dot" w:pos="8306"/>
        </w:tabs>
      </w:pPr>
      <w:hyperlink w:anchor="_Toc16672" w:history="1">
        <w:r>
          <w:rPr>
            <w:rFonts w:ascii="仿宋" w:eastAsia="仿宋" w:hAnsi="仿宋" w:cs="仿宋" w:hint="eastAsia"/>
            <w:lang w:eastAsia="zh-CN"/>
          </w:rPr>
          <w:t>(三)、工艺技术方案要求</w:t>
        </w:r>
        <w:r>
          <w:tab/>
        </w:r>
        <w:r>
          <w:fldChar w:fldCharType="begin"/>
        </w:r>
        <w:r>
          <w:instrText xml:space="preserve"> PAGEREF _Toc16672 \h </w:instrText>
        </w:r>
        <w:r>
          <w:fldChar w:fldCharType="separate"/>
        </w:r>
        <w:r>
          <w:t>49</w:t>
        </w:r>
        <w:r>
          <w:fldChar w:fldCharType="end"/>
        </w:r>
      </w:hyperlink>
    </w:p>
    <w:p>
      <w:pPr>
        <w:pStyle w:val="TOC1"/>
        <w:tabs>
          <w:tab w:val="right" w:leader="dot" w:pos="8306"/>
        </w:tabs>
      </w:pPr>
      <w:hyperlink w:anchor="_Toc26432" w:history="1">
        <w:r>
          <w:rPr>
            <w:rFonts w:ascii="仿宋" w:eastAsia="仿宋" w:hAnsi="仿宋" w:cs="仿宋" w:hint="eastAsia"/>
            <w:lang w:eastAsia="zh-CN"/>
          </w:rPr>
          <w:t>十三、质量管理体系</w:t>
        </w:r>
        <w:r>
          <w:tab/>
        </w:r>
        <w:r>
          <w:fldChar w:fldCharType="begin"/>
        </w:r>
        <w:r>
          <w:instrText xml:space="preserve"> PAGEREF _Toc26432 \h </w:instrText>
        </w:r>
        <w:r>
          <w:fldChar w:fldCharType="separate"/>
        </w:r>
        <w:r>
          <w:t>51</w:t>
        </w:r>
        <w:r>
          <w:fldChar w:fldCharType="end"/>
        </w:r>
      </w:hyperlink>
    </w:p>
    <w:p>
      <w:pPr>
        <w:pStyle w:val="TOC2"/>
        <w:tabs>
          <w:tab w:val="right" w:leader="dot" w:pos="8306"/>
        </w:tabs>
      </w:pPr>
      <w:hyperlink w:anchor="_Toc19555" w:history="1">
        <w:r>
          <w:rPr>
            <w:rFonts w:ascii="仿宋" w:eastAsia="仿宋" w:hAnsi="仿宋" w:cs="仿宋" w:hint="eastAsia"/>
            <w:lang w:eastAsia="zh-CN"/>
          </w:rPr>
          <w:t>(一)、质量目标与方针</w:t>
        </w:r>
        <w:r>
          <w:tab/>
        </w:r>
        <w:r>
          <w:fldChar w:fldCharType="begin"/>
        </w:r>
        <w:r>
          <w:instrText xml:space="preserve"> PAGEREF _Toc19555 \h </w:instrText>
        </w:r>
        <w:r>
          <w:fldChar w:fldCharType="separate"/>
        </w:r>
        <w:r>
          <w:t>51</w:t>
        </w:r>
        <w:r>
          <w:fldChar w:fldCharType="end"/>
        </w:r>
      </w:hyperlink>
    </w:p>
    <w:p>
      <w:pPr>
        <w:pStyle w:val="TOC2"/>
        <w:tabs>
          <w:tab w:val="right" w:leader="dot" w:pos="8306"/>
        </w:tabs>
      </w:pPr>
      <w:hyperlink w:anchor="_Toc29860" w:history="1">
        <w:r>
          <w:rPr>
            <w:rFonts w:ascii="仿宋" w:eastAsia="仿宋" w:hAnsi="仿宋" w:cs="仿宋" w:hint="eastAsia"/>
            <w:lang w:eastAsia="zh-CN"/>
          </w:rPr>
          <w:t>(二)、质量管理责任</w:t>
        </w:r>
        <w:r>
          <w:tab/>
        </w:r>
        <w:r>
          <w:fldChar w:fldCharType="begin"/>
        </w:r>
        <w:r>
          <w:instrText xml:space="preserve"> PAGEREF _Toc29860 \h </w:instrText>
        </w:r>
        <w:r>
          <w:fldChar w:fldCharType="separate"/>
        </w:r>
        <w:r>
          <w:t>52</w:t>
        </w:r>
        <w:r>
          <w:fldChar w:fldCharType="end"/>
        </w:r>
      </w:hyperlink>
    </w:p>
    <w:p>
      <w:pPr>
        <w:pStyle w:val="TOC2"/>
        <w:tabs>
          <w:tab w:val="right" w:leader="dot" w:pos="8306"/>
        </w:tabs>
      </w:pPr>
      <w:hyperlink w:anchor="_Toc6738" w:history="1">
        <w:r>
          <w:rPr>
            <w:rFonts w:ascii="仿宋" w:eastAsia="仿宋" w:hAnsi="仿宋" w:cs="仿宋" w:hint="eastAsia"/>
            <w:lang w:eastAsia="zh-CN"/>
          </w:rPr>
          <w:t>(三)、质量管理体系文件</w:t>
        </w:r>
        <w:r>
          <w:tab/>
        </w:r>
        <w:r>
          <w:fldChar w:fldCharType="begin"/>
        </w:r>
        <w:r>
          <w:instrText xml:space="preserve"> PAGEREF _Toc6738 \h </w:instrText>
        </w:r>
        <w:r>
          <w:fldChar w:fldCharType="separate"/>
        </w:r>
        <w:r>
          <w:t>53</w:t>
        </w:r>
        <w:r>
          <w:fldChar w:fldCharType="end"/>
        </w:r>
      </w:hyperlink>
    </w:p>
    <w:p>
      <w:pPr>
        <w:pStyle w:val="TOC2"/>
        <w:tabs>
          <w:tab w:val="right" w:leader="dot" w:pos="8306"/>
        </w:tabs>
      </w:pPr>
      <w:hyperlink w:anchor="_Toc7591" w:history="1">
        <w:r>
          <w:rPr>
            <w:rFonts w:ascii="仿宋" w:eastAsia="仿宋" w:hAnsi="仿宋" w:cs="仿宋" w:hint="eastAsia"/>
            <w:lang w:eastAsia="zh-CN"/>
          </w:rPr>
          <w:t>(四)、质量培训与教育</w:t>
        </w:r>
        <w:r>
          <w:tab/>
        </w:r>
        <w:r>
          <w:fldChar w:fldCharType="begin"/>
        </w:r>
        <w:r>
          <w:instrText xml:space="preserve"> PAGEREF _Toc7591 \h </w:instrText>
        </w:r>
        <w:r>
          <w:fldChar w:fldCharType="separate"/>
        </w:r>
        <w:r>
          <w:t>56</w:t>
        </w:r>
        <w:r>
          <w:fldChar w:fldCharType="end"/>
        </w:r>
      </w:hyperlink>
    </w:p>
    <w:p>
      <w:pPr>
        <w:pStyle w:val="TOC2"/>
        <w:tabs>
          <w:tab w:val="right" w:leader="dot" w:pos="8306"/>
        </w:tabs>
      </w:pPr>
      <w:hyperlink w:anchor="_Toc1914" w:history="1">
        <w:r>
          <w:rPr>
            <w:rFonts w:ascii="仿宋" w:eastAsia="仿宋" w:hAnsi="仿宋" w:cs="仿宋" w:hint="eastAsia"/>
            <w:lang w:eastAsia="zh-CN"/>
          </w:rPr>
          <w:t>(五)、质量审核与评价</w:t>
        </w:r>
        <w:r>
          <w:tab/>
        </w:r>
        <w:r>
          <w:fldChar w:fldCharType="begin"/>
        </w:r>
        <w:r>
          <w:instrText xml:space="preserve"> PAGEREF _Toc1914 \h </w:instrText>
        </w:r>
        <w:r>
          <w:fldChar w:fldCharType="separate"/>
        </w:r>
        <w:r>
          <w:t>57</w:t>
        </w:r>
        <w:r>
          <w:fldChar w:fldCharType="end"/>
        </w:r>
      </w:hyperlink>
    </w:p>
    <w:p>
      <w:pPr>
        <w:pStyle w:val="TOC2"/>
        <w:tabs>
          <w:tab w:val="right" w:leader="dot" w:pos="8306"/>
        </w:tabs>
      </w:pPr>
      <w:hyperlink w:anchor="_Toc15292" w:history="1">
        <w:r>
          <w:rPr>
            <w:rFonts w:ascii="仿宋" w:eastAsia="仿宋" w:hAnsi="仿宋" w:cs="仿宋" w:hint="eastAsia"/>
            <w:lang w:eastAsia="zh-CN"/>
          </w:rPr>
          <w:t>(六)、不符合与纠正措施</w:t>
        </w:r>
        <w:r>
          <w:tab/>
        </w:r>
        <w:r>
          <w:fldChar w:fldCharType="begin"/>
        </w:r>
        <w:r>
          <w:instrText xml:space="preserve"> PAGEREF _Toc15292 \h </w:instrText>
        </w:r>
        <w:r>
          <w:fldChar w:fldCharType="separate"/>
        </w:r>
        <w:r>
          <w:t>58</w:t>
        </w:r>
        <w:r>
          <w:fldChar w:fldCharType="end"/>
        </w:r>
      </w:hyperlink>
    </w:p>
    <w:p>
      <w:pPr>
        <w:pStyle w:val="TOC1"/>
        <w:tabs>
          <w:tab w:val="right" w:leader="dot" w:pos="8306"/>
        </w:tabs>
      </w:pPr>
      <w:hyperlink w:anchor="_Toc8756" w:history="1">
        <w:r>
          <w:rPr>
            <w:rFonts w:ascii="仿宋" w:eastAsia="仿宋" w:hAnsi="仿宋" w:cs="仿宋" w:hint="eastAsia"/>
            <w:lang w:eastAsia="zh-CN"/>
          </w:rPr>
          <w:t>十四、供应链管理</w:t>
        </w:r>
        <w:r>
          <w:tab/>
        </w:r>
        <w:r>
          <w:fldChar w:fldCharType="begin"/>
        </w:r>
        <w:r>
          <w:instrText xml:space="preserve"> PAGEREF _Toc8756 \h </w:instrText>
        </w:r>
        <w:r>
          <w:fldChar w:fldCharType="separate"/>
        </w:r>
        <w:r>
          <w:t>59</w:t>
        </w:r>
        <w:r>
          <w:fldChar w:fldCharType="end"/>
        </w:r>
      </w:hyperlink>
    </w:p>
    <w:p>
      <w:pPr>
        <w:pStyle w:val="TOC2"/>
        <w:tabs>
          <w:tab w:val="right" w:leader="dot" w:pos="8306"/>
        </w:tabs>
      </w:pPr>
      <w:hyperlink w:anchor="_Toc7106" w:history="1">
        <w:r>
          <w:rPr>
            <w:rFonts w:ascii="仿宋" w:eastAsia="仿宋" w:hAnsi="仿宋" w:cs="仿宋" w:hint="eastAsia"/>
            <w:lang w:eastAsia="zh-CN"/>
          </w:rPr>
          <w:t>(一)、供应链战略规划</w:t>
        </w:r>
        <w:r>
          <w:tab/>
        </w:r>
        <w:r>
          <w:fldChar w:fldCharType="begin"/>
        </w:r>
        <w:r>
          <w:instrText xml:space="preserve"> PAGEREF _Toc7106 \h </w:instrText>
        </w:r>
        <w:r>
          <w:fldChar w:fldCharType="separate"/>
        </w:r>
        <w:r>
          <w:t>59</w:t>
        </w:r>
        <w:r>
          <w:fldChar w:fldCharType="end"/>
        </w:r>
      </w:hyperlink>
    </w:p>
    <w:p>
      <w:pPr>
        <w:pStyle w:val="TOC2"/>
        <w:tabs>
          <w:tab w:val="right" w:leader="dot" w:pos="8306"/>
        </w:tabs>
      </w:pPr>
      <w:hyperlink w:anchor="_Toc17444" w:history="1">
        <w:r>
          <w:rPr>
            <w:rFonts w:ascii="仿宋" w:eastAsia="仿宋" w:hAnsi="仿宋" w:cs="仿宋" w:hint="eastAsia"/>
            <w:lang w:eastAsia="zh-CN"/>
          </w:rPr>
          <w:t>(二)、供应商选择与合作</w:t>
        </w:r>
        <w:r>
          <w:tab/>
        </w:r>
        <w:r>
          <w:fldChar w:fldCharType="begin"/>
        </w:r>
        <w:r>
          <w:instrText xml:space="preserve"> PAGEREF _Toc17444 \h </w:instrText>
        </w:r>
        <w:r>
          <w:fldChar w:fldCharType="separate"/>
        </w:r>
        <w:r>
          <w:t>60</w:t>
        </w:r>
        <w:r>
          <w:fldChar w:fldCharType="end"/>
        </w:r>
      </w:hyperlink>
    </w:p>
    <w:p>
      <w:pPr>
        <w:pStyle w:val="TOC2"/>
        <w:tabs>
          <w:tab w:val="right" w:leader="dot" w:pos="8306"/>
        </w:tabs>
      </w:pPr>
      <w:hyperlink w:anchor="_Toc30726" w:history="1">
        <w:r>
          <w:rPr>
            <w:rFonts w:ascii="仿宋" w:eastAsia="仿宋" w:hAnsi="仿宋" w:cs="仿宋" w:hint="eastAsia"/>
            <w:lang w:eastAsia="zh-CN"/>
          </w:rPr>
          <w:t>(三)、物流与库存管理</w:t>
        </w:r>
        <w:r>
          <w:tab/>
        </w:r>
        <w:r>
          <w:fldChar w:fldCharType="begin"/>
        </w:r>
        <w:r>
          <w:instrText xml:space="preserve"> PAGEREF _Toc30726 \h </w:instrText>
        </w:r>
        <w:r>
          <w:fldChar w:fldCharType="separate"/>
        </w:r>
        <w:r>
          <w:t>62</w:t>
        </w:r>
        <w:r>
          <w:fldChar w:fldCharType="end"/>
        </w:r>
      </w:hyperlink>
    </w:p>
    <w:p>
      <w:pPr>
        <w:pStyle w:val="TOC1"/>
        <w:tabs>
          <w:tab w:val="right" w:leader="dot" w:pos="8306"/>
        </w:tabs>
      </w:pPr>
      <w:hyperlink w:anchor="_Toc20664" w:history="1">
        <w:r>
          <w:rPr>
            <w:rFonts w:ascii="仿宋" w:eastAsia="仿宋" w:hAnsi="仿宋" w:cs="仿宋" w:hint="eastAsia"/>
            <w:lang w:eastAsia="zh-CN"/>
          </w:rPr>
          <w:t>十五、降噪塔项目实施保障措施</w:t>
        </w:r>
        <w:r>
          <w:tab/>
        </w:r>
        <w:r>
          <w:fldChar w:fldCharType="begin"/>
        </w:r>
        <w:r>
          <w:instrText xml:space="preserve"> PAGEREF _Toc20664 \h </w:instrText>
        </w:r>
        <w:r>
          <w:fldChar w:fldCharType="separate"/>
        </w:r>
        <w:r>
          <w:t>63</w:t>
        </w:r>
        <w:r>
          <w:fldChar w:fldCharType="end"/>
        </w:r>
      </w:hyperlink>
    </w:p>
    <w:p>
      <w:pPr>
        <w:pStyle w:val="TOC2"/>
        <w:tabs>
          <w:tab w:val="right" w:leader="dot" w:pos="8306"/>
        </w:tabs>
      </w:pPr>
      <w:hyperlink w:anchor="_Toc14156" w:history="1">
        <w:r>
          <w:rPr>
            <w:rFonts w:ascii="仿宋" w:eastAsia="仿宋" w:hAnsi="仿宋" w:cs="仿宋" w:hint="eastAsia"/>
            <w:lang w:eastAsia="zh-CN"/>
          </w:rPr>
          <w:t>(一)、降噪塔项目实施保障机制</w:t>
        </w:r>
        <w:r>
          <w:tab/>
        </w:r>
        <w:r>
          <w:fldChar w:fldCharType="begin"/>
        </w:r>
        <w:r>
          <w:instrText xml:space="preserve"> PAGEREF _Toc14156 \h </w:instrText>
        </w:r>
        <w:r>
          <w:fldChar w:fldCharType="separate"/>
        </w:r>
        <w:r>
          <w:t>63</w:t>
        </w:r>
        <w:r>
          <w:fldChar w:fldCharType="end"/>
        </w:r>
      </w:hyperlink>
    </w:p>
    <w:p>
      <w:pPr>
        <w:pStyle w:val="TOC2"/>
        <w:tabs>
          <w:tab w:val="right" w:leader="dot" w:pos="8306"/>
        </w:tabs>
      </w:pPr>
      <w:hyperlink w:anchor="_Toc2182" w:history="1">
        <w:r>
          <w:rPr>
            <w:rFonts w:ascii="仿宋" w:eastAsia="仿宋" w:hAnsi="仿宋" w:cs="仿宋" w:hint="eastAsia"/>
            <w:lang w:eastAsia="zh-CN"/>
          </w:rPr>
          <w:t>(二)、降噪塔项目法律合规要求</w:t>
        </w:r>
        <w:r>
          <w:tab/>
        </w:r>
        <w:r>
          <w:fldChar w:fldCharType="begin"/>
        </w:r>
        <w:r>
          <w:instrText xml:space="preserve"> PAGEREF _Toc2182 \h </w:instrText>
        </w:r>
        <w:r>
          <w:fldChar w:fldCharType="separate"/>
        </w:r>
        <w:r>
          <w:t>66</w:t>
        </w:r>
        <w:r>
          <w:fldChar w:fldCharType="end"/>
        </w:r>
      </w:hyperlink>
    </w:p>
    <w:p>
      <w:pPr>
        <w:pStyle w:val="TOC2"/>
        <w:tabs>
          <w:tab w:val="right" w:leader="dot" w:pos="8306"/>
        </w:tabs>
      </w:pPr>
      <w:hyperlink w:anchor="_Toc16681" w:history="1">
        <w:r>
          <w:rPr>
            <w:rFonts w:ascii="仿宋" w:eastAsia="仿宋" w:hAnsi="仿宋" w:cs="仿宋" w:hint="eastAsia"/>
            <w:lang w:eastAsia="zh-CN"/>
          </w:rPr>
          <w:t>(三)、降噪塔项目合同管理与法律事务</w:t>
        </w:r>
        <w:r>
          <w:tab/>
        </w:r>
        <w:r>
          <w:fldChar w:fldCharType="begin"/>
        </w:r>
        <w:r>
          <w:instrText xml:space="preserve"> PAGEREF _Toc16681 \h </w:instrText>
        </w:r>
        <w:r>
          <w:fldChar w:fldCharType="separate"/>
        </w:r>
        <w:r>
          <w:t>70</w:t>
        </w:r>
        <w:r>
          <w:fldChar w:fldCharType="end"/>
        </w:r>
      </w:hyperlink>
    </w:p>
    <w:p>
      <w:pPr>
        <w:pStyle w:val="TOC2"/>
        <w:tabs>
          <w:tab w:val="right" w:leader="dot" w:pos="8306"/>
        </w:tabs>
      </w:pPr>
      <w:hyperlink w:anchor="_Toc8380" w:history="1">
        <w:r>
          <w:rPr>
            <w:rFonts w:ascii="仿宋" w:eastAsia="仿宋" w:hAnsi="仿宋" w:cs="仿宋" w:hint="eastAsia"/>
            <w:lang w:eastAsia="zh-CN"/>
          </w:rPr>
          <w:t>(四)、降噪塔项目知识产权保护策略</w:t>
        </w:r>
        <w:r>
          <w:tab/>
        </w:r>
        <w:r>
          <w:fldChar w:fldCharType="begin"/>
        </w:r>
        <w:r>
          <w:instrText xml:space="preserve"> PAGEREF _Toc8380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447"/>
      <w:r>
        <w:rPr>
          <w:rFonts w:ascii="仿宋" w:eastAsia="仿宋" w:hAnsi="仿宋" w:cs="仿宋" w:hint="eastAsia"/>
          <w:sz w:val="28"/>
          <w:lang w:eastAsia="zh-CN"/>
        </w:rPr>
        <w:t>一、降噪塔项目建设背景及必要性分析</w:t>
      </w:r>
      <w:bookmarkEnd w:id="2"/>
    </w:p>
    <w:p>
      <w:pPr>
        <w:pStyle w:val="Heading2"/>
        <w:rPr>
          <w:rFonts w:ascii="仿宋" w:eastAsia="仿宋" w:hAnsi="仿宋" w:cs="仿宋" w:hint="eastAsia"/>
          <w:lang w:eastAsia="zh-CN"/>
        </w:rPr>
      </w:pPr>
      <w:bookmarkStart w:id="3" w:name="_Toc20853"/>
      <w:r>
        <w:rPr>
          <w:rFonts w:ascii="仿宋" w:eastAsia="仿宋" w:hAnsi="仿宋" w:cs="仿宋" w:hint="eastAsia"/>
          <w:lang w:eastAsia="zh-CN"/>
        </w:rPr>
        <w:t>(一)、降噪塔项目背景分析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降噪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我们的背景分析将深入挖掘当前行业的发展趋势，通过对竞争态势的全面审视，找到降噪塔项目在这个潮流中的定位。同时，我们将关注行业内涌现的新兴机遇，以便降噪塔项目更好地融入行业发展的潮流中。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降噪塔项目提供了强大的发展动力。我们将聚焦于行业内最新的技术发展趋势，包括但不限于人工智能、大数据分析、物联网等领域。通过深度的技术研究，我们将确保降噪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降噪塔项目发展的源泉。我们将投入更多的精力对市场需求进行深入剖析，超越表面的需求，深入挖掘潜在的市场痛点和机遇。通过对市场需求的细致了解，降噪塔项目将更有针对性地设计解决方案，满足市场的多样化需求，从而更好地促进降噪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降噪塔项目战略至关重要。我们将对竞争态势进行更为深入的分析，包括但不限于市场份额、产品特点、客户满意度等多个维度。通过深度的竞争分析，降噪塔项目将能够更准确地把握市场脉搏，制定具有竞争力的降噪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降噪塔项目的发展具有直接的影响。我们将进行更为全面的法规和政策分析，了解行业发展中的潜在法律风险和合规挑战。通过充分了解和遵守相关法规，降噪塔项目将确保在法律框架内合法合规运营，为降噪塔项目的稳健发展提供有力支持。</w:t>
      </w:r>
    </w:p>
    <w:p>
      <w:pPr>
        <w:pStyle w:val="Heading2"/>
        <w:ind w:firstLine="560" w:firstLineChars="200"/>
        <w:rPr>
          <w:rFonts w:ascii="仿宋" w:eastAsia="仿宋" w:hAnsi="仿宋" w:cs="仿宋" w:hint="eastAsia"/>
          <w:sz w:val="28"/>
          <w:lang w:eastAsia="zh-CN"/>
        </w:rPr>
      </w:pPr>
      <w:bookmarkStart w:id="4" w:name="_Toc8779"/>
      <w:r>
        <w:rPr>
          <w:rFonts w:ascii="仿宋" w:eastAsia="仿宋" w:hAnsi="仿宋" w:cs="仿宋" w:hint="eastAsia"/>
          <w:sz w:val="28"/>
          <w:lang w:eastAsia="zh-CN"/>
        </w:rPr>
        <w:t>(二)、降噪塔项目建设必要性分析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建设的迫切性源于对行业发展趋势的深刻洞察。我们正处于一个行业变革的时代，科技创新、数字化转型成为企业发展的关键动力。降噪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建设不仅仅是为了跟上潮流，更是为了通过技术创新推动企业的持续发展。通过引入先进的技术和解决方案，降噪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降噪塔项目的建设成为必然选择，通过提高产品质量、拓展服务领域，从而在竞争中获得更多的机会。降噪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降噪塔项目建设的必要性体现在对客户需求更精准的满足。通过降噪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建设的背后是对企业持续创新的追求。只有通过不断创新，企业才能在竞争中立于不败之地。降噪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18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360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降噪塔项目的主要产品是XXXX，预计年产值为XXX万元。这一产品在市场中占据着重要的地位，其广泛的应用范围使得该降噪塔项目的市场前景非常广阔。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降噪塔项目的xxx产品作为重要的原材料之一，将在多个领域发挥关键作用。其在建筑、交通、能源等方面的广泛应用将为整个产业链提供强大的支持，形成产业协同效应。降噪塔项目的年产值XXX万XXX万XXX万万元不仅反映了其在市场上的巨大潜力，更预示着它对国民经济的积极贡献。这种关联度高、涉及面广的产业关系，使得该降噪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395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总征地面积为XXXX平方米，相当于约XX.XX亩，其中净用地面积为XXXX平方米，红线范围内相当于约XX.XX亩。这一用地规模充分考虑了降噪塔项目的建设需求，保障了降噪塔项目在合适的空间内得以充分发展。降噪塔项目规划的总建筑面积为XXXX平方米，其中主体工程建设占XXXX平方米，计容建筑面积达XXXX平方米。预计建筑工程的投资将达到XXXX万元，为降噪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计划购置的设备共计XXXX台（套），设备购置费用为XXXX万元。这一设备购置计划充分考虑到降噪塔项目的生产需求和技术要求，确保了降噪塔项目在生产运营中具备先进的技术装备和高效的生产能力。设备的合理配置将为降噪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计划总投资为XXXX万元，预计年实现营业收入为XXXX万元。这一产能规模的设定旨在确保降噪塔项目能够在投资与回报之间取得平衡，实现长期可持续的发展。降噪塔项目的总投资充分考虑到各个方面的需求，包括用地建设、设备购置等多个环节，以确保降噪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7991"/>
      <w:r>
        <w:rPr>
          <w:rFonts w:ascii="仿宋" w:eastAsia="仿宋" w:hAnsi="仿宋" w:cs="仿宋" w:hint="eastAsia"/>
          <w:sz w:val="28"/>
          <w:lang w:eastAsia="zh-CN"/>
        </w:rPr>
        <w:t>三、降噪塔项目危机管理</w:t>
      </w:r>
      <w:bookmarkEnd w:id="8"/>
    </w:p>
    <w:p>
      <w:pPr>
        <w:pStyle w:val="Heading2"/>
        <w:rPr>
          <w:rFonts w:ascii="仿宋" w:eastAsia="仿宋" w:hAnsi="仿宋" w:cs="仿宋" w:hint="eastAsia"/>
          <w:lang w:eastAsia="zh-CN"/>
        </w:rPr>
      </w:pPr>
      <w:bookmarkStart w:id="9" w:name="_Toc1323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降噪塔项目危机管理中，危机预警与识别是确保降噪塔项目稳健运行的核心步骤。通过建立全面的监测机制，降噪塔项目团队旨在及时发现和理解潜在的风险和危机因素，以便采取及时的预防和应对措施，确保降噪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首先，通过深入的风险评估，降噪塔项目团队全面分析了整个降噪塔项目和各个阶段可能存在的威胁。这包括准确评估每个潜在风险的发生概率和可能影响的程度，为后续危机预警提供了有力支持。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降噪塔项目团队着重于明确定义降噪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降噪塔项目进展的持续监控，团队能够及时发现潜在问题并作出迅速反应。降噪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在这一阶段，团队的专业素养和反应速度将发挥至关重要的作用，以确保潜在危机能够在初期得到有效的处理，最大程度地减轻负面影响。通过危机预警与识别，降噪塔项目得以更有序、可控地推进。</w:t>
      </w:r>
    </w:p>
    <w:p>
      <w:pPr>
        <w:pStyle w:val="Heading2"/>
        <w:ind w:firstLine="560" w:firstLineChars="200"/>
        <w:rPr>
          <w:rFonts w:ascii="仿宋" w:eastAsia="仿宋" w:hAnsi="仿宋" w:cs="仿宋" w:hint="eastAsia"/>
          <w:sz w:val="28"/>
          <w:lang w:eastAsia="zh-CN"/>
        </w:rPr>
      </w:pPr>
      <w:bookmarkStart w:id="10" w:name="_Toc333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在危机发生时，降噪塔项目团队立即行动，成立了应急小组。该小组的任务是迅速制定并实施紧急应对措施，以最小化潜在损失。以下是采取的主要措施：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暂停降噪塔项目进度：为遏制危机蔓延，降噪塔项目暂时停止进行，以便全面评估当前状况。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资源重新分配：重新评估降噪塔项目资源的分配，确保最大限度地减小损失。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实时沟通：与关键利益相关者建立实时沟通机制，向他们传递降噪塔项目危机的实际状况，保障降噪塔项目核心利益。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在紧急应对的同时，降噪塔项目团队强调了团队协作和有效沟通的重要性。以下是团队协作的关键举措：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信息共享机制：建立了信息共享平台，确保团队成员能够及时获取降噪塔项目危机的实时信息。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领导者沟通：降噪塔项目领导者通过定期会议和即时沟通工具，指导团队应对危机，保持团队稳定运行。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随着危机得到初步控制，降噪塔项目团队转向制定恢复计划，以确保降噪塔项目能够从中迅速恢复。主要恢复计划包括：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修复受损的进度计划：重新评估降噪塔项目进度，制定修复计划，确保降噪塔项目尽快回归正常进程。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重新调整资源分配：优化资源分配，确保降噪塔项目在有限资源下高效运转。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风险管理机制加强：对降噪塔项目风险进行全面评估，制定更强化的风险管理策略，以预防未来可能的危机。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9933"/>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381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的技术管理特点体现在其创新导向。通过引入最先进的技术趋势和解决方案，降噪塔项目致力于提升科技含量、提高质量和效率水平。这意味着我们将采用最新的工具和方法，确保降噪塔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降噪塔项目技术管理的显著特征。通过整合不同领域的技术资源，我们实现了跨学科的协同工作。这有助于优化技术架构，提高整体效能。此外，整合性策略还促进了不同技术团队之间的紧密沟通和高效合作，确保降噪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降噪塔项目所采用的技术。通过不断优化技术方案，降噪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降噪塔项目团队将在降噪塔项目初期识别可能的技术风险，并采取相应的预防和应对措施。通过建立健全的风险评估机制，降噪塔项目能够在实施过程中及时发现并解决潜在的技术问题，保障降噪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通过这些独特的技术管理特点，我们确信在降噪塔项目中，技术将成为降噪塔项目成功的有力支持。这一深度剖析揭示了技术管理在降噪塔项目实施中的关键作用，为降噪塔项目的技术基础奠定了坚实的基础。</w:t>
      </w:r>
    </w:p>
    <w:p>
      <w:pPr>
        <w:pStyle w:val="Heading2"/>
        <w:ind w:firstLine="560" w:firstLineChars="200"/>
        <w:rPr>
          <w:rFonts w:ascii="仿宋" w:eastAsia="仿宋" w:hAnsi="仿宋" w:cs="仿宋" w:hint="eastAsia"/>
          <w:sz w:val="28"/>
          <w:lang w:eastAsia="zh-CN"/>
        </w:rPr>
      </w:pPr>
      <w:bookmarkStart w:id="13" w:name="_Toc19321"/>
      <w:r>
        <w:rPr>
          <w:rFonts w:ascii="仿宋" w:eastAsia="仿宋" w:hAnsi="仿宋" w:cs="仿宋" w:hint="eastAsia"/>
          <w:sz w:val="28"/>
          <w:lang w:eastAsia="zh-CN"/>
        </w:rPr>
        <w:t>(二)、降噪塔项目工艺技术设计方案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对于生产技术方案的选用，降噪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降噪塔项目将严格按照相关行业规范要求进行组织。通过有效控制产品质量，降噪塔项目将致力于为顾客提供优质的降噪塔项目产品和良好的服务。这体现了降噪塔项目对于生产活动合规性和质量标准的高度重视，为降噪塔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降噪塔项目注重生态效益和清洁生产原则。降噪塔项目建设将紧密结合地方特色经济发展，与社会经济发展规划和区域环境保护规划方案相协调一致。通过与当地区域自然生态系统的结合，降噪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降噪塔项目产品具有多样化的客户需求和个性化的特点。因此，降噪塔项目产品规格品种多样，且单批生产数量较小。为满足这一特点，降噪塔项目承办单位将建设先进的柔性制造生产线。通过广泛应用柔性制造技术，降噪塔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降噪塔项目采用的技术具有较高的技术含量和自动化水平，处于国内先进水平。这一技术选用不仅体现了对生产效率、质量和环境友好性的高标准要求，同时为降噪塔项目的可持续发展奠定了坚实的基础。</w:t>
      </w:r>
    </w:p>
    <w:p>
      <w:pPr>
        <w:pStyle w:val="Heading2"/>
        <w:ind w:firstLine="560" w:firstLineChars="200"/>
        <w:rPr>
          <w:rFonts w:ascii="仿宋" w:eastAsia="仿宋" w:hAnsi="仿宋" w:cs="仿宋" w:hint="eastAsia"/>
          <w:sz w:val="28"/>
          <w:lang w:eastAsia="zh-CN"/>
        </w:rPr>
      </w:pPr>
      <w:bookmarkStart w:id="14" w:name="_Toc3098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为确保降噪塔项目的高效生产和技术实施，我们制定了一套精心设计的设备选型方案，以满足降噪塔项目生产、质量和环保的要求。该方案的主要特点如下：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降噪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针对降噪塔项目产品的多样性和小批量生产的特点，我们将建设柔性制造生产线。通过在设备选型中考虑柔性制造技术，可以灵活应对不同产品规格和生产需求，实现生产线的高度灵活性和适应性。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2323"/>
      <w:r>
        <w:rPr>
          <w:rFonts w:ascii="仿宋" w:eastAsia="仿宋" w:hAnsi="仿宋" w:cs="仿宋" w:hint="eastAsia"/>
          <w:sz w:val="28"/>
          <w:lang w:eastAsia="zh-CN"/>
        </w:rPr>
        <w:t>五、降噪塔项目文档管理</w:t>
      </w:r>
      <w:bookmarkEnd w:id="15"/>
    </w:p>
    <w:p>
      <w:pPr>
        <w:pStyle w:val="Heading2"/>
        <w:rPr>
          <w:rFonts w:ascii="仿宋" w:eastAsia="仿宋" w:hAnsi="仿宋" w:cs="仿宋" w:hint="eastAsia"/>
          <w:lang w:eastAsia="zh-CN"/>
        </w:rPr>
      </w:pPr>
      <w:bookmarkStart w:id="16" w:name="_Toc3182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降噪塔项目高度重视文档的质量和准确性，以支持降噪塔项目的各项活动和决策。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文档的编制始于降噪塔项目计划的初期，我们制定了详细的文档编制计划，明确了每个文档的内容、格式和编写责任人。在降噪塔项目启动阶段，我们首先编制了降噪塔项目章程，明确定义了降噪塔项目的目标、范围、风险等关键要素。随后，降噪塔项目团队根据计划陆续编制了需求文档、设计文档、测试文档等各类文档，确保降噪塔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降噪塔项目管理中的重要环节，旨在确保降噪塔项目文档符合质量标准和降噪塔项目需求。在降噪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除了内部审查，我们还进行了外部审查，邀请降噪塔项目相关利益方和专业领域的专家对文档进行独立审查。这有助于获取更全面、客观的反馈，确保降噪塔项目文档不仅符合内部标准，也满足外部需求。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降噪塔项目在文档编制与审查方面建立了严格的管理机制，通过规范的流程和多维度的审查，确保降噪塔项目文档的质量、准确性和可靠性，为降噪塔项目的顺利推进提供了有力支持。</w:t>
      </w:r>
    </w:p>
    <w:p>
      <w:pPr>
        <w:pStyle w:val="Heading2"/>
        <w:ind w:firstLine="560" w:firstLineChars="200"/>
        <w:rPr>
          <w:rFonts w:ascii="仿宋" w:eastAsia="仿宋" w:hAnsi="仿宋" w:cs="仿宋" w:hint="eastAsia"/>
          <w:sz w:val="28"/>
          <w:lang w:eastAsia="zh-CN"/>
        </w:rPr>
      </w:pPr>
      <w:bookmarkStart w:id="17" w:name="_Toc29359"/>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在降噪塔项目中，我们致力于优化文档发布与分发过程，以确保信息的高效传递和团队间协作的顺畅进行。以下是我们采取的关键优化策略：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我们通过多渠道发布文档，包括电子邮件、降噪塔项目管理平台、内部网站等，以满足不同团队成员的偏好和需求。多渠道发布确保了信息的全面覆盖。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我们采用了精细的权限控制，确保只有授权人员可以访问敏感信息。这种安全措施保护了降噪塔项目文档的机密性，防止了未经授权的信息泄露。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2536"/>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文档存档与归档是降噪塔项目生命周期中一个至关重要的环节，直接关系到降噪塔项目信息的长期保存和历史记录的完整性。在降噪塔项目中，我们实施了一系列有效的文档存档与归档管理策略：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https://d.book118.com/758103131076006027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2E4A34"/>
    <w:rsid w:val="412E4A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103131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2024-01-17T19:05:00Z</dcterms:created>
  <dcterms:modified xsi:type="dcterms:W3CDTF">2024-01-17T19:05:50Z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8D1A2035CF4B4A3A85DDB42F724D262C_11</vt:lpwstr>
  </property>
  <property fmtid="{D5CDD505-2E9C-101B-9397-08002B2CF9AE}" pid="3" name="KSOProductBuildVer">
    <vt:lpwstr>2052-12.1.0.16120</vt:lpwstr>
  </property>
</Properties>
</file>