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06" w:history="1">
        <w:r>
          <w:rPr>
            <w:rFonts w:ascii="仿宋" w:eastAsia="仿宋" w:hAnsi="仿宋" w:cs="仿宋" w:hint="eastAsia"/>
            <w:lang w:eastAsia="zh-CN"/>
          </w:rPr>
          <w:t>序言</w:t>
        </w:r>
        <w:r>
          <w:tab/>
        </w:r>
        <w:r>
          <w:fldChar w:fldCharType="begin"/>
        </w:r>
        <w:r>
          <w:instrText xml:space="preserve"> PAGEREF _Toc10606 \h </w:instrText>
        </w:r>
        <w:r>
          <w:fldChar w:fldCharType="separate"/>
        </w:r>
        <w:r>
          <w:t>3</w:t>
        </w:r>
        <w:r>
          <w:fldChar w:fldCharType="end"/>
        </w:r>
      </w:hyperlink>
    </w:p>
    <w:p>
      <w:pPr>
        <w:pStyle w:val="TOC1"/>
        <w:tabs>
          <w:tab w:val="right" w:leader="dot" w:pos="8306"/>
        </w:tabs>
      </w:pPr>
      <w:hyperlink w:anchor="_Toc24469" w:history="1">
        <w:r>
          <w:rPr>
            <w:rFonts w:ascii="仿宋" w:eastAsia="仿宋" w:hAnsi="仿宋" w:cs="仿宋" w:hint="eastAsia"/>
            <w:lang w:eastAsia="zh-CN"/>
          </w:rPr>
          <w:t>一、床项目绩效评估</w:t>
        </w:r>
        <w:r>
          <w:tab/>
        </w:r>
        <w:r>
          <w:fldChar w:fldCharType="begin"/>
        </w:r>
        <w:r>
          <w:instrText xml:space="preserve"> PAGEREF _Toc24469 \h </w:instrText>
        </w:r>
        <w:r>
          <w:fldChar w:fldCharType="separate"/>
        </w:r>
        <w:r>
          <w:t>3</w:t>
        </w:r>
        <w:r>
          <w:fldChar w:fldCharType="end"/>
        </w:r>
      </w:hyperlink>
    </w:p>
    <w:p>
      <w:pPr>
        <w:pStyle w:val="TOC2"/>
        <w:tabs>
          <w:tab w:val="right" w:leader="dot" w:pos="8306"/>
        </w:tabs>
      </w:pPr>
      <w:hyperlink w:anchor="_Toc29695" w:history="1">
        <w:r>
          <w:rPr>
            <w:rFonts w:ascii="仿宋" w:eastAsia="仿宋" w:hAnsi="仿宋" w:cs="仿宋" w:hint="eastAsia"/>
            <w:lang w:eastAsia="zh-CN"/>
          </w:rPr>
          <w:t>(一)、绩效评估指标</w:t>
        </w:r>
        <w:r>
          <w:tab/>
        </w:r>
        <w:r>
          <w:fldChar w:fldCharType="begin"/>
        </w:r>
        <w:r>
          <w:instrText xml:space="preserve"> PAGEREF _Toc29695 \h </w:instrText>
        </w:r>
        <w:r>
          <w:fldChar w:fldCharType="separate"/>
        </w:r>
        <w:r>
          <w:t>3</w:t>
        </w:r>
        <w:r>
          <w:fldChar w:fldCharType="end"/>
        </w:r>
      </w:hyperlink>
    </w:p>
    <w:p>
      <w:pPr>
        <w:pStyle w:val="TOC2"/>
        <w:tabs>
          <w:tab w:val="right" w:leader="dot" w:pos="8306"/>
        </w:tabs>
      </w:pPr>
      <w:hyperlink w:anchor="_Toc7957" w:history="1">
        <w:r>
          <w:rPr>
            <w:rFonts w:ascii="仿宋" w:eastAsia="仿宋" w:hAnsi="仿宋" w:cs="仿宋" w:hint="eastAsia"/>
            <w:lang w:eastAsia="zh-CN"/>
          </w:rPr>
          <w:t>(二)、绩效评估方法</w:t>
        </w:r>
        <w:r>
          <w:tab/>
        </w:r>
        <w:r>
          <w:fldChar w:fldCharType="begin"/>
        </w:r>
        <w:r>
          <w:instrText xml:space="preserve"> PAGEREF _Toc7957 \h </w:instrText>
        </w:r>
        <w:r>
          <w:fldChar w:fldCharType="separate"/>
        </w:r>
        <w:r>
          <w:t>4</w:t>
        </w:r>
        <w:r>
          <w:fldChar w:fldCharType="end"/>
        </w:r>
      </w:hyperlink>
    </w:p>
    <w:p>
      <w:pPr>
        <w:pStyle w:val="TOC2"/>
        <w:tabs>
          <w:tab w:val="right" w:leader="dot" w:pos="8306"/>
        </w:tabs>
      </w:pPr>
      <w:hyperlink w:anchor="_Toc32260" w:history="1">
        <w:r>
          <w:rPr>
            <w:rFonts w:ascii="仿宋" w:eastAsia="仿宋" w:hAnsi="仿宋" w:cs="仿宋" w:hint="eastAsia"/>
            <w:lang w:eastAsia="zh-CN"/>
          </w:rPr>
          <w:t>(三)、绩效评估周期</w:t>
        </w:r>
        <w:r>
          <w:tab/>
        </w:r>
        <w:r>
          <w:fldChar w:fldCharType="begin"/>
        </w:r>
        <w:r>
          <w:instrText xml:space="preserve"> PAGEREF _Toc32260 \h </w:instrText>
        </w:r>
        <w:r>
          <w:fldChar w:fldCharType="separate"/>
        </w:r>
        <w:r>
          <w:t>5</w:t>
        </w:r>
        <w:r>
          <w:fldChar w:fldCharType="end"/>
        </w:r>
      </w:hyperlink>
    </w:p>
    <w:p>
      <w:pPr>
        <w:pStyle w:val="TOC1"/>
        <w:tabs>
          <w:tab w:val="right" w:leader="dot" w:pos="8306"/>
        </w:tabs>
      </w:pPr>
      <w:hyperlink w:anchor="_Toc13583" w:history="1">
        <w:r>
          <w:rPr>
            <w:rFonts w:ascii="仿宋" w:eastAsia="仿宋" w:hAnsi="仿宋" w:cs="仿宋" w:hint="eastAsia"/>
            <w:lang w:eastAsia="zh-CN"/>
          </w:rPr>
          <w:t>二、床项目概论</w:t>
        </w:r>
        <w:r>
          <w:tab/>
        </w:r>
        <w:r>
          <w:fldChar w:fldCharType="begin"/>
        </w:r>
        <w:r>
          <w:instrText xml:space="preserve"> PAGEREF _Toc13583 \h </w:instrText>
        </w:r>
        <w:r>
          <w:fldChar w:fldCharType="separate"/>
        </w:r>
        <w:r>
          <w:t>6</w:t>
        </w:r>
        <w:r>
          <w:fldChar w:fldCharType="end"/>
        </w:r>
      </w:hyperlink>
    </w:p>
    <w:p>
      <w:pPr>
        <w:pStyle w:val="TOC2"/>
        <w:tabs>
          <w:tab w:val="right" w:leader="dot" w:pos="8306"/>
        </w:tabs>
      </w:pPr>
      <w:hyperlink w:anchor="_Toc30484" w:history="1">
        <w:r>
          <w:rPr>
            <w:rFonts w:ascii="仿宋" w:eastAsia="仿宋" w:hAnsi="仿宋" w:cs="仿宋" w:hint="eastAsia"/>
            <w:lang w:eastAsia="zh-CN"/>
          </w:rPr>
          <w:t>(一)、床项目概况</w:t>
        </w:r>
        <w:r>
          <w:tab/>
        </w:r>
        <w:r>
          <w:fldChar w:fldCharType="begin"/>
        </w:r>
        <w:r>
          <w:instrText xml:space="preserve"> PAGEREF _Toc30484 \h </w:instrText>
        </w:r>
        <w:r>
          <w:fldChar w:fldCharType="separate"/>
        </w:r>
        <w:r>
          <w:t>6</w:t>
        </w:r>
        <w:r>
          <w:fldChar w:fldCharType="end"/>
        </w:r>
      </w:hyperlink>
    </w:p>
    <w:p>
      <w:pPr>
        <w:pStyle w:val="TOC2"/>
        <w:tabs>
          <w:tab w:val="right" w:leader="dot" w:pos="8306"/>
        </w:tabs>
      </w:pPr>
      <w:hyperlink w:anchor="_Toc4997" w:history="1">
        <w:r>
          <w:rPr>
            <w:rFonts w:ascii="仿宋" w:eastAsia="仿宋" w:hAnsi="仿宋" w:cs="仿宋" w:hint="eastAsia"/>
            <w:lang w:eastAsia="zh-CN"/>
          </w:rPr>
          <w:t>(二)、床项目目标</w:t>
        </w:r>
        <w:r>
          <w:tab/>
        </w:r>
        <w:r>
          <w:fldChar w:fldCharType="begin"/>
        </w:r>
        <w:r>
          <w:instrText xml:space="preserve"> PAGEREF _Toc4997 \h </w:instrText>
        </w:r>
        <w:r>
          <w:fldChar w:fldCharType="separate"/>
        </w:r>
        <w:r>
          <w:t>8</w:t>
        </w:r>
        <w:r>
          <w:fldChar w:fldCharType="end"/>
        </w:r>
      </w:hyperlink>
    </w:p>
    <w:p>
      <w:pPr>
        <w:pStyle w:val="TOC2"/>
        <w:tabs>
          <w:tab w:val="right" w:leader="dot" w:pos="8306"/>
        </w:tabs>
      </w:pPr>
      <w:hyperlink w:anchor="_Toc3810" w:history="1">
        <w:r>
          <w:rPr>
            <w:rFonts w:ascii="仿宋" w:eastAsia="仿宋" w:hAnsi="仿宋" w:cs="仿宋" w:hint="eastAsia"/>
            <w:lang w:eastAsia="zh-CN"/>
          </w:rPr>
          <w:t>(三)、床项目提出的理由</w:t>
        </w:r>
        <w:r>
          <w:tab/>
        </w:r>
        <w:r>
          <w:fldChar w:fldCharType="begin"/>
        </w:r>
        <w:r>
          <w:instrText xml:space="preserve"> PAGEREF _Toc3810 \h </w:instrText>
        </w:r>
        <w:r>
          <w:fldChar w:fldCharType="separate"/>
        </w:r>
        <w:r>
          <w:t>9</w:t>
        </w:r>
        <w:r>
          <w:fldChar w:fldCharType="end"/>
        </w:r>
      </w:hyperlink>
    </w:p>
    <w:p>
      <w:pPr>
        <w:pStyle w:val="TOC2"/>
        <w:tabs>
          <w:tab w:val="right" w:leader="dot" w:pos="8306"/>
        </w:tabs>
      </w:pPr>
      <w:hyperlink w:anchor="_Toc558" w:history="1">
        <w:r>
          <w:rPr>
            <w:rFonts w:ascii="仿宋" w:eastAsia="仿宋" w:hAnsi="仿宋" w:cs="仿宋" w:hint="eastAsia"/>
            <w:lang w:eastAsia="zh-CN"/>
          </w:rPr>
          <w:t>(四)、床项目意义</w:t>
        </w:r>
        <w:r>
          <w:tab/>
        </w:r>
        <w:r>
          <w:fldChar w:fldCharType="begin"/>
        </w:r>
        <w:r>
          <w:instrText xml:space="preserve"> PAGEREF _Toc558 \h </w:instrText>
        </w:r>
        <w:r>
          <w:fldChar w:fldCharType="separate"/>
        </w:r>
        <w:r>
          <w:t>10</w:t>
        </w:r>
        <w:r>
          <w:fldChar w:fldCharType="end"/>
        </w:r>
      </w:hyperlink>
    </w:p>
    <w:p>
      <w:pPr>
        <w:pStyle w:val="TOC2"/>
        <w:tabs>
          <w:tab w:val="right" w:leader="dot" w:pos="8306"/>
        </w:tabs>
      </w:pPr>
      <w:hyperlink w:anchor="_Toc12753" w:history="1">
        <w:r>
          <w:rPr>
            <w:rFonts w:ascii="仿宋" w:eastAsia="仿宋" w:hAnsi="仿宋" w:cs="仿宋" w:hint="eastAsia"/>
            <w:lang w:eastAsia="zh-CN"/>
          </w:rPr>
          <w:t>(五)、床项目背景</w:t>
        </w:r>
        <w:r>
          <w:tab/>
        </w:r>
        <w:r>
          <w:fldChar w:fldCharType="begin"/>
        </w:r>
        <w:r>
          <w:instrText xml:space="preserve"> PAGEREF _Toc12753 \h </w:instrText>
        </w:r>
        <w:r>
          <w:fldChar w:fldCharType="separate"/>
        </w:r>
        <w:r>
          <w:t>11</w:t>
        </w:r>
        <w:r>
          <w:fldChar w:fldCharType="end"/>
        </w:r>
      </w:hyperlink>
    </w:p>
    <w:p>
      <w:pPr>
        <w:pStyle w:val="TOC1"/>
        <w:tabs>
          <w:tab w:val="right" w:leader="dot" w:pos="8306"/>
        </w:tabs>
      </w:pPr>
      <w:hyperlink w:anchor="_Toc6465" w:history="1">
        <w:r>
          <w:rPr>
            <w:rFonts w:ascii="仿宋" w:eastAsia="仿宋" w:hAnsi="仿宋" w:cs="仿宋" w:hint="eastAsia"/>
            <w:lang w:eastAsia="zh-CN"/>
          </w:rPr>
          <w:t>三、床项目建设单位说明</w:t>
        </w:r>
        <w:r>
          <w:tab/>
        </w:r>
        <w:r>
          <w:fldChar w:fldCharType="begin"/>
        </w:r>
        <w:r>
          <w:instrText xml:space="preserve"> PAGEREF _Toc6465 \h </w:instrText>
        </w:r>
        <w:r>
          <w:fldChar w:fldCharType="separate"/>
        </w:r>
        <w:r>
          <w:t>12</w:t>
        </w:r>
        <w:r>
          <w:fldChar w:fldCharType="end"/>
        </w:r>
      </w:hyperlink>
    </w:p>
    <w:p>
      <w:pPr>
        <w:pStyle w:val="TOC2"/>
        <w:tabs>
          <w:tab w:val="right" w:leader="dot" w:pos="8306"/>
        </w:tabs>
      </w:pPr>
      <w:hyperlink w:anchor="_Toc1817" w:history="1">
        <w:r>
          <w:rPr>
            <w:rFonts w:ascii="仿宋" w:eastAsia="仿宋" w:hAnsi="仿宋" w:cs="仿宋" w:hint="eastAsia"/>
            <w:lang w:eastAsia="zh-CN"/>
          </w:rPr>
          <w:t>(一)、床项目承办单位基本情况</w:t>
        </w:r>
        <w:r>
          <w:tab/>
        </w:r>
        <w:r>
          <w:fldChar w:fldCharType="begin"/>
        </w:r>
        <w:r>
          <w:instrText xml:space="preserve"> PAGEREF _Toc1817 \h </w:instrText>
        </w:r>
        <w:r>
          <w:fldChar w:fldCharType="separate"/>
        </w:r>
        <w:r>
          <w:t>12</w:t>
        </w:r>
        <w:r>
          <w:fldChar w:fldCharType="end"/>
        </w:r>
      </w:hyperlink>
    </w:p>
    <w:p>
      <w:pPr>
        <w:pStyle w:val="TOC2"/>
        <w:tabs>
          <w:tab w:val="right" w:leader="dot" w:pos="8306"/>
        </w:tabs>
      </w:pPr>
      <w:hyperlink w:anchor="_Toc31624" w:history="1">
        <w:r>
          <w:rPr>
            <w:rFonts w:ascii="仿宋" w:eastAsia="仿宋" w:hAnsi="仿宋" w:cs="仿宋" w:hint="eastAsia"/>
            <w:lang w:eastAsia="zh-CN"/>
          </w:rPr>
          <w:t>(二)、公司经济效益分析</w:t>
        </w:r>
        <w:r>
          <w:tab/>
        </w:r>
        <w:r>
          <w:fldChar w:fldCharType="begin"/>
        </w:r>
        <w:r>
          <w:instrText xml:space="preserve"> PAGEREF _Toc31624 \h </w:instrText>
        </w:r>
        <w:r>
          <w:fldChar w:fldCharType="separate"/>
        </w:r>
        <w:r>
          <w:t>13</w:t>
        </w:r>
        <w:r>
          <w:fldChar w:fldCharType="end"/>
        </w:r>
      </w:hyperlink>
    </w:p>
    <w:p>
      <w:pPr>
        <w:pStyle w:val="TOC1"/>
        <w:tabs>
          <w:tab w:val="right" w:leader="dot" w:pos="8306"/>
        </w:tabs>
      </w:pPr>
      <w:hyperlink w:anchor="_Toc9474" w:history="1">
        <w:r>
          <w:rPr>
            <w:rFonts w:ascii="仿宋" w:eastAsia="仿宋" w:hAnsi="仿宋" w:cs="仿宋" w:hint="eastAsia"/>
            <w:lang w:eastAsia="zh-CN"/>
          </w:rPr>
          <w:t>四、床项目危机管理</w:t>
        </w:r>
        <w:r>
          <w:tab/>
        </w:r>
        <w:r>
          <w:fldChar w:fldCharType="begin"/>
        </w:r>
        <w:r>
          <w:instrText xml:space="preserve"> PAGEREF _Toc9474 \h </w:instrText>
        </w:r>
        <w:r>
          <w:fldChar w:fldCharType="separate"/>
        </w:r>
        <w:r>
          <w:t>14</w:t>
        </w:r>
        <w:r>
          <w:fldChar w:fldCharType="end"/>
        </w:r>
      </w:hyperlink>
    </w:p>
    <w:p>
      <w:pPr>
        <w:pStyle w:val="TOC2"/>
        <w:tabs>
          <w:tab w:val="right" w:leader="dot" w:pos="8306"/>
        </w:tabs>
      </w:pPr>
      <w:hyperlink w:anchor="_Toc4658" w:history="1">
        <w:r>
          <w:rPr>
            <w:rFonts w:ascii="仿宋" w:eastAsia="仿宋" w:hAnsi="仿宋" w:cs="仿宋" w:hint="eastAsia"/>
            <w:lang w:eastAsia="zh-CN"/>
          </w:rPr>
          <w:t>(一)、危机预警与识别</w:t>
        </w:r>
        <w:r>
          <w:tab/>
        </w:r>
        <w:r>
          <w:fldChar w:fldCharType="begin"/>
        </w:r>
        <w:r>
          <w:instrText xml:space="preserve"> PAGEREF _Toc4658 \h </w:instrText>
        </w:r>
        <w:r>
          <w:fldChar w:fldCharType="separate"/>
        </w:r>
        <w:r>
          <w:t>14</w:t>
        </w:r>
        <w:r>
          <w:fldChar w:fldCharType="end"/>
        </w:r>
      </w:hyperlink>
    </w:p>
    <w:p>
      <w:pPr>
        <w:pStyle w:val="TOC2"/>
        <w:tabs>
          <w:tab w:val="right" w:leader="dot" w:pos="8306"/>
        </w:tabs>
      </w:pPr>
      <w:hyperlink w:anchor="_Toc21502" w:history="1">
        <w:r>
          <w:rPr>
            <w:rFonts w:ascii="仿宋" w:eastAsia="仿宋" w:hAnsi="仿宋" w:cs="仿宋" w:hint="eastAsia"/>
            <w:lang w:eastAsia="zh-CN"/>
          </w:rPr>
          <w:t>(二)、危机应对与恢复</w:t>
        </w:r>
        <w:r>
          <w:tab/>
        </w:r>
        <w:r>
          <w:fldChar w:fldCharType="begin"/>
        </w:r>
        <w:r>
          <w:instrText xml:space="preserve"> PAGEREF _Toc21502 \h </w:instrText>
        </w:r>
        <w:r>
          <w:fldChar w:fldCharType="separate"/>
        </w:r>
        <w:r>
          <w:t>15</w:t>
        </w:r>
        <w:r>
          <w:fldChar w:fldCharType="end"/>
        </w:r>
      </w:hyperlink>
    </w:p>
    <w:p>
      <w:pPr>
        <w:pStyle w:val="TOC1"/>
        <w:tabs>
          <w:tab w:val="right" w:leader="dot" w:pos="8306"/>
        </w:tabs>
      </w:pPr>
      <w:hyperlink w:anchor="_Toc24563" w:history="1">
        <w:r>
          <w:rPr>
            <w:rFonts w:ascii="仿宋" w:eastAsia="仿宋" w:hAnsi="仿宋" w:cs="仿宋" w:hint="eastAsia"/>
            <w:lang w:eastAsia="zh-CN"/>
          </w:rPr>
          <w:t>五、工艺说明</w:t>
        </w:r>
        <w:r>
          <w:tab/>
        </w:r>
        <w:r>
          <w:fldChar w:fldCharType="begin"/>
        </w:r>
        <w:r>
          <w:instrText xml:space="preserve"> PAGEREF _Toc24563 \h </w:instrText>
        </w:r>
        <w:r>
          <w:fldChar w:fldCharType="separate"/>
        </w:r>
        <w:r>
          <w:t>16</w:t>
        </w:r>
        <w:r>
          <w:fldChar w:fldCharType="end"/>
        </w:r>
      </w:hyperlink>
    </w:p>
    <w:p>
      <w:pPr>
        <w:pStyle w:val="TOC2"/>
        <w:tabs>
          <w:tab w:val="right" w:leader="dot" w:pos="8306"/>
        </w:tabs>
      </w:pPr>
      <w:hyperlink w:anchor="_Toc16309" w:history="1">
        <w:r>
          <w:rPr>
            <w:rFonts w:ascii="仿宋" w:eastAsia="仿宋" w:hAnsi="仿宋" w:cs="仿宋" w:hint="eastAsia"/>
            <w:lang w:eastAsia="zh-CN"/>
          </w:rPr>
          <w:t>(一)、技术管理特点</w:t>
        </w:r>
        <w:r>
          <w:tab/>
        </w:r>
        <w:r>
          <w:fldChar w:fldCharType="begin"/>
        </w:r>
        <w:r>
          <w:instrText xml:space="preserve"> PAGEREF _Toc16309 \h </w:instrText>
        </w:r>
        <w:r>
          <w:fldChar w:fldCharType="separate"/>
        </w:r>
        <w:r>
          <w:t>16</w:t>
        </w:r>
        <w:r>
          <w:fldChar w:fldCharType="end"/>
        </w:r>
      </w:hyperlink>
    </w:p>
    <w:p>
      <w:pPr>
        <w:pStyle w:val="TOC2"/>
        <w:tabs>
          <w:tab w:val="right" w:leader="dot" w:pos="8306"/>
        </w:tabs>
      </w:pPr>
      <w:hyperlink w:anchor="_Toc28283" w:history="1">
        <w:r>
          <w:rPr>
            <w:rFonts w:ascii="仿宋" w:eastAsia="仿宋" w:hAnsi="仿宋" w:cs="仿宋" w:hint="eastAsia"/>
            <w:lang w:eastAsia="zh-CN"/>
          </w:rPr>
          <w:t>(二)、床项目工艺技术设计方案</w:t>
        </w:r>
        <w:r>
          <w:tab/>
        </w:r>
        <w:r>
          <w:fldChar w:fldCharType="begin"/>
        </w:r>
        <w:r>
          <w:instrText xml:space="preserve"> PAGEREF _Toc28283 \h </w:instrText>
        </w:r>
        <w:r>
          <w:fldChar w:fldCharType="separate"/>
        </w:r>
        <w:r>
          <w:t>17</w:t>
        </w:r>
        <w:r>
          <w:fldChar w:fldCharType="end"/>
        </w:r>
      </w:hyperlink>
    </w:p>
    <w:p>
      <w:pPr>
        <w:pStyle w:val="TOC2"/>
        <w:tabs>
          <w:tab w:val="right" w:leader="dot" w:pos="8306"/>
        </w:tabs>
      </w:pPr>
      <w:hyperlink w:anchor="_Toc11576" w:history="1">
        <w:r>
          <w:rPr>
            <w:rFonts w:ascii="仿宋" w:eastAsia="仿宋" w:hAnsi="仿宋" w:cs="仿宋" w:hint="eastAsia"/>
            <w:lang w:eastAsia="zh-CN"/>
          </w:rPr>
          <w:t>(三)、设备选型方案</w:t>
        </w:r>
        <w:r>
          <w:tab/>
        </w:r>
        <w:r>
          <w:fldChar w:fldCharType="begin"/>
        </w:r>
        <w:r>
          <w:instrText xml:space="preserve"> PAGEREF _Toc11576 \h </w:instrText>
        </w:r>
        <w:r>
          <w:fldChar w:fldCharType="separate"/>
        </w:r>
        <w:r>
          <w:t>18</w:t>
        </w:r>
        <w:r>
          <w:fldChar w:fldCharType="end"/>
        </w:r>
      </w:hyperlink>
    </w:p>
    <w:p>
      <w:pPr>
        <w:pStyle w:val="TOC1"/>
        <w:tabs>
          <w:tab w:val="right" w:leader="dot" w:pos="8306"/>
        </w:tabs>
      </w:pPr>
      <w:hyperlink w:anchor="_Toc12360" w:history="1">
        <w:r>
          <w:rPr>
            <w:rFonts w:ascii="仿宋" w:eastAsia="仿宋" w:hAnsi="仿宋" w:cs="仿宋" w:hint="eastAsia"/>
            <w:lang w:eastAsia="zh-CN"/>
          </w:rPr>
          <w:t>六、床项目可持续发展</w:t>
        </w:r>
        <w:r>
          <w:tab/>
        </w:r>
        <w:r>
          <w:fldChar w:fldCharType="begin"/>
        </w:r>
        <w:r>
          <w:instrText xml:space="preserve"> PAGEREF _Toc12360 \h </w:instrText>
        </w:r>
        <w:r>
          <w:fldChar w:fldCharType="separate"/>
        </w:r>
        <w:r>
          <w:t>19</w:t>
        </w:r>
        <w:r>
          <w:fldChar w:fldCharType="end"/>
        </w:r>
      </w:hyperlink>
    </w:p>
    <w:p>
      <w:pPr>
        <w:pStyle w:val="TOC2"/>
        <w:tabs>
          <w:tab w:val="right" w:leader="dot" w:pos="8306"/>
        </w:tabs>
      </w:pPr>
      <w:hyperlink w:anchor="_Toc18417" w:history="1">
        <w:r>
          <w:rPr>
            <w:rFonts w:ascii="仿宋" w:eastAsia="仿宋" w:hAnsi="仿宋" w:cs="仿宋" w:hint="eastAsia"/>
            <w:lang w:eastAsia="zh-CN"/>
          </w:rPr>
          <w:t>(一)、可持续战略与实践</w:t>
        </w:r>
        <w:r>
          <w:tab/>
        </w:r>
        <w:r>
          <w:fldChar w:fldCharType="begin"/>
        </w:r>
        <w:r>
          <w:instrText xml:space="preserve"> PAGEREF _Toc18417 \h </w:instrText>
        </w:r>
        <w:r>
          <w:fldChar w:fldCharType="separate"/>
        </w:r>
        <w:r>
          <w:t>19</w:t>
        </w:r>
        <w:r>
          <w:fldChar w:fldCharType="end"/>
        </w:r>
      </w:hyperlink>
    </w:p>
    <w:p>
      <w:pPr>
        <w:pStyle w:val="TOC2"/>
        <w:tabs>
          <w:tab w:val="right" w:leader="dot" w:pos="8306"/>
        </w:tabs>
      </w:pPr>
      <w:hyperlink w:anchor="_Toc16987" w:history="1">
        <w:r>
          <w:rPr>
            <w:rFonts w:ascii="仿宋" w:eastAsia="仿宋" w:hAnsi="仿宋" w:cs="仿宋" w:hint="eastAsia"/>
            <w:lang w:eastAsia="zh-CN"/>
          </w:rPr>
          <w:t>(二)、环保与社会责任</w:t>
        </w:r>
        <w:r>
          <w:tab/>
        </w:r>
        <w:r>
          <w:fldChar w:fldCharType="begin"/>
        </w:r>
        <w:r>
          <w:instrText xml:space="preserve"> PAGEREF _Toc16987 \h </w:instrText>
        </w:r>
        <w:r>
          <w:fldChar w:fldCharType="separate"/>
        </w:r>
        <w:r>
          <w:t>20</w:t>
        </w:r>
        <w:r>
          <w:fldChar w:fldCharType="end"/>
        </w:r>
      </w:hyperlink>
    </w:p>
    <w:p>
      <w:pPr>
        <w:pStyle w:val="TOC1"/>
        <w:tabs>
          <w:tab w:val="right" w:leader="dot" w:pos="8306"/>
        </w:tabs>
      </w:pPr>
      <w:hyperlink w:anchor="_Toc25367" w:history="1">
        <w:r>
          <w:rPr>
            <w:rFonts w:ascii="仿宋" w:eastAsia="仿宋" w:hAnsi="仿宋" w:cs="仿宋" w:hint="eastAsia"/>
            <w:lang w:eastAsia="zh-CN"/>
          </w:rPr>
          <w:t>七、床项目风险管理</w:t>
        </w:r>
        <w:r>
          <w:tab/>
        </w:r>
        <w:r>
          <w:fldChar w:fldCharType="begin"/>
        </w:r>
        <w:r>
          <w:instrText xml:space="preserve"> PAGEREF _Toc25367 \h </w:instrText>
        </w:r>
        <w:r>
          <w:fldChar w:fldCharType="separate"/>
        </w:r>
        <w:r>
          <w:t>21</w:t>
        </w:r>
        <w:r>
          <w:fldChar w:fldCharType="end"/>
        </w:r>
      </w:hyperlink>
    </w:p>
    <w:p>
      <w:pPr>
        <w:pStyle w:val="TOC2"/>
        <w:tabs>
          <w:tab w:val="right" w:leader="dot" w:pos="8306"/>
        </w:tabs>
      </w:pPr>
      <w:hyperlink w:anchor="_Toc5222" w:history="1">
        <w:r>
          <w:rPr>
            <w:rFonts w:ascii="仿宋" w:eastAsia="仿宋" w:hAnsi="仿宋" w:cs="仿宋" w:hint="eastAsia"/>
            <w:lang w:eastAsia="zh-CN"/>
          </w:rPr>
          <w:t>(一)、风险识别与评估</w:t>
        </w:r>
        <w:r>
          <w:tab/>
        </w:r>
        <w:r>
          <w:fldChar w:fldCharType="begin"/>
        </w:r>
        <w:r>
          <w:instrText xml:space="preserve"> PAGEREF _Toc5222 \h </w:instrText>
        </w:r>
        <w:r>
          <w:fldChar w:fldCharType="separate"/>
        </w:r>
        <w:r>
          <w:t>21</w:t>
        </w:r>
        <w:r>
          <w:fldChar w:fldCharType="end"/>
        </w:r>
      </w:hyperlink>
    </w:p>
    <w:p>
      <w:pPr>
        <w:pStyle w:val="TOC2"/>
        <w:tabs>
          <w:tab w:val="right" w:leader="dot" w:pos="8306"/>
        </w:tabs>
      </w:pPr>
      <w:hyperlink w:anchor="_Toc15269" w:history="1">
        <w:r>
          <w:rPr>
            <w:rFonts w:ascii="仿宋" w:eastAsia="仿宋" w:hAnsi="仿宋" w:cs="仿宋" w:hint="eastAsia"/>
            <w:lang w:eastAsia="zh-CN"/>
          </w:rPr>
          <w:t>(二)、风险应对策略</w:t>
        </w:r>
        <w:r>
          <w:tab/>
        </w:r>
        <w:r>
          <w:fldChar w:fldCharType="begin"/>
        </w:r>
        <w:r>
          <w:instrText xml:space="preserve"> PAGEREF _Toc15269 \h </w:instrText>
        </w:r>
        <w:r>
          <w:fldChar w:fldCharType="separate"/>
        </w:r>
        <w:r>
          <w:t>22</w:t>
        </w:r>
        <w:r>
          <w:fldChar w:fldCharType="end"/>
        </w:r>
      </w:hyperlink>
    </w:p>
    <w:p>
      <w:pPr>
        <w:pStyle w:val="TOC2"/>
        <w:tabs>
          <w:tab w:val="right" w:leader="dot" w:pos="8306"/>
        </w:tabs>
      </w:pPr>
      <w:hyperlink w:anchor="_Toc29525" w:history="1">
        <w:r>
          <w:rPr>
            <w:rFonts w:ascii="仿宋" w:eastAsia="仿宋" w:hAnsi="仿宋" w:cs="仿宋" w:hint="eastAsia"/>
            <w:lang w:eastAsia="zh-CN"/>
          </w:rPr>
          <w:t>(三)、风险监控与控制</w:t>
        </w:r>
        <w:r>
          <w:tab/>
        </w:r>
        <w:r>
          <w:fldChar w:fldCharType="begin"/>
        </w:r>
        <w:r>
          <w:instrText xml:space="preserve"> PAGEREF _Toc29525 \h </w:instrText>
        </w:r>
        <w:r>
          <w:fldChar w:fldCharType="separate"/>
        </w:r>
        <w:r>
          <w:t>24</w:t>
        </w:r>
        <w:r>
          <w:fldChar w:fldCharType="end"/>
        </w:r>
      </w:hyperlink>
    </w:p>
    <w:p>
      <w:pPr>
        <w:pStyle w:val="TOC1"/>
        <w:tabs>
          <w:tab w:val="right" w:leader="dot" w:pos="8306"/>
        </w:tabs>
      </w:pPr>
      <w:hyperlink w:anchor="_Toc26408" w:history="1">
        <w:r>
          <w:rPr>
            <w:rFonts w:ascii="仿宋" w:eastAsia="仿宋" w:hAnsi="仿宋" w:cs="仿宋" w:hint="eastAsia"/>
            <w:lang w:eastAsia="zh-CN"/>
          </w:rPr>
          <w:t>八、床项目社会影响</w:t>
        </w:r>
        <w:r>
          <w:tab/>
        </w:r>
        <w:r>
          <w:fldChar w:fldCharType="begin"/>
        </w:r>
        <w:r>
          <w:instrText xml:space="preserve"> PAGEREF _Toc26408 \h </w:instrText>
        </w:r>
        <w:r>
          <w:fldChar w:fldCharType="separate"/>
        </w:r>
        <w:r>
          <w:t>25</w:t>
        </w:r>
        <w:r>
          <w:fldChar w:fldCharType="end"/>
        </w:r>
      </w:hyperlink>
    </w:p>
    <w:p>
      <w:pPr>
        <w:pStyle w:val="TOC2"/>
        <w:tabs>
          <w:tab w:val="right" w:leader="dot" w:pos="8306"/>
        </w:tabs>
      </w:pPr>
      <w:hyperlink w:anchor="_Toc4473" w:history="1">
        <w:r>
          <w:rPr>
            <w:rFonts w:ascii="仿宋" w:eastAsia="仿宋" w:hAnsi="仿宋" w:cs="仿宋" w:hint="eastAsia"/>
            <w:lang w:eastAsia="zh-CN"/>
          </w:rPr>
          <w:t>(一)、社会责任与义务</w:t>
        </w:r>
        <w:r>
          <w:tab/>
        </w:r>
        <w:r>
          <w:fldChar w:fldCharType="begin"/>
        </w:r>
        <w:r>
          <w:instrText xml:space="preserve"> PAGEREF _Toc4473 \h </w:instrText>
        </w:r>
        <w:r>
          <w:fldChar w:fldCharType="separate"/>
        </w:r>
        <w:r>
          <w:t>25</w:t>
        </w:r>
        <w:r>
          <w:fldChar w:fldCharType="end"/>
        </w:r>
      </w:hyperlink>
    </w:p>
    <w:p>
      <w:pPr>
        <w:pStyle w:val="TOC2"/>
        <w:tabs>
          <w:tab w:val="right" w:leader="dot" w:pos="8306"/>
        </w:tabs>
      </w:pPr>
      <w:hyperlink w:anchor="_Toc15839" w:history="1">
        <w:r>
          <w:rPr>
            <w:rFonts w:ascii="仿宋" w:eastAsia="仿宋" w:hAnsi="仿宋" w:cs="仿宋" w:hint="eastAsia"/>
            <w:lang w:eastAsia="zh-CN"/>
          </w:rPr>
          <w:t>(二)、社会参与与沟通</w:t>
        </w:r>
        <w:r>
          <w:tab/>
        </w:r>
        <w:r>
          <w:fldChar w:fldCharType="begin"/>
        </w:r>
        <w:r>
          <w:instrText xml:space="preserve"> PAGEREF _Toc15839 \h </w:instrText>
        </w:r>
        <w:r>
          <w:fldChar w:fldCharType="separate"/>
        </w:r>
        <w:r>
          <w:t>26</w:t>
        </w:r>
        <w:r>
          <w:fldChar w:fldCharType="end"/>
        </w:r>
      </w:hyperlink>
    </w:p>
    <w:p>
      <w:pPr>
        <w:pStyle w:val="TOC1"/>
        <w:tabs>
          <w:tab w:val="right" w:leader="dot" w:pos="8306"/>
        </w:tabs>
      </w:pPr>
      <w:hyperlink w:anchor="_Toc16527" w:history="1">
        <w:r>
          <w:rPr>
            <w:rFonts w:ascii="仿宋" w:eastAsia="仿宋" w:hAnsi="仿宋" w:cs="仿宋" w:hint="eastAsia"/>
            <w:lang w:eastAsia="zh-CN"/>
          </w:rPr>
          <w:t>九、床项目人力资源管理</w:t>
        </w:r>
        <w:r>
          <w:tab/>
        </w:r>
        <w:r>
          <w:fldChar w:fldCharType="begin"/>
        </w:r>
        <w:r>
          <w:instrText xml:space="preserve"> PAGEREF _Toc16527 \h </w:instrText>
        </w:r>
        <w:r>
          <w:fldChar w:fldCharType="separate"/>
        </w:r>
        <w:r>
          <w:t>26</w:t>
        </w:r>
        <w:r>
          <w:fldChar w:fldCharType="end"/>
        </w:r>
      </w:hyperlink>
    </w:p>
    <w:p>
      <w:pPr>
        <w:pStyle w:val="TOC2"/>
        <w:tabs>
          <w:tab w:val="right" w:leader="dot" w:pos="8306"/>
        </w:tabs>
      </w:pPr>
      <w:hyperlink w:anchor="_Toc17158" w:history="1">
        <w:r>
          <w:rPr>
            <w:rFonts w:ascii="仿宋" w:eastAsia="仿宋" w:hAnsi="仿宋" w:cs="仿宋" w:hint="eastAsia"/>
            <w:lang w:eastAsia="zh-CN"/>
          </w:rPr>
          <w:t>(一)、建立健全的预算管理制度</w:t>
        </w:r>
        <w:r>
          <w:tab/>
        </w:r>
        <w:r>
          <w:fldChar w:fldCharType="begin"/>
        </w:r>
        <w:r>
          <w:instrText xml:space="preserve"> PAGEREF _Toc17158 \h </w:instrText>
        </w:r>
        <w:r>
          <w:fldChar w:fldCharType="separate"/>
        </w:r>
        <w:r>
          <w:t>26</w:t>
        </w:r>
        <w:r>
          <w:fldChar w:fldCharType="end"/>
        </w:r>
      </w:hyperlink>
    </w:p>
    <w:p>
      <w:pPr>
        <w:pStyle w:val="TOC2"/>
        <w:tabs>
          <w:tab w:val="right" w:leader="dot" w:pos="8306"/>
        </w:tabs>
      </w:pPr>
      <w:hyperlink w:anchor="_Toc30076" w:history="1">
        <w:r>
          <w:rPr>
            <w:rFonts w:ascii="仿宋" w:eastAsia="仿宋" w:hAnsi="仿宋" w:cs="仿宋" w:hint="eastAsia"/>
            <w:lang w:eastAsia="zh-CN"/>
          </w:rPr>
          <w:t>(二)、加强资金流动监控</w:t>
        </w:r>
        <w:r>
          <w:tab/>
        </w:r>
        <w:r>
          <w:fldChar w:fldCharType="begin"/>
        </w:r>
        <w:r>
          <w:instrText xml:space="preserve"> PAGEREF _Toc30076 \h </w:instrText>
        </w:r>
        <w:r>
          <w:fldChar w:fldCharType="separate"/>
        </w:r>
        <w:r>
          <w:t>28</w:t>
        </w:r>
        <w:r>
          <w:fldChar w:fldCharType="end"/>
        </w:r>
      </w:hyperlink>
    </w:p>
    <w:p>
      <w:pPr>
        <w:pStyle w:val="TOC2"/>
        <w:tabs>
          <w:tab w:val="right" w:leader="dot" w:pos="8306"/>
        </w:tabs>
      </w:pPr>
      <w:hyperlink w:anchor="_Toc25662" w:history="1">
        <w:r>
          <w:rPr>
            <w:rFonts w:ascii="仿宋" w:eastAsia="仿宋" w:hAnsi="仿宋" w:cs="仿宋" w:hint="eastAsia"/>
            <w:lang w:eastAsia="zh-CN"/>
          </w:rPr>
          <w:t>(三)、制定完善的风险控制机制</w:t>
        </w:r>
        <w:r>
          <w:tab/>
        </w:r>
        <w:r>
          <w:fldChar w:fldCharType="begin"/>
        </w:r>
        <w:r>
          <w:instrText xml:space="preserve"> PAGEREF _Toc25662 \h </w:instrText>
        </w:r>
        <w:r>
          <w:fldChar w:fldCharType="separate"/>
        </w:r>
        <w:r>
          <w:t>29</w:t>
        </w:r>
        <w:r>
          <w:fldChar w:fldCharType="end"/>
        </w:r>
      </w:hyperlink>
    </w:p>
    <w:p>
      <w:pPr>
        <w:pStyle w:val="TOC2"/>
        <w:tabs>
          <w:tab w:val="right" w:leader="dot" w:pos="8306"/>
        </w:tabs>
      </w:pPr>
      <w:hyperlink w:anchor="_Toc10873" w:history="1">
        <w:r>
          <w:rPr>
            <w:rFonts w:ascii="仿宋" w:eastAsia="仿宋" w:hAnsi="仿宋" w:cs="仿宋" w:hint="eastAsia"/>
            <w:lang w:eastAsia="zh-CN"/>
          </w:rPr>
          <w:t>(四)、优化成本管理</w:t>
        </w:r>
        <w:r>
          <w:tab/>
        </w:r>
        <w:r>
          <w:fldChar w:fldCharType="begin"/>
        </w:r>
        <w:r>
          <w:instrText xml:space="preserve"> PAGEREF _Toc10873 \h </w:instrText>
        </w:r>
        <w:r>
          <w:fldChar w:fldCharType="separate"/>
        </w:r>
        <w:r>
          <w:t>30</w:t>
        </w:r>
        <w:r>
          <w:fldChar w:fldCharType="end"/>
        </w:r>
      </w:hyperlink>
    </w:p>
    <w:p>
      <w:pPr>
        <w:pStyle w:val="TOC1"/>
        <w:tabs>
          <w:tab w:val="right" w:leader="dot" w:pos="8306"/>
        </w:tabs>
      </w:pPr>
      <w:hyperlink w:anchor="_Toc29042" w:history="1">
        <w:r>
          <w:rPr>
            <w:rFonts w:ascii="仿宋" w:eastAsia="仿宋" w:hAnsi="仿宋" w:cs="仿宋" w:hint="eastAsia"/>
            <w:lang w:eastAsia="zh-CN"/>
          </w:rPr>
          <w:t>十、生产安全保护</w:t>
        </w:r>
        <w:r>
          <w:tab/>
        </w:r>
        <w:r>
          <w:fldChar w:fldCharType="begin"/>
        </w:r>
        <w:r>
          <w:instrText xml:space="preserve"> PAGEREF _Toc29042 \h </w:instrText>
        </w:r>
        <w:r>
          <w:fldChar w:fldCharType="separate"/>
        </w:r>
        <w:r>
          <w:t>32</w:t>
        </w:r>
        <w:r>
          <w:fldChar w:fldCharType="end"/>
        </w:r>
      </w:hyperlink>
    </w:p>
    <w:p>
      <w:pPr>
        <w:pStyle w:val="TOC2"/>
        <w:tabs>
          <w:tab w:val="right" w:leader="dot" w:pos="8306"/>
        </w:tabs>
      </w:pPr>
      <w:hyperlink w:anchor="_Toc7164" w:history="1">
        <w:r>
          <w:rPr>
            <w:rFonts w:ascii="仿宋" w:eastAsia="仿宋" w:hAnsi="仿宋" w:cs="仿宋" w:hint="eastAsia"/>
            <w:lang w:eastAsia="zh-CN"/>
          </w:rPr>
          <w:t>(一)、消防安全</w:t>
        </w:r>
        <w:r>
          <w:tab/>
        </w:r>
        <w:r>
          <w:fldChar w:fldCharType="begin"/>
        </w:r>
        <w:r>
          <w:instrText xml:space="preserve"> PAGEREF _Toc7164 \h </w:instrText>
        </w:r>
        <w:r>
          <w:fldChar w:fldCharType="separate"/>
        </w:r>
        <w:r>
          <w:t>32</w:t>
        </w:r>
        <w:r>
          <w:fldChar w:fldCharType="end"/>
        </w:r>
      </w:hyperlink>
    </w:p>
    <w:p>
      <w:pPr>
        <w:pStyle w:val="TOC2"/>
        <w:tabs>
          <w:tab w:val="right" w:leader="dot" w:pos="8306"/>
        </w:tabs>
      </w:pPr>
      <w:hyperlink w:anchor="_Toc30890" w:history="1">
        <w:r>
          <w:rPr>
            <w:rFonts w:ascii="仿宋" w:eastAsia="仿宋" w:hAnsi="仿宋" w:cs="仿宋" w:hint="eastAsia"/>
            <w:lang w:eastAsia="zh-CN"/>
          </w:rPr>
          <w:t>(二)、防火防爆总图布置措施</w:t>
        </w:r>
        <w:r>
          <w:tab/>
        </w:r>
        <w:r>
          <w:fldChar w:fldCharType="begin"/>
        </w:r>
        <w:r>
          <w:instrText xml:space="preserve"> PAGEREF _Toc30890 \h </w:instrText>
        </w:r>
        <w:r>
          <w:fldChar w:fldCharType="separate"/>
        </w:r>
        <w:r>
          <w:t>33</w:t>
        </w:r>
        <w:r>
          <w:fldChar w:fldCharType="end"/>
        </w:r>
      </w:hyperlink>
    </w:p>
    <w:p>
      <w:pPr>
        <w:pStyle w:val="TOC2"/>
        <w:tabs>
          <w:tab w:val="right" w:leader="dot" w:pos="8306"/>
        </w:tabs>
      </w:pPr>
      <w:hyperlink w:anchor="_Toc32174" w:history="1">
        <w:r>
          <w:rPr>
            <w:rFonts w:ascii="仿宋" w:eastAsia="仿宋" w:hAnsi="仿宋" w:cs="仿宋" w:hint="eastAsia"/>
            <w:lang w:eastAsia="zh-CN"/>
          </w:rPr>
          <w:t>(三)、自然灾害防范措施</w:t>
        </w:r>
        <w:r>
          <w:tab/>
        </w:r>
        <w:r>
          <w:fldChar w:fldCharType="begin"/>
        </w:r>
        <w:r>
          <w:instrText xml:space="preserve"> PAGEREF _Toc32174 \h </w:instrText>
        </w:r>
        <w:r>
          <w:fldChar w:fldCharType="separate"/>
        </w:r>
        <w:r>
          <w:t>34</w:t>
        </w:r>
        <w:r>
          <w:fldChar w:fldCharType="end"/>
        </w:r>
      </w:hyperlink>
    </w:p>
    <w:p>
      <w:pPr>
        <w:pStyle w:val="TOC2"/>
        <w:tabs>
          <w:tab w:val="right" w:leader="dot" w:pos="8306"/>
        </w:tabs>
      </w:pPr>
      <w:hyperlink w:anchor="_Toc19878" w:history="1">
        <w:r>
          <w:rPr>
            <w:rFonts w:ascii="仿宋" w:eastAsia="仿宋" w:hAnsi="仿宋" w:cs="仿宋" w:hint="eastAsia"/>
            <w:lang w:eastAsia="zh-CN"/>
          </w:rPr>
          <w:t>(四)、安全色及安全标志使用要求</w:t>
        </w:r>
        <w:r>
          <w:tab/>
        </w:r>
        <w:r>
          <w:fldChar w:fldCharType="begin"/>
        </w:r>
        <w:r>
          <w:instrText xml:space="preserve"> PAGEREF _Toc19878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03" w:history="1">
        <w:r>
          <w:rPr>
            <w:rFonts w:ascii="仿宋" w:eastAsia="仿宋" w:hAnsi="仿宋" w:cs="仿宋" w:hint="eastAsia"/>
            <w:lang w:eastAsia="zh-CN"/>
          </w:rPr>
          <w:t>(五)、防尘防毒措施</w:t>
        </w:r>
        <w:r>
          <w:tab/>
        </w:r>
        <w:r>
          <w:fldChar w:fldCharType="begin"/>
        </w:r>
        <w:r>
          <w:instrText xml:space="preserve"> PAGEREF _Toc28703 \h </w:instrText>
        </w:r>
        <w:r>
          <w:fldChar w:fldCharType="separate"/>
        </w:r>
        <w:r>
          <w:t>36</w:t>
        </w:r>
        <w:r>
          <w:fldChar w:fldCharType="end"/>
        </w:r>
      </w:hyperlink>
    </w:p>
    <w:p>
      <w:pPr>
        <w:pStyle w:val="TOC2"/>
        <w:tabs>
          <w:tab w:val="right" w:leader="dot" w:pos="8306"/>
        </w:tabs>
      </w:pPr>
      <w:hyperlink w:anchor="_Toc834" w:history="1">
        <w:r>
          <w:rPr>
            <w:rFonts w:ascii="仿宋" w:eastAsia="仿宋" w:hAnsi="仿宋" w:cs="仿宋" w:hint="eastAsia"/>
            <w:lang w:eastAsia="zh-CN"/>
          </w:rPr>
          <w:t>(六)、防静电、触电防护及防雷措施</w:t>
        </w:r>
        <w:r>
          <w:tab/>
        </w:r>
        <w:r>
          <w:fldChar w:fldCharType="begin"/>
        </w:r>
        <w:r>
          <w:instrText xml:space="preserve"> PAGEREF _Toc834 \h </w:instrText>
        </w:r>
        <w:r>
          <w:fldChar w:fldCharType="separate"/>
        </w:r>
        <w:r>
          <w:t>37</w:t>
        </w:r>
        <w:r>
          <w:fldChar w:fldCharType="end"/>
        </w:r>
      </w:hyperlink>
    </w:p>
    <w:p>
      <w:pPr>
        <w:pStyle w:val="TOC2"/>
        <w:tabs>
          <w:tab w:val="right" w:leader="dot" w:pos="8306"/>
        </w:tabs>
      </w:pPr>
      <w:hyperlink w:anchor="_Toc1311" w:history="1">
        <w:r>
          <w:rPr>
            <w:rFonts w:ascii="仿宋" w:eastAsia="仿宋" w:hAnsi="仿宋" w:cs="仿宋" w:hint="eastAsia"/>
            <w:lang w:eastAsia="zh-CN"/>
          </w:rPr>
          <w:t>(七)、机械设备安全保障措施</w:t>
        </w:r>
        <w:r>
          <w:tab/>
        </w:r>
        <w:r>
          <w:fldChar w:fldCharType="begin"/>
        </w:r>
        <w:r>
          <w:instrText xml:space="preserve"> PAGEREF _Toc1311 \h </w:instrText>
        </w:r>
        <w:r>
          <w:fldChar w:fldCharType="separate"/>
        </w:r>
        <w:r>
          <w:t>38</w:t>
        </w:r>
        <w:r>
          <w:fldChar w:fldCharType="end"/>
        </w:r>
      </w:hyperlink>
    </w:p>
    <w:p>
      <w:pPr>
        <w:pStyle w:val="TOC1"/>
        <w:tabs>
          <w:tab w:val="right" w:leader="dot" w:pos="8306"/>
        </w:tabs>
      </w:pPr>
      <w:hyperlink w:anchor="_Toc3303" w:history="1">
        <w:r>
          <w:rPr>
            <w:rFonts w:ascii="仿宋" w:eastAsia="仿宋" w:hAnsi="仿宋" w:cs="仿宋" w:hint="eastAsia"/>
            <w:lang w:eastAsia="zh-CN"/>
          </w:rPr>
          <w:t>十一、床项目经营效益</w:t>
        </w:r>
        <w:r>
          <w:tab/>
        </w:r>
        <w:r>
          <w:fldChar w:fldCharType="begin"/>
        </w:r>
        <w:r>
          <w:instrText xml:space="preserve"> PAGEREF _Toc3303 \h </w:instrText>
        </w:r>
        <w:r>
          <w:fldChar w:fldCharType="separate"/>
        </w:r>
        <w:r>
          <w:t>39</w:t>
        </w:r>
        <w:r>
          <w:fldChar w:fldCharType="end"/>
        </w:r>
      </w:hyperlink>
    </w:p>
    <w:p>
      <w:pPr>
        <w:pStyle w:val="TOC2"/>
        <w:tabs>
          <w:tab w:val="right" w:leader="dot" w:pos="8306"/>
        </w:tabs>
      </w:pPr>
      <w:hyperlink w:anchor="_Toc20454" w:history="1">
        <w:r>
          <w:rPr>
            <w:rFonts w:ascii="仿宋" w:eastAsia="仿宋" w:hAnsi="仿宋" w:cs="仿宋" w:hint="eastAsia"/>
            <w:lang w:eastAsia="zh-CN"/>
          </w:rPr>
          <w:t>(一)、经济评价财务测算</w:t>
        </w:r>
        <w:r>
          <w:tab/>
        </w:r>
        <w:r>
          <w:fldChar w:fldCharType="begin"/>
        </w:r>
        <w:r>
          <w:instrText xml:space="preserve"> PAGEREF _Toc20454 \h </w:instrText>
        </w:r>
        <w:r>
          <w:fldChar w:fldCharType="separate"/>
        </w:r>
        <w:r>
          <w:t>39</w:t>
        </w:r>
        <w:r>
          <w:fldChar w:fldCharType="end"/>
        </w:r>
      </w:hyperlink>
    </w:p>
    <w:p>
      <w:pPr>
        <w:pStyle w:val="TOC2"/>
        <w:tabs>
          <w:tab w:val="right" w:leader="dot" w:pos="8306"/>
        </w:tabs>
      </w:pPr>
      <w:hyperlink w:anchor="_Toc12438" w:history="1">
        <w:r>
          <w:rPr>
            <w:rFonts w:ascii="仿宋" w:eastAsia="仿宋" w:hAnsi="仿宋" w:cs="仿宋" w:hint="eastAsia"/>
            <w:lang w:eastAsia="zh-CN"/>
          </w:rPr>
          <w:t>(二)、床项目盈利能力分析</w:t>
        </w:r>
        <w:r>
          <w:tab/>
        </w:r>
        <w:r>
          <w:fldChar w:fldCharType="begin"/>
        </w:r>
        <w:r>
          <w:instrText xml:space="preserve"> PAGEREF _Toc12438 \h </w:instrText>
        </w:r>
        <w:r>
          <w:fldChar w:fldCharType="separate"/>
        </w:r>
        <w:r>
          <w:t>41</w:t>
        </w:r>
        <w:r>
          <w:fldChar w:fldCharType="end"/>
        </w:r>
      </w:hyperlink>
    </w:p>
    <w:p>
      <w:pPr>
        <w:pStyle w:val="TOC1"/>
        <w:tabs>
          <w:tab w:val="right" w:leader="dot" w:pos="8306"/>
        </w:tabs>
      </w:pPr>
      <w:hyperlink w:anchor="_Toc10094" w:history="1">
        <w:r>
          <w:rPr>
            <w:rFonts w:ascii="仿宋" w:eastAsia="仿宋" w:hAnsi="仿宋" w:cs="仿宋" w:hint="eastAsia"/>
            <w:lang w:eastAsia="zh-CN"/>
          </w:rPr>
          <w:t>十二、床项目人力资源培养与发展</w:t>
        </w:r>
        <w:r>
          <w:tab/>
        </w:r>
        <w:r>
          <w:fldChar w:fldCharType="begin"/>
        </w:r>
        <w:r>
          <w:instrText xml:space="preserve"> PAGEREF _Toc10094 \h </w:instrText>
        </w:r>
        <w:r>
          <w:fldChar w:fldCharType="separate"/>
        </w:r>
        <w:r>
          <w:t>41</w:t>
        </w:r>
        <w:r>
          <w:fldChar w:fldCharType="end"/>
        </w:r>
      </w:hyperlink>
    </w:p>
    <w:p>
      <w:pPr>
        <w:pStyle w:val="TOC2"/>
        <w:tabs>
          <w:tab w:val="right" w:leader="dot" w:pos="8306"/>
        </w:tabs>
      </w:pPr>
      <w:hyperlink w:anchor="_Toc30298" w:history="1">
        <w:r>
          <w:rPr>
            <w:rFonts w:ascii="仿宋" w:eastAsia="仿宋" w:hAnsi="仿宋" w:cs="仿宋" w:hint="eastAsia"/>
            <w:lang w:eastAsia="zh-CN"/>
          </w:rPr>
          <w:t>(一)、人才需求与规划</w:t>
        </w:r>
        <w:r>
          <w:tab/>
        </w:r>
        <w:r>
          <w:fldChar w:fldCharType="begin"/>
        </w:r>
        <w:r>
          <w:instrText xml:space="preserve"> PAGEREF _Toc30298 \h </w:instrText>
        </w:r>
        <w:r>
          <w:fldChar w:fldCharType="separate"/>
        </w:r>
        <w:r>
          <w:t>41</w:t>
        </w:r>
        <w:r>
          <w:fldChar w:fldCharType="end"/>
        </w:r>
      </w:hyperlink>
    </w:p>
    <w:p>
      <w:pPr>
        <w:pStyle w:val="TOC2"/>
        <w:tabs>
          <w:tab w:val="right" w:leader="dot" w:pos="8306"/>
        </w:tabs>
      </w:pPr>
      <w:hyperlink w:anchor="_Toc13487" w:history="1">
        <w:r>
          <w:rPr>
            <w:rFonts w:ascii="仿宋" w:eastAsia="仿宋" w:hAnsi="仿宋" w:cs="仿宋" w:hint="eastAsia"/>
            <w:lang w:eastAsia="zh-CN"/>
          </w:rPr>
          <w:t>(二)、培训与发展计划</w:t>
        </w:r>
        <w:r>
          <w:tab/>
        </w:r>
        <w:r>
          <w:fldChar w:fldCharType="begin"/>
        </w:r>
        <w:r>
          <w:instrText xml:space="preserve"> PAGEREF _Toc13487 \h </w:instrText>
        </w:r>
        <w:r>
          <w:fldChar w:fldCharType="separate"/>
        </w:r>
        <w:r>
          <w:t>42</w:t>
        </w:r>
        <w:r>
          <w:fldChar w:fldCharType="end"/>
        </w:r>
      </w:hyperlink>
    </w:p>
    <w:p>
      <w:pPr>
        <w:pStyle w:val="TOC1"/>
        <w:tabs>
          <w:tab w:val="right" w:leader="dot" w:pos="8306"/>
        </w:tabs>
      </w:pPr>
      <w:hyperlink w:anchor="_Toc26647" w:history="1">
        <w:r>
          <w:rPr>
            <w:rFonts w:ascii="仿宋" w:eastAsia="仿宋" w:hAnsi="仿宋" w:cs="仿宋" w:hint="eastAsia"/>
            <w:lang w:eastAsia="zh-CN"/>
          </w:rPr>
          <w:t>十三、床项目实施时间节点</w:t>
        </w:r>
        <w:r>
          <w:tab/>
        </w:r>
        <w:r>
          <w:fldChar w:fldCharType="begin"/>
        </w:r>
        <w:r>
          <w:instrText xml:space="preserve"> PAGEREF _Toc26647 \h </w:instrText>
        </w:r>
        <w:r>
          <w:fldChar w:fldCharType="separate"/>
        </w:r>
        <w:r>
          <w:t>42</w:t>
        </w:r>
        <w:r>
          <w:fldChar w:fldCharType="end"/>
        </w:r>
      </w:hyperlink>
    </w:p>
    <w:p>
      <w:pPr>
        <w:pStyle w:val="TOC2"/>
        <w:tabs>
          <w:tab w:val="right" w:leader="dot" w:pos="8306"/>
        </w:tabs>
      </w:pPr>
      <w:hyperlink w:anchor="_Toc29592" w:history="1">
        <w:r>
          <w:rPr>
            <w:rFonts w:ascii="仿宋" w:eastAsia="仿宋" w:hAnsi="仿宋" w:cs="仿宋" w:hint="eastAsia"/>
            <w:lang w:eastAsia="zh-CN"/>
          </w:rPr>
          <w:t>(一)、床项目启动阶段时间节点</w:t>
        </w:r>
        <w:r>
          <w:tab/>
        </w:r>
        <w:r>
          <w:fldChar w:fldCharType="begin"/>
        </w:r>
        <w:r>
          <w:instrText xml:space="preserve"> PAGEREF _Toc29592 \h </w:instrText>
        </w:r>
        <w:r>
          <w:fldChar w:fldCharType="separate"/>
        </w:r>
        <w:r>
          <w:t>42</w:t>
        </w:r>
        <w:r>
          <w:fldChar w:fldCharType="end"/>
        </w:r>
      </w:hyperlink>
    </w:p>
    <w:p>
      <w:pPr>
        <w:pStyle w:val="TOC2"/>
        <w:tabs>
          <w:tab w:val="right" w:leader="dot" w:pos="8306"/>
        </w:tabs>
      </w:pPr>
      <w:hyperlink w:anchor="_Toc19736" w:history="1">
        <w:r>
          <w:rPr>
            <w:rFonts w:ascii="仿宋" w:eastAsia="仿宋" w:hAnsi="仿宋" w:cs="仿宋" w:hint="eastAsia"/>
            <w:lang w:eastAsia="zh-CN"/>
          </w:rPr>
          <w:t>(二)、床项目执行阶段时间节点</w:t>
        </w:r>
        <w:r>
          <w:tab/>
        </w:r>
        <w:r>
          <w:fldChar w:fldCharType="begin"/>
        </w:r>
        <w:r>
          <w:instrText xml:space="preserve"> PAGEREF _Toc19736 \h </w:instrText>
        </w:r>
        <w:r>
          <w:fldChar w:fldCharType="separate"/>
        </w:r>
        <w:r>
          <w:t>43</w:t>
        </w:r>
        <w:r>
          <w:fldChar w:fldCharType="end"/>
        </w:r>
      </w:hyperlink>
    </w:p>
    <w:p>
      <w:pPr>
        <w:pStyle w:val="TOC2"/>
        <w:tabs>
          <w:tab w:val="right" w:leader="dot" w:pos="8306"/>
        </w:tabs>
      </w:pPr>
      <w:hyperlink w:anchor="_Toc17662" w:history="1">
        <w:r>
          <w:rPr>
            <w:rFonts w:ascii="仿宋" w:eastAsia="仿宋" w:hAnsi="仿宋" w:cs="仿宋" w:hint="eastAsia"/>
            <w:lang w:eastAsia="zh-CN"/>
          </w:rPr>
          <w:t>(三)、床项目完成阶段时间节点</w:t>
        </w:r>
        <w:r>
          <w:tab/>
        </w:r>
        <w:r>
          <w:fldChar w:fldCharType="begin"/>
        </w:r>
        <w:r>
          <w:instrText xml:space="preserve"> PAGEREF _Toc17662 \h </w:instrText>
        </w:r>
        <w:r>
          <w:fldChar w:fldCharType="separate"/>
        </w:r>
        <w:r>
          <w:t>44</w:t>
        </w:r>
        <w:r>
          <w:fldChar w:fldCharType="end"/>
        </w:r>
      </w:hyperlink>
    </w:p>
    <w:p>
      <w:pPr>
        <w:pStyle w:val="TOC1"/>
        <w:tabs>
          <w:tab w:val="right" w:leader="dot" w:pos="8306"/>
        </w:tabs>
      </w:pPr>
      <w:hyperlink w:anchor="_Toc9932" w:history="1">
        <w:r>
          <w:rPr>
            <w:rFonts w:ascii="仿宋" w:eastAsia="仿宋" w:hAnsi="仿宋" w:cs="仿宋" w:hint="eastAsia"/>
            <w:lang w:eastAsia="zh-CN"/>
          </w:rPr>
          <w:t>十四、床项目治理与监督</w:t>
        </w:r>
        <w:r>
          <w:tab/>
        </w:r>
        <w:r>
          <w:fldChar w:fldCharType="begin"/>
        </w:r>
        <w:r>
          <w:instrText xml:space="preserve"> PAGEREF _Toc9932 \h </w:instrText>
        </w:r>
        <w:r>
          <w:fldChar w:fldCharType="separate"/>
        </w:r>
        <w:r>
          <w:t>45</w:t>
        </w:r>
        <w:r>
          <w:fldChar w:fldCharType="end"/>
        </w:r>
      </w:hyperlink>
    </w:p>
    <w:p>
      <w:pPr>
        <w:pStyle w:val="TOC2"/>
        <w:tabs>
          <w:tab w:val="right" w:leader="dot" w:pos="8306"/>
        </w:tabs>
      </w:pPr>
      <w:hyperlink w:anchor="_Toc24791" w:history="1">
        <w:r>
          <w:rPr>
            <w:rFonts w:ascii="仿宋" w:eastAsia="仿宋" w:hAnsi="仿宋" w:cs="仿宋" w:hint="eastAsia"/>
            <w:lang w:eastAsia="zh-CN"/>
          </w:rPr>
          <w:t>(一)、床项目治理结构</w:t>
        </w:r>
        <w:r>
          <w:tab/>
        </w:r>
        <w:r>
          <w:fldChar w:fldCharType="begin"/>
        </w:r>
        <w:r>
          <w:instrText xml:space="preserve"> PAGEREF _Toc24791 \h </w:instrText>
        </w:r>
        <w:r>
          <w:fldChar w:fldCharType="separate"/>
        </w:r>
        <w:r>
          <w:t>45</w:t>
        </w:r>
        <w:r>
          <w:fldChar w:fldCharType="end"/>
        </w:r>
      </w:hyperlink>
    </w:p>
    <w:p>
      <w:pPr>
        <w:pStyle w:val="TOC2"/>
        <w:tabs>
          <w:tab w:val="right" w:leader="dot" w:pos="8306"/>
        </w:tabs>
      </w:pPr>
      <w:hyperlink w:anchor="_Toc8324" w:history="1">
        <w:r>
          <w:rPr>
            <w:rFonts w:ascii="仿宋" w:eastAsia="仿宋" w:hAnsi="仿宋" w:cs="仿宋" w:hint="eastAsia"/>
            <w:lang w:eastAsia="zh-CN"/>
          </w:rPr>
          <w:t>(二)、监督与审计</w:t>
        </w:r>
        <w:r>
          <w:tab/>
        </w:r>
        <w:r>
          <w:fldChar w:fldCharType="begin"/>
        </w:r>
        <w:r>
          <w:instrText xml:space="preserve"> PAGEREF _Toc8324 \h </w:instrText>
        </w:r>
        <w:r>
          <w:fldChar w:fldCharType="separate"/>
        </w:r>
        <w:r>
          <w:t>47</w:t>
        </w:r>
        <w:r>
          <w:fldChar w:fldCharType="end"/>
        </w:r>
      </w:hyperlink>
    </w:p>
    <w:p>
      <w:pPr>
        <w:pStyle w:val="TOC1"/>
        <w:tabs>
          <w:tab w:val="right" w:leader="dot" w:pos="8306"/>
        </w:tabs>
      </w:pPr>
      <w:hyperlink w:anchor="_Toc13180" w:history="1">
        <w:r>
          <w:rPr>
            <w:rFonts w:ascii="仿宋" w:eastAsia="仿宋" w:hAnsi="仿宋" w:cs="仿宋" w:hint="eastAsia"/>
            <w:lang w:eastAsia="zh-CN"/>
          </w:rPr>
          <w:t>十五、供应链管理</w:t>
        </w:r>
        <w:r>
          <w:tab/>
        </w:r>
        <w:r>
          <w:fldChar w:fldCharType="begin"/>
        </w:r>
        <w:r>
          <w:instrText xml:space="preserve"> PAGEREF _Toc13180 \h </w:instrText>
        </w:r>
        <w:r>
          <w:fldChar w:fldCharType="separate"/>
        </w:r>
        <w:r>
          <w:t>48</w:t>
        </w:r>
        <w:r>
          <w:fldChar w:fldCharType="end"/>
        </w:r>
      </w:hyperlink>
    </w:p>
    <w:p>
      <w:pPr>
        <w:pStyle w:val="TOC2"/>
        <w:tabs>
          <w:tab w:val="right" w:leader="dot" w:pos="8306"/>
        </w:tabs>
      </w:pPr>
      <w:hyperlink w:anchor="_Toc29254" w:history="1">
        <w:r>
          <w:rPr>
            <w:rFonts w:ascii="仿宋" w:eastAsia="仿宋" w:hAnsi="仿宋" w:cs="仿宋" w:hint="eastAsia"/>
            <w:lang w:eastAsia="zh-CN"/>
          </w:rPr>
          <w:t>(一)、供应链战略规划</w:t>
        </w:r>
        <w:r>
          <w:tab/>
        </w:r>
        <w:r>
          <w:fldChar w:fldCharType="begin"/>
        </w:r>
        <w:r>
          <w:instrText xml:space="preserve"> PAGEREF _Toc29254 \h </w:instrText>
        </w:r>
        <w:r>
          <w:fldChar w:fldCharType="separate"/>
        </w:r>
        <w:r>
          <w:t>48</w:t>
        </w:r>
        <w:r>
          <w:fldChar w:fldCharType="end"/>
        </w:r>
      </w:hyperlink>
    </w:p>
    <w:p>
      <w:pPr>
        <w:pStyle w:val="TOC2"/>
        <w:tabs>
          <w:tab w:val="right" w:leader="dot" w:pos="8306"/>
        </w:tabs>
      </w:pPr>
      <w:hyperlink w:anchor="_Toc17863" w:history="1">
        <w:r>
          <w:rPr>
            <w:rFonts w:ascii="仿宋" w:eastAsia="仿宋" w:hAnsi="仿宋" w:cs="仿宋" w:hint="eastAsia"/>
            <w:lang w:eastAsia="zh-CN"/>
          </w:rPr>
          <w:t>(二)、供应商选择与合作</w:t>
        </w:r>
        <w:r>
          <w:tab/>
        </w:r>
        <w:r>
          <w:fldChar w:fldCharType="begin"/>
        </w:r>
        <w:r>
          <w:instrText xml:space="preserve"> PAGEREF _Toc17863 \h </w:instrText>
        </w:r>
        <w:r>
          <w:fldChar w:fldCharType="separate"/>
        </w:r>
        <w:r>
          <w:t>49</w:t>
        </w:r>
        <w:r>
          <w:fldChar w:fldCharType="end"/>
        </w:r>
      </w:hyperlink>
    </w:p>
    <w:p>
      <w:pPr>
        <w:pStyle w:val="TOC2"/>
        <w:tabs>
          <w:tab w:val="right" w:leader="dot" w:pos="8306"/>
        </w:tabs>
      </w:pPr>
      <w:hyperlink w:anchor="_Toc30429" w:history="1">
        <w:r>
          <w:rPr>
            <w:rFonts w:ascii="仿宋" w:eastAsia="仿宋" w:hAnsi="仿宋" w:cs="仿宋" w:hint="eastAsia"/>
            <w:lang w:eastAsia="zh-CN"/>
          </w:rPr>
          <w:t>(三)、物流与库存管理</w:t>
        </w:r>
        <w:r>
          <w:tab/>
        </w:r>
        <w:r>
          <w:fldChar w:fldCharType="begin"/>
        </w:r>
        <w:r>
          <w:instrText xml:space="preserve"> PAGEREF _Toc30429 \h </w:instrText>
        </w:r>
        <w:r>
          <w:fldChar w:fldCharType="separate"/>
        </w:r>
        <w:r>
          <w:t>50</w:t>
        </w:r>
        <w:r>
          <w:fldChar w:fldCharType="end"/>
        </w:r>
      </w:hyperlink>
    </w:p>
    <w:p>
      <w:pPr>
        <w:pStyle w:val="TOC1"/>
        <w:tabs>
          <w:tab w:val="right" w:leader="dot" w:pos="8306"/>
        </w:tabs>
      </w:pPr>
      <w:hyperlink w:anchor="_Toc3904" w:history="1">
        <w:r>
          <w:rPr>
            <w:rFonts w:ascii="仿宋" w:eastAsia="仿宋" w:hAnsi="仿宋" w:cs="仿宋" w:hint="eastAsia"/>
            <w:lang w:eastAsia="zh-CN"/>
          </w:rPr>
          <w:t>十六、床项目工程方案分析</w:t>
        </w:r>
        <w:r>
          <w:tab/>
        </w:r>
        <w:r>
          <w:fldChar w:fldCharType="begin"/>
        </w:r>
        <w:r>
          <w:instrText xml:space="preserve"> PAGEREF _Toc3904 \h </w:instrText>
        </w:r>
        <w:r>
          <w:fldChar w:fldCharType="separate"/>
        </w:r>
        <w:r>
          <w:t>52</w:t>
        </w:r>
        <w:r>
          <w:fldChar w:fldCharType="end"/>
        </w:r>
      </w:hyperlink>
    </w:p>
    <w:p>
      <w:pPr>
        <w:pStyle w:val="TOC2"/>
        <w:tabs>
          <w:tab w:val="right" w:leader="dot" w:pos="8306"/>
        </w:tabs>
      </w:pPr>
      <w:hyperlink w:anchor="_Toc30677" w:history="1">
        <w:r>
          <w:rPr>
            <w:rFonts w:ascii="仿宋" w:eastAsia="仿宋" w:hAnsi="仿宋" w:cs="仿宋" w:hint="eastAsia"/>
            <w:lang w:eastAsia="zh-CN"/>
          </w:rPr>
          <w:t>(一)、建筑工程设计原则</w:t>
        </w:r>
        <w:r>
          <w:tab/>
        </w:r>
        <w:r>
          <w:fldChar w:fldCharType="begin"/>
        </w:r>
        <w:r>
          <w:instrText xml:space="preserve"> PAGEREF _Toc30677 \h </w:instrText>
        </w:r>
        <w:r>
          <w:fldChar w:fldCharType="separate"/>
        </w:r>
        <w:r>
          <w:t>52</w:t>
        </w:r>
        <w:r>
          <w:fldChar w:fldCharType="end"/>
        </w:r>
      </w:hyperlink>
    </w:p>
    <w:p>
      <w:pPr>
        <w:pStyle w:val="TOC2"/>
        <w:tabs>
          <w:tab w:val="right" w:leader="dot" w:pos="8306"/>
        </w:tabs>
      </w:pPr>
      <w:hyperlink w:anchor="_Toc19143" w:history="1">
        <w:r>
          <w:rPr>
            <w:rFonts w:ascii="仿宋" w:eastAsia="仿宋" w:hAnsi="仿宋" w:cs="仿宋" w:hint="eastAsia"/>
            <w:lang w:eastAsia="zh-CN"/>
          </w:rPr>
          <w:t>(二)、土建工程建设指标</w:t>
        </w:r>
        <w:r>
          <w:tab/>
        </w:r>
        <w:r>
          <w:fldChar w:fldCharType="begin"/>
        </w:r>
        <w:r>
          <w:instrText xml:space="preserve"> PAGEREF _Toc19143 \h </w:instrText>
        </w:r>
        <w:r>
          <w:fldChar w:fldCharType="separate"/>
        </w:r>
        <w:r>
          <w:t>55</w:t>
        </w:r>
        <w:r>
          <w:fldChar w:fldCharType="end"/>
        </w:r>
      </w:hyperlink>
    </w:p>
    <w:p>
      <w:pPr>
        <w:pStyle w:val="TOC1"/>
        <w:tabs>
          <w:tab w:val="right" w:leader="dot" w:pos="8306"/>
        </w:tabs>
      </w:pPr>
      <w:hyperlink w:anchor="_Toc1551" w:history="1">
        <w:r>
          <w:rPr>
            <w:rFonts w:ascii="仿宋" w:eastAsia="仿宋" w:hAnsi="仿宋" w:cs="仿宋" w:hint="eastAsia"/>
            <w:lang w:eastAsia="zh-CN"/>
          </w:rPr>
          <w:t>十七、床项目变更管理</w:t>
        </w:r>
        <w:r>
          <w:tab/>
        </w:r>
        <w:r>
          <w:fldChar w:fldCharType="begin"/>
        </w:r>
        <w:r>
          <w:instrText xml:space="preserve"> PAGEREF _Toc1551 \h </w:instrText>
        </w:r>
        <w:r>
          <w:fldChar w:fldCharType="separate"/>
        </w:r>
        <w:r>
          <w:t>57</w:t>
        </w:r>
        <w:r>
          <w:fldChar w:fldCharType="end"/>
        </w:r>
      </w:hyperlink>
    </w:p>
    <w:p>
      <w:pPr>
        <w:pStyle w:val="TOC2"/>
        <w:tabs>
          <w:tab w:val="right" w:leader="dot" w:pos="8306"/>
        </w:tabs>
      </w:pPr>
      <w:hyperlink w:anchor="_Toc26958" w:history="1">
        <w:r>
          <w:rPr>
            <w:rFonts w:ascii="仿宋" w:eastAsia="仿宋" w:hAnsi="仿宋" w:cs="仿宋" w:hint="eastAsia"/>
            <w:lang w:eastAsia="zh-CN"/>
          </w:rPr>
          <w:t>(一)、变更申请与评估</w:t>
        </w:r>
        <w:r>
          <w:tab/>
        </w:r>
        <w:r>
          <w:fldChar w:fldCharType="begin"/>
        </w:r>
        <w:r>
          <w:instrText xml:space="preserve"> PAGEREF _Toc26958 \h </w:instrText>
        </w:r>
        <w:r>
          <w:fldChar w:fldCharType="separate"/>
        </w:r>
        <w:r>
          <w:t>57</w:t>
        </w:r>
        <w:r>
          <w:fldChar w:fldCharType="end"/>
        </w:r>
      </w:hyperlink>
    </w:p>
    <w:p>
      <w:pPr>
        <w:pStyle w:val="TOC2"/>
        <w:tabs>
          <w:tab w:val="right" w:leader="dot" w:pos="8306"/>
        </w:tabs>
      </w:pPr>
      <w:hyperlink w:anchor="_Toc11260" w:history="1">
        <w:r>
          <w:rPr>
            <w:rFonts w:ascii="仿宋" w:eastAsia="仿宋" w:hAnsi="仿宋" w:cs="仿宋" w:hint="eastAsia"/>
            <w:lang w:eastAsia="zh-CN"/>
          </w:rPr>
          <w:t>(二)、变更实施与控制</w:t>
        </w:r>
        <w:r>
          <w:tab/>
        </w:r>
        <w:r>
          <w:fldChar w:fldCharType="begin"/>
        </w:r>
        <w:r>
          <w:instrText xml:space="preserve"> PAGEREF _Toc11260 \h </w:instrText>
        </w:r>
        <w:r>
          <w:fldChar w:fldCharType="separate"/>
        </w:r>
        <w:r>
          <w:t>57</w:t>
        </w:r>
        <w:r>
          <w:fldChar w:fldCharType="end"/>
        </w:r>
      </w:hyperlink>
    </w:p>
    <w:p>
      <w:pPr>
        <w:pStyle w:val="TOC1"/>
        <w:tabs>
          <w:tab w:val="right" w:leader="dot" w:pos="8306"/>
        </w:tabs>
      </w:pPr>
      <w:hyperlink w:anchor="_Toc23458" w:history="1">
        <w:r>
          <w:rPr>
            <w:rFonts w:ascii="仿宋" w:eastAsia="仿宋" w:hAnsi="仿宋" w:cs="仿宋" w:hint="eastAsia"/>
            <w:lang w:eastAsia="zh-CN"/>
          </w:rPr>
          <w:t>十八、床项目实施保障措施</w:t>
        </w:r>
        <w:r>
          <w:tab/>
        </w:r>
        <w:r>
          <w:fldChar w:fldCharType="begin"/>
        </w:r>
        <w:r>
          <w:instrText xml:space="preserve"> PAGEREF _Toc23458 \h </w:instrText>
        </w:r>
        <w:r>
          <w:fldChar w:fldCharType="separate"/>
        </w:r>
        <w:r>
          <w:t>58</w:t>
        </w:r>
        <w:r>
          <w:fldChar w:fldCharType="end"/>
        </w:r>
      </w:hyperlink>
    </w:p>
    <w:p>
      <w:pPr>
        <w:pStyle w:val="TOC2"/>
        <w:tabs>
          <w:tab w:val="right" w:leader="dot" w:pos="8306"/>
        </w:tabs>
      </w:pPr>
      <w:hyperlink w:anchor="_Toc28367" w:history="1">
        <w:r>
          <w:rPr>
            <w:rFonts w:ascii="仿宋" w:eastAsia="仿宋" w:hAnsi="仿宋" w:cs="仿宋" w:hint="eastAsia"/>
            <w:lang w:eastAsia="zh-CN"/>
          </w:rPr>
          <w:t>(一)、床项目实施保障机制</w:t>
        </w:r>
        <w:r>
          <w:tab/>
        </w:r>
        <w:r>
          <w:fldChar w:fldCharType="begin"/>
        </w:r>
        <w:r>
          <w:instrText xml:space="preserve"> PAGEREF _Toc28367 \h </w:instrText>
        </w:r>
        <w:r>
          <w:fldChar w:fldCharType="separate"/>
        </w:r>
        <w:r>
          <w:t>58</w:t>
        </w:r>
        <w:r>
          <w:fldChar w:fldCharType="end"/>
        </w:r>
      </w:hyperlink>
    </w:p>
    <w:p>
      <w:pPr>
        <w:pStyle w:val="TOC2"/>
        <w:tabs>
          <w:tab w:val="right" w:leader="dot" w:pos="8306"/>
        </w:tabs>
      </w:pPr>
      <w:hyperlink w:anchor="_Toc29533" w:history="1">
        <w:r>
          <w:rPr>
            <w:rFonts w:ascii="仿宋" w:eastAsia="仿宋" w:hAnsi="仿宋" w:cs="仿宋" w:hint="eastAsia"/>
            <w:lang w:eastAsia="zh-CN"/>
          </w:rPr>
          <w:t>(二)、床项目法律合规要求</w:t>
        </w:r>
        <w:r>
          <w:tab/>
        </w:r>
        <w:r>
          <w:fldChar w:fldCharType="begin"/>
        </w:r>
        <w:r>
          <w:instrText xml:space="preserve"> PAGEREF _Toc29533 \h </w:instrText>
        </w:r>
        <w:r>
          <w:fldChar w:fldCharType="separate"/>
        </w:r>
        <w:r>
          <w:t>61</w:t>
        </w:r>
        <w:r>
          <w:fldChar w:fldCharType="end"/>
        </w:r>
      </w:hyperlink>
    </w:p>
    <w:p>
      <w:pPr>
        <w:pStyle w:val="TOC2"/>
        <w:tabs>
          <w:tab w:val="right" w:leader="dot" w:pos="8306"/>
        </w:tabs>
      </w:pPr>
      <w:hyperlink w:anchor="_Toc32291" w:history="1">
        <w:r>
          <w:rPr>
            <w:rFonts w:ascii="仿宋" w:eastAsia="仿宋" w:hAnsi="仿宋" w:cs="仿宋" w:hint="eastAsia"/>
            <w:lang w:eastAsia="zh-CN"/>
          </w:rPr>
          <w:t>(三)、床项目合同管理与法律事务</w:t>
        </w:r>
        <w:r>
          <w:tab/>
        </w:r>
        <w:r>
          <w:fldChar w:fldCharType="begin"/>
        </w:r>
        <w:r>
          <w:instrText xml:space="preserve"> PAGEREF _Toc32291 \h </w:instrText>
        </w:r>
        <w:r>
          <w:fldChar w:fldCharType="separate"/>
        </w:r>
        <w:r>
          <w:t>65</w:t>
        </w:r>
        <w:r>
          <w:fldChar w:fldCharType="end"/>
        </w:r>
      </w:hyperlink>
    </w:p>
    <w:p>
      <w:pPr>
        <w:pStyle w:val="TOC2"/>
        <w:tabs>
          <w:tab w:val="right" w:leader="dot" w:pos="8306"/>
        </w:tabs>
      </w:pPr>
      <w:hyperlink w:anchor="_Toc23663" w:history="1">
        <w:r>
          <w:rPr>
            <w:rFonts w:ascii="仿宋" w:eastAsia="仿宋" w:hAnsi="仿宋" w:cs="仿宋" w:hint="eastAsia"/>
            <w:lang w:eastAsia="zh-CN"/>
          </w:rPr>
          <w:t>(四)、床项目知识产权保护策略</w:t>
        </w:r>
        <w:r>
          <w:tab/>
        </w:r>
        <w:r>
          <w:fldChar w:fldCharType="begin"/>
        </w:r>
        <w:r>
          <w:instrText xml:space="preserve"> PAGEREF _Toc23663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469"/>
      <w:r>
        <w:rPr>
          <w:rFonts w:ascii="仿宋" w:eastAsia="仿宋" w:hAnsi="仿宋" w:cs="仿宋" w:hint="eastAsia"/>
          <w:sz w:val="28"/>
          <w:lang w:eastAsia="zh-CN"/>
        </w:rPr>
        <w:t>一、床项目绩效评估</w:t>
      </w:r>
      <w:bookmarkEnd w:id="2"/>
    </w:p>
    <w:p>
      <w:pPr>
        <w:pStyle w:val="Heading2"/>
        <w:rPr>
          <w:rFonts w:ascii="仿宋" w:eastAsia="仿宋" w:hAnsi="仿宋" w:cs="仿宋" w:hint="eastAsia"/>
          <w:lang w:eastAsia="zh-CN"/>
        </w:rPr>
      </w:pPr>
      <w:bookmarkStart w:id="3" w:name="_Toc2969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在床项目中，我们设计了一套全面的绩效评估指标，以确保床项目的可控和成功交付。这些指标跨足床项目目标、成本、进度和质量等多个维度，为我们提供了全面洞察床项目的健康状况。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床项目目标达成率是我们关注的首要指标。我们设定了明确的目标，并通过定期监测和评估，迅速发现并应对潜在的目标偏差。这为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成本绩效是另一个核心关注点。通过实际成本与预算成本的对比分析，我们深入了解成本差异的原因，及时调整资源分配，保持床项目在经济效益方面的合理水平。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床项目进度作为关键的绩效指标之一，得到了精心的关注。我们制定了详细的床项目进度计划，并设立了进度符合度指标，确保实际进度与计划进度保持一致。这使我们能够快速发现和解决潜在的进度问题，保持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床项目绩效的不可或缺的一环。我们引入了一系列的质量标准和客户满意度指标，以确保床项目交付的成果在质量上达到或超越预期水平。通过持续监测这些指标，我们努力提升床项目整体质量水平，为床项目的成功交付提供有力保障。通过这些科学且全面的绩效评估，我们能够更好地引导床项目的持续改进，确保床项目目标的顺利达成。</w:t>
      </w:r>
    </w:p>
    <w:p>
      <w:pPr>
        <w:pStyle w:val="Heading2"/>
        <w:ind w:firstLine="560" w:firstLineChars="200"/>
        <w:rPr>
          <w:rFonts w:ascii="仿宋" w:eastAsia="仿宋" w:hAnsi="仿宋" w:cs="仿宋" w:hint="eastAsia"/>
          <w:sz w:val="28"/>
          <w:lang w:eastAsia="zh-CN"/>
        </w:rPr>
      </w:pPr>
      <w:bookmarkStart w:id="4" w:name="_Toc795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绩效评估是床项目中的关键环节，为确保床项目达到预期目标，我们采用了多层次、多维度的绩效评估方法。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从定性角度来看，我们注重床项目的战略目标对齐，确保每个决策和行动都与床项目整体目标保持一致。团队会定期召开战略对齐会议，审视当前工作与床项目战略是否保持一致，以及是否需要调整战略方向。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床项目进度、质量、成本和风险等方面。这些指标通过数据收集和分析，为床项目管理团队提供了客观的评估依据。例如，我们通过床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绩效评估不仅仅停留在床项目内部，还考虑了床项目对外部环境的影响。我们定期进行干系人满意度调查，以了解各利益相关方对床项目的期望和满意度，并及时做出调整。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这种多层次、多角度的绩效评估方法，使得我们能够全面了解床项目的运行状态，及时做出调整，确保床项目在不断变化的环境中保持稳健前行。</w:t>
      </w:r>
    </w:p>
    <w:p>
      <w:pPr>
        <w:pStyle w:val="Heading2"/>
        <w:ind w:firstLine="560" w:firstLineChars="200"/>
        <w:rPr>
          <w:rFonts w:ascii="仿宋" w:eastAsia="仿宋" w:hAnsi="仿宋" w:cs="仿宋" w:hint="eastAsia"/>
          <w:sz w:val="28"/>
          <w:lang w:eastAsia="zh-CN"/>
        </w:rPr>
      </w:pPr>
      <w:bookmarkStart w:id="5" w:name="_Toc3226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为了确保床项目的有效管理和不断优化，我们采用了精心设计的绩效评估周期。这个周期旨在实现灵活、实时和全面的评估，以适应床项目执行中的各种挑战。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床项目的不同需求，分为短期、中期和长期。短期评估关注每个迭代或工作周期，以及时发现和解决当前任务中的问题。中期评估涵盖几个迭代，深入了解整体床项目的趋势和性能。长期评估则着眼于整个床项目阶段，确保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我们强调实时性的信息反馈，通过采用先进的床项目管理工具和协作平台，团队成员能够随时更新和分享床项目数据。这种实时性的反馈机制使我们能够及时察觉潜在问题，快速调整，保持床项目的稳健运作。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床项目的决策制定密不可分。每个周期的床项目回顾会议成为集体总结经验、识别问题深层次原因并找到创新解决方案的平台。这种定期的反思与调整机制使床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583"/>
      <w:r>
        <w:rPr>
          <w:rFonts w:ascii="仿宋" w:eastAsia="仿宋" w:hAnsi="仿宋" w:cs="仿宋" w:hint="eastAsia"/>
          <w:sz w:val="28"/>
          <w:lang w:eastAsia="zh-CN"/>
        </w:rPr>
        <w:t>二、床项目概论</w:t>
      </w:r>
      <w:bookmarkEnd w:id="6"/>
    </w:p>
    <w:p>
      <w:pPr>
        <w:pStyle w:val="Heading2"/>
        <w:rPr>
          <w:rFonts w:ascii="仿宋" w:eastAsia="仿宋" w:hAnsi="仿宋" w:cs="仿宋" w:hint="eastAsia"/>
          <w:lang w:eastAsia="zh-CN"/>
        </w:rPr>
      </w:pPr>
      <w:bookmarkStart w:id="7" w:name="_Toc30484"/>
      <w:r>
        <w:rPr>
          <w:rFonts w:ascii="仿宋" w:eastAsia="仿宋" w:hAnsi="仿宋" w:cs="仿宋" w:hint="eastAsia"/>
          <w:lang w:eastAsia="zh-CN"/>
        </w:rPr>
        <w:t>(一)、床项目概况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床项目的起源追溯至对市场的深入洞察。市场的不断演变与变革为床项目提供了难得的机遇。当前市场存在的需求缺口和变革的大环境共同构成了床项目的背景。这个床项目旨在充分利用市场机遇，填补行业中尚未满足的需求，为客户提供全新的解决方案。市场的变革和需求的增长使得这个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床项目正式命名为床。这个名称不仅仅是一个标识，更代表了床项目的核心理念和愿景。它蕴含着床项目所要解决问题的关键字，具有强烈的表达和辨识度，为床项目树立了鲜明的品牌形象。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床项目目标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床项目的核心目标是提供一种全新、高效的解决方案，满足客户日益增长的需求。床项目追求的不仅仅是满足市场需求，更是在市场中获得卓越的竞争优势。通过不断提升产品或服务的质量和创新水平，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床项目全面涵盖了产品研发、制造、市场推广和售后服务，确保从产品设计到最终用户体验的全方位关注。这一全面的床项目范围是为了确保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床项目计划在未来18个月内完成，包括研发、测试、市场试点和正式推出等不同阶段。这个时间表的合理设计是为了确保床项目各个阶段的顺利推进，以便按时交付高质量的成果。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床项目总预算估算为XX百万美元，主要分配在研发、市场推广、人员培训和运营等方面。这一充足的预算为床项目提供了充足的资源，确保床项目在各个方面都能取得优异的表现。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床项目可能面临的风险包括市场接受度低、技术难题、竞争激烈等。床项目团队已经制定了相应的风险应对计划，通过前瞻性的风险管理，确保床项目在面对不确定性时能够迅速做出应对。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床项目团队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床项目汇聚了一支经验丰富、多领域专业素养的核心团队，确保床项目在各个方面都能拥有高水平的执行力。团队的协同作战是床项目成功的关键因素之一。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床项目的背景根植于市场对更高效、创新产品的渴望，同时也受到科技发展对行业格局的深刻改变的影响。这为床项目提供了广阔的发展空间和市场需求。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截至目前，床项目已完成市场调研和技术验证，取得了初步的成功。这为床项目在未来的发展奠定了坚实的基础，为更远大的目标打下了坚实的基石。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4997"/>
      <w:r>
        <w:rPr>
          <w:rFonts w:ascii="仿宋" w:eastAsia="仿宋" w:hAnsi="仿宋" w:cs="仿宋" w:hint="eastAsia"/>
          <w:sz w:val="28"/>
          <w:lang w:eastAsia="zh-CN"/>
        </w:rPr>
        <w:t>(二)、床项目目标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keyword》床项目首要业务目标是在市场中占据有利地位，实现产品/服务的成功推广和销售。通过不断提升产品质量、创新性，床项目追求成为行业中的领导者，赢得更多客户的青睐。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在科技迅速发展的时代，床项目着眼于技术创新。通过持续的研发和技术升级，床项目旨在推出更具创新性的产品或服务，以满足市场对新鲜、先进解决方案的需求。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为了建立可持续的客户关系，床项目设定了客户满意度目标。通过提供卓越的产品质量和优质的客户服务，床项目追求赢得客户的信任和忠诚度，确保他们的满意度达到行业领先水平。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床项目注重社会责任和可持续发展。通过实施环保、社会责任床项目，床项目致力于在经济发展的同时保护环境，促进社会公平，实现可持续经营。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床项目的团队是实现目标的核心驱动力。因此，床项目设定了团队发展目标，包括提升团队成员的专业技能、培养领导力，以及搭建协同高效的团队工作氛围。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3810"/>
      <w:r>
        <w:rPr>
          <w:rFonts w:ascii="仿宋" w:eastAsia="仿宋" w:hAnsi="仿宋" w:cs="仿宋" w:hint="eastAsia"/>
          <w:sz w:val="28"/>
          <w:lang w:eastAsia="zh-CN"/>
        </w:rPr>
        <w:t>(三)、床项目提出的理由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床项目的提出源于对市场机遇的深刻洞察。当前市场中存在的需求缺口和行业发展趋势表明，有巨大的商业机会等待被开发。通过准确捕捉市场机遇，床项目可以在激烈的竞争中脱颖而出，迅速占领市场份额。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床项目的理念基于对技术创新的信仰。通过持续的研发和技术投入，床项目有望推出更具创新性的产品或服务。在科技飞速发展的当下，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床项目的提出是为了增强企业的行业竞争力。通过提升产品或服务的质量和独特性，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床项目响应了消费者需求的变化。随着社会和科技的不断发展，消费者对产品和服务的需求也在发生变化。通过深入了解并及时回应消费者的新需求，床项目将能够提供更符合市场潮流和客户期望的解决方案。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床项目的提出是企业战略发展规划的一部分。在面对日益激烈的市场竞争和不断变化的商业环境中，床项目作为企业战略的一环，旨在为企业开辟新的增长领域，巩固企业在行业中的地位。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床项目的提出不仅仅是基于商业考量，还注重社会责任。通过推出环保、社会责任等方面的床项目，床企业可以在社会中树立积极形象，为社会做出积极贡献，实现经济效益和社会效益的双赢。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床项目的提出反映了对利益相关者期望的关注。包括客户、员工、投资者等利益相关者在企业发展中都有着各自的期望，床项目力求在满足这些期望的同时，取得更大的共赢。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558"/>
      <w:r>
        <w:rPr>
          <w:rFonts w:ascii="仿宋" w:eastAsia="仿宋" w:hAnsi="仿宋" w:cs="仿宋" w:hint="eastAsia"/>
          <w:sz w:val="28"/>
          <w:lang w:eastAsia="zh-CN"/>
        </w:rPr>
        <w:t>(四)、床项目意义</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在实施床项目的过程中，我们不仅仅是在追逐商业成功，更是为企业和社会的多个层面创造了深远的意义。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床项目的首要意义在于提升企业的市场竞争力。通过持续的创新和对产品质量的高标准要求，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此外，床项目的推进将促使行业技术水平的提升。通过引入先进技术和创新性解决方案，床项目有望在行业中树立标杆，推动整个行业走向更高水平。这对于行业的可持续发展和创新力的提升都具有积极的影响。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在社会层面，床项目不仅创造了大量就业机会，提高了就业水平，还注重社会责任和环保。通过参与社会公益事业和推动环保床项目，床项目为社会贡献了一份力量，体现了企业对社会的积极回馈。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2753"/>
      <w:r>
        <w:rPr>
          <w:rFonts w:ascii="仿宋" w:eastAsia="仿宋" w:hAnsi="仿宋" w:cs="仿宋" w:hint="eastAsia"/>
          <w:sz w:val="28"/>
          <w:lang w:eastAsia="zh-CN"/>
        </w:rPr>
        <w:t>(五)、床项目背景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在当今迅猛发展的商业环境中，床项目的动因根植于对多方面因素的审慎考量。这个床项目的提出并非孤立的决策，而是对企业所处背景深入思考的产物。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市场的不断演变是床项目背后的首要原因。科技的迅速发展和全球市场的快速变化使得企业必须灵活应对。床项目应运而生，旨在通过创新性的解决方案迎合市场的多变需求，赢得竞争中的先机。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竞争的激烈程度也是床项目背景中不可忽视的一环。企业需要在激烈竞争中脱颖而出，为此，床项目致力于打破常规，提供独特的价值主张，以吸引客户并确保市场份额的增长。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此外，社会对企业责任的期望也在逐渐升高。床项目充分融入了社会责任的理念，通过可持续经营和社会公益床项目，企图为社会贡献一份力量，在商业成功的同时关注社会价值。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6465"/>
      <w:r>
        <w:rPr>
          <w:rFonts w:ascii="仿宋" w:eastAsia="仿宋" w:hAnsi="仿宋" w:cs="仿宋" w:hint="eastAsia"/>
          <w:sz w:val="28"/>
          <w:lang w:eastAsia="zh-CN"/>
        </w:rPr>
        <w:t>三、床项目建设单位说明</w:t>
      </w:r>
      <w:bookmarkEnd w:id="12"/>
    </w:p>
    <w:p>
      <w:pPr>
        <w:pStyle w:val="Heading2"/>
        <w:rPr>
          <w:rFonts w:ascii="仿宋" w:eastAsia="仿宋" w:hAnsi="仿宋" w:cs="仿宋" w:hint="eastAsia"/>
          <w:lang w:eastAsia="zh-CN"/>
        </w:rPr>
      </w:pPr>
      <w:bookmarkStart w:id="13" w:name="_Toc1817"/>
      <w:r>
        <w:rPr>
          <w:rFonts w:ascii="仿宋" w:eastAsia="仿宋" w:hAnsi="仿宋" w:cs="仿宋" w:hint="eastAsia"/>
          <w:lang w:eastAsia="zh-CN"/>
        </w:rPr>
        <w:t>(一)、床项目承办单位基本情况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31624"/>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床项目承办单位的XXXX，我们着眼于实现可持续的经济效益。通过技术创新和解决方案的提供，公司预计在床项目执行期间将获得可观的收入增长。这一收入来源主要包括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同时，我们注重成本控制和效率提升，以确保床项目的可持续盈利。透过精细的管理和资源优化，公司期望实现床项目利润最大化。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床项目实施进行全面的投资评估，包括床项目启动阶段的资金投入和后续运营成本。通过对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为确保公司在床项目实施过程中具备足够的资金流动性，公司将进行详尽的现金流分析。这包括资金需求的合理预测、床项目周期内的资金峰谷分析以及灵活的财务管理策略，以应对各种潜在的经济变动。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9474"/>
      <w:r>
        <w:rPr>
          <w:rFonts w:ascii="仿宋" w:eastAsia="仿宋" w:hAnsi="仿宋" w:cs="仿宋" w:hint="eastAsia"/>
          <w:sz w:val="28"/>
          <w:lang w:eastAsia="zh-CN"/>
        </w:rPr>
        <w:t>四、床项目危机管理</w:t>
      </w:r>
      <w:bookmarkEnd w:id="15"/>
    </w:p>
    <w:p>
      <w:pPr>
        <w:pStyle w:val="Heading2"/>
        <w:rPr>
          <w:rFonts w:ascii="仿宋" w:eastAsia="仿宋" w:hAnsi="仿宋" w:cs="仿宋" w:hint="eastAsia"/>
          <w:lang w:eastAsia="zh-CN"/>
        </w:rPr>
      </w:pPr>
      <w:bookmarkStart w:id="16" w:name="_Toc4658"/>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床项目危机管理中，危机预警与识别是确保床项目稳健运行的核心步骤。通过建立全面的监测机制，床项目团队旨在及时发现和理解潜在的风险和危机因素，以便采取及时的预防和应对措施，确保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首先，通过深入的风险评估，床项目团队全面分析了整个床项目和各个阶段可能存在的威胁。这包括准确评估每个潜在风险的发生概率和可能影响的程度，为后续危机预警提供了有力支持。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床项目团队着重于明确定义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实时监测作为危机预警的关键手段，通过对床项目进展的持续监控，团队能够及时发现潜在问题并作出迅速反应。床项目管理工具、定期进度报告以及团队会议等方式都被纳入监测体系，确保信息能够流畅传递。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在这一阶段，团队的专业素养和反应速度将发挥至关重要的作用，以确保潜在危机能够在初期得到有效的处理，最大程度地减轻负面影响。通过危机预警与识别，床项目得以更有序、可控地推进。</w:t>
      </w:r>
    </w:p>
    <w:p>
      <w:pPr>
        <w:pStyle w:val="Heading2"/>
        <w:ind w:firstLine="560" w:firstLineChars="200"/>
        <w:rPr>
          <w:rFonts w:ascii="仿宋" w:eastAsia="仿宋" w:hAnsi="仿宋" w:cs="仿宋" w:hint="eastAsia"/>
          <w:sz w:val="28"/>
          <w:lang w:eastAsia="zh-CN"/>
        </w:rPr>
      </w:pPr>
      <w:bookmarkStart w:id="17" w:name="_Toc21502"/>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暂停床项目进度：为遏制危机蔓延，床项目暂时停止进行，以便全面评估当前状况。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实时沟通：与关键利益相关者建立实时沟通机制，向他们传递床项目危机的实际状况，保障床项目核心利益。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随着危机得到初步控制，床项目团队转向制定恢复计划，以确保床项目能够从中迅速恢复。主要恢复计划包括：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修复受损的进度计划：重新评估床项目进度，制定修复计划，确保床项目尽快回归正常进程。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4563"/>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6309"/>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床项目的技术管理特点体现在其创新导向。通过引入最先进的技术趋势和解决方案，床项目致力于提升科技含量、提高质量和效率水平。这意味着我们将采用最新的工具和方法，确保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床项目技术管理的显著特征。通过整合不同领域的技术资源，我们实现了跨学科的协同工作。这有助于优化技术架构，提高整体效能。此外，整合性策略还促进了不同技术团队之间的紧密沟通和高效合作，确保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https://d.book118.com/758106143050006025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3F6BDD"/>
    <w:rsid w:val="313F6B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106143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2024-01-09T06:15:00Z</dcterms:created>
  <dcterms:modified xsi:type="dcterms:W3CDTF">2024-01-09T06:15:41Z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E721D912D323433091D313D7AA160D94_11</vt:lpwstr>
  </property>
  <property fmtid="{D5CDD505-2E9C-101B-9397-08002B2CF9AE}" pid="3" name="KSOProductBuildVer">
    <vt:lpwstr>2052-12.1.0.16120</vt:lpwstr>
  </property>
</Properties>
</file>