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施工员之市政施工基础知识题库</w:t>
      </w:r>
    </w:p>
    <w:p/>
    <w:p>
      <w:pPr>
        <w:jc w:val="center"/>
      </w:pPr>
      <w:r>
        <w:rPr>
          <w:rFonts w:ascii="黑体" w:hAnsi="黑体"/>
          <w:b/>
          <w:sz w:val="28"/>
        </w:rPr>
        <w:t>第一部分  单选题(200题)</w:t>
      </w:r>
    </w:p>
    <w:p>
      <w:r>
        <w:t>1、当路面结构破损较为严重或承载能力不能满足未来交通需求时，应采用（　　　）。</w:t>
        <w:br/>
        <w:t>A.稀浆封层</w:t>
        <w:br/>
        <w:t>B.薄层加铺</w:t>
        <w:br/>
        <w:t>C.加铺结构层</w:t>
        <w:br/>
        <w:t>D.新建路面</w:t>
        <w:br/>
        <w:br/>
        <w:t xml:space="preserve">【答案】：C </w:t>
      </w:r>
    </w:p>
    <w:p>
      <w:r>
        <w:t>2、转动目镜对光螺旋的目的是（　　　）。</w:t>
        <w:br/>
        <w:t>A.看清十字丝</w:t>
        <w:br/>
        <w:t>B.看清物像</w:t>
        <w:br/>
        <w:t>C.使视准轴水平</w:t>
        <w:br/>
        <w:t>D.使十字丝横丝水平</w:t>
        <w:br/>
        <w:br/>
        <w:t xml:space="preserve">【答案】：A </w:t>
      </w:r>
    </w:p>
    <w:p>
      <w:r>
        <w:t>3、建筑物外墙（有窗）距乔木中心的平面距离不小于（　　　）。</w:t>
        <w:br/>
        <w:t>A.1m</w:t>
        <w:br/>
        <w:t>B.2m</w:t>
        <w:br/>
        <w:t>C.3m</w:t>
        <w:br/>
        <w:t>D.4m</w:t>
        <w:br/>
        <w:br/>
        <w:t xml:space="preserve">【答案】：D </w:t>
      </w:r>
    </w:p>
    <w:p>
      <w:pPr>
        <w:sectPr w:rsidSect="00034616">
          <w:pgSz w:w="12240" w:h="15840"/>
          <w:pgMar w:top="1440" w:right="1800" w:bottom="1440" w:left="1800" w:header="720" w:footer="720" w:gutter="0"/>
          <w:cols w:space="720"/>
          <w:docGrid w:linePitch="360"/>
        </w:sectPr>
      </w:pPr>
    </w:p>
    <w:p>
      <w:r>
        <w:t>4、下列哪项不属于街面设施。（　　　）。</w:t>
        <w:br/>
        <w:t>A.照明灯柱</w:t>
        <w:br/>
        <w:t>B.架空电线杆</w:t>
        <w:br/>
        <w:t>C.消防栓</w:t>
        <w:br/>
        <w:t>D.道口花坛</w:t>
        <w:br/>
        <w:br/>
        <w:t>【答案】：D</w:t>
      </w:r>
      <w:r>
        <w:t xml:space="preserve"> </w:t>
      </w:r>
    </w:p>
    <w:p>
      <w:r>
        <w:t>5、正确选定沟槽的（　　　），可以为后续施工过程创造良好条件，保证工程质量和施工安全，以及减少开挖土方量。</w:t>
        <w:br/>
        <w:t>A.施工人员</w:t>
        <w:br/>
        <w:t>B.施工机械</w:t>
        <w:br/>
        <w:t>C.开挖进度</w:t>
        <w:br/>
        <w:t>D.开挖断面</w:t>
        <w:br/>
        <w:br/>
        <w:t xml:space="preserve">【答案】：D </w:t>
      </w:r>
    </w:p>
    <w:p>
      <w:r>
        <w:t>6、下列选项中不属于先张法制作预应力混凝土梁板工艺流程的是（　　　）。</w:t>
        <w:br/>
        <w:t>A.调整初应力</w:t>
        <w:br/>
        <w:t>B.张拉预应力筋</w:t>
        <w:br/>
        <w:t>C.管道压浆</w:t>
        <w:br/>
        <w:t>D.整修锚、夹具</w:t>
        <w:br/>
        <w:br/>
        <w:t xml:space="preserve">【答案】：C </w:t>
      </w:r>
    </w:p>
    <w:p>
      <w:r>
        <w:t>7、城市给水管道工程中，橡胶圈接口不适用于（　　　）。</w:t>
        <w:br/>
        <w:t>A.橡胶圈</w:t>
        <w:br/>
        <w:t>B.焊接</w:t>
        <w:br/>
        <w:t>C.法兰</w:t>
        <w:br/>
        <w:t>D.丝扣</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p>
    <w:p>
      <w:r>
        <w:t>8、钢尺的尺长误差对距离测量产生的影响属于（　　　）。</w:t>
        <w:br/>
        <w:t>A.偶然误差</w:t>
        <w:br/>
        <w:t>B.偶然误差也可能是系统误差</w:t>
        <w:br/>
        <w:t>C.系统误差</w:t>
        <w:br/>
        <w:t>D.既不是偶然误差也不是系统误差</w:t>
        <w:br/>
        <w:br/>
        <w:t>【答案】：A</w:t>
      </w:r>
      <w:r>
        <w:t xml:space="preserve"> </w:t>
      </w:r>
    </w:p>
    <w:p>
      <w:r>
        <w:t>9、由于城市道路一般比较平坦，因此多采用大量的地形点来表示地形高程，其中（　　　）表示测点。</w:t>
        <w:br/>
        <w:t>A.▼</w:t>
        <w:br/>
        <w:t>B.◆</w:t>
        <w:br/>
        <w:t>C.●</w:t>
        <w:br/>
        <w:t>D.■</w:t>
        <w:br/>
        <w:br/>
        <w:t xml:space="preserve">【答案】：A </w:t>
      </w:r>
    </w:p>
    <w:p>
      <w:r>
        <w:t>10、水准测量中，设后尺A的读数a=2.713m，前尺B的读数b=1.401m，已知A点高程为15.000m，则水准仪视线高程为（　　　）m。</w:t>
        <w:br/>
        <w:t>A.13.688</w:t>
        <w:br/>
        <w:t>B.16.312</w:t>
        <w:br/>
        <w:t>C.16.401</w:t>
        <w:br/>
        <w:t>D.17.713</w:t>
        <w:br/>
        <w:br/>
        <w:t xml:space="preserve">【答案】：D </w:t>
      </w:r>
    </w:p>
    <w:p>
      <w:pPr>
        <w:sectPr w:rsidSect="00034616">
          <w:type w:val="nextPage"/>
          <w:pgSz w:w="12240" w:h="15840"/>
          <w:pgMar w:top="1440" w:right="1800" w:bottom="1440" w:left="1800" w:header="720" w:footer="720" w:gutter="0"/>
          <w:pgNumType w:start="3"/>
          <w:cols w:space="720"/>
          <w:titlePg w:val="0"/>
          <w:docGrid w:linePitch="360"/>
        </w:sectPr>
      </w:pPr>
      <w:r>
        <w:t>11、起保障行人交通安全和保证人车分流的作用的是（　　　）。</w:t>
        <w:br/>
        <w:t>A.立缘石</w:t>
        <w:br/>
        <w:t>B.平缘石</w:t>
        <w:br/>
        <w:t>C.人行道</w:t>
        <w:br/>
        <w:t>D.交通标志</w:t>
        <w:br/>
        <w:br/>
        <w:t xml:space="preserve">【答案】：C </w:t>
      </w:r>
    </w:p>
    <w:p>
      <w:r>
        <w:t>12、与居住区、工业区等内部道路相连接，是城镇交通网中数量较多的道路的是（　　　）。</w:t>
        <w:br/>
        <w:t>A.快速路</w:t>
        <w:br/>
        <w:t>B.次干路</w:t>
        <w:br/>
        <w:t>C.支路</w:t>
        <w:br/>
        <w:t>D.主干路</w:t>
        <w:br/>
        <w:br/>
        <w:t xml:space="preserve">【答案】：C </w:t>
      </w:r>
    </w:p>
    <w:p>
      <w:r>
        <w:t>13、下列各项中，不属于架桥机的是（　　　）。</w:t>
        <w:br/>
        <w:t>A.单导梁</w:t>
        <w:br/>
        <w:t>B.双导梁</w:t>
        <w:br/>
        <w:t>C.多导梁</w:t>
        <w:br/>
        <w:t>D.斜拉式</w:t>
        <w:br/>
        <w:br/>
        <w:t xml:space="preserve">【答案】：C </w:t>
      </w:r>
    </w:p>
    <w:p>
      <w:r>
        <w:t>14、总结经验，改正缺点，并将遗留问题转人下一轮循环是PDCA中的（　　　）阶段。</w:t>
        <w:br/>
        <w:t>A.计划</w:t>
        <w:br/>
        <w:t>B.执行</w:t>
        <w:br/>
        <w:t>C.检查</w:t>
        <w:br/>
        <w:t>D.处置</w:t>
        <w:br/>
        <w:br/>
        <w:t xml:space="preserve">【答案】：D </w:t>
      </w:r>
    </w:p>
    <w:p>
      <w:pPr>
        <w:sectPr w:rsidSect="00034616">
          <w:type w:val="nextPage"/>
          <w:pgSz w:w="12240" w:h="15840"/>
          <w:pgMar w:top="1440" w:right="1800" w:bottom="1440" w:left="1800" w:header="720" w:footer="720" w:gutter="0"/>
          <w:pgNumType w:start="4"/>
          <w:cols w:space="720"/>
          <w:titlePg w:val="0"/>
          <w:docGrid w:linePitch="360"/>
        </w:sectPr>
      </w:pPr>
    </w:p>
    <w:p>
      <w:r>
        <w:t>15、城市给水管道主要基础类型不包括（　　　）。</w:t>
        <w:br/>
        <w:t>A.天然基础</w:t>
        <w:br/>
        <w:t>B.砂基础</w:t>
        <w:br/>
        <w:t>C.碎石基础</w:t>
        <w:br/>
        <w:t>D.混凝土基础</w:t>
        <w:br/>
        <w:br/>
        <w:t>【答案】：C</w:t>
      </w:r>
      <w:r>
        <w:t xml:space="preserve"> </w:t>
      </w:r>
    </w:p>
    <w:p>
      <w:r>
        <w:t>16、顶管法施工管道的首节管是（　　　）。</w:t>
        <w:br/>
        <w:t>A.钢管</w:t>
        <w:br/>
        <w:t>B.相同管材的管段</w:t>
        <w:br/>
        <w:t>C.工具管</w:t>
        <w:br/>
        <w:t>D.排水管</w:t>
        <w:br/>
        <w:br/>
        <w:t xml:space="preserve">【答案】：C </w:t>
      </w:r>
    </w:p>
    <w:p>
      <w:r>
        <w:t>17、GCL垫施工流程为（　　　）。</w:t>
        <w:br/>
        <w:t>A.基底检验→吊运就位→人工铺展→搭接宽度调整→搭接处撒膨润土粉→进行后续施工</w:t>
        <w:br/>
        <w:t>B.基底检验→人工铺展→吊运就位→搭接宽度调整→搭接处撒膨润土粉→进行后续施工</w:t>
        <w:br/>
        <w:t>C.基底检验→吊运就位→搭接宽度调整→人工铺展→搭接处撒膨润土粉→进行后续施工</w:t>
        <w:br/>
        <w:t>D.基底检验→吊运就位→人工铺展→搭接处撒膨润土粉→搭接宽度调整→进行后续施工</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r>
        <w:t>18、以下的功能以解决局部地区交通，以服务功能为主的是（　　　）。</w:t>
        <w:br/>
        <w:t>A.快速路</w:t>
        <w:br/>
        <w:t>B.次干路</w:t>
        <w:br/>
        <w:t>C.支路</w:t>
        <w:br/>
        <w:t>D.主干路</w:t>
        <w:br/>
        <w:br/>
        <w:t xml:space="preserve">【答案】：C </w:t>
      </w:r>
    </w:p>
    <w:p>
      <w:r>
        <w:t>19、不开槽施工方法中，一般情况下，浅埋暗挖法适用于直径（　　　）管道施工。</w:t>
        <w:br/>
        <w:t>A.100～1000mm</w:t>
        <w:br/>
        <w:t>B.2000mm以上</w:t>
        <w:br/>
        <w:t>C.800～3000mm</w:t>
        <w:br/>
        <w:t>D.3000mm以上</w:t>
        <w:br/>
        <w:br/>
        <w:t xml:space="preserve">【答案】：B </w:t>
      </w:r>
    </w:p>
    <w:p>
      <w:r>
        <w:t>20、用于收集路面雨水的雨水口有平入式、（　　　）联合式。</w:t>
        <w:br/>
        <w:t>A.竖入式</w:t>
        <w:br/>
        <w:t>B.侧入式</w:t>
        <w:br/>
        <w:t>C.立式</w:t>
        <w:br/>
        <w:t>D.凹式</w:t>
        <w:br/>
        <w:br/>
        <w:t xml:space="preserve">【答案】：B </w:t>
      </w:r>
    </w:p>
    <w:p>
      <w:r>
        <w:t>21、高压和中压A燃气管道，应采用（　　　）。</w:t>
        <w:br/>
        <w:t>A.钢管</w:t>
        <w:br/>
        <w:t>B.钢管或机械接口铸铁管</w:t>
        <w:br/>
        <w:t>C.机械接口铸铁管</w:t>
        <w:br/>
        <w:t>D.聚乙烯管材</w:t>
        <w:br/>
        <w:br/>
        <w:t xml:space="preserve">【答案】：A </w:t>
      </w:r>
    </w:p>
    <w:p>
      <w:pPr>
        <w:sectPr w:rsidSect="00034616">
          <w:type w:val="nextPage"/>
          <w:pgSz w:w="12240" w:h="15840"/>
          <w:pgMar w:top="1440" w:right="1800" w:bottom="1440" w:left="1800" w:header="720" w:footer="720" w:gutter="0"/>
          <w:pgNumType w:start="6"/>
          <w:cols w:space="720"/>
          <w:titlePg w:val="0"/>
          <w:docGrid w:linePitch="360"/>
        </w:sectPr>
      </w:pPr>
    </w:p>
    <w:p>
      <w:r>
        <w:t>22、桥涵工程中，桩基工程量计算时，“按桩长度（包括桩尖长度）乘以桩横断面面积，再减去空心部分体积计算”的是（　　　）。</w:t>
        <w:br/>
        <w:t>A.钢筋混凝土方桩</w:t>
        <w:br/>
        <w:t>B.预制桩</w:t>
        <w:br/>
        <w:t>C.钢筋混凝土管桩</w:t>
        <w:br/>
        <w:t>D.钢管桩</w:t>
        <w:br/>
        <w:br/>
        <w:t>【答案】：C</w:t>
      </w:r>
      <w:r>
        <w:t xml:space="preserve"> </w:t>
      </w:r>
    </w:p>
    <w:p>
      <w:r>
        <w:t>23、施工测量的精度最终体现在（　　　）。</w:t>
        <w:br/>
        <w:t>A.测量仪器的精度</w:t>
        <w:br/>
        <w:t>B.施工点位的精度</w:t>
        <w:br/>
        <w:t>C.测量规范的精度要求</w:t>
        <w:br/>
        <w:t>D.观测者的技术</w:t>
        <w:br/>
        <w:br/>
        <w:t xml:space="preserve">【答案】：B </w:t>
      </w:r>
    </w:p>
    <w:p>
      <w:r>
        <w:t>24、当电线电压为154-219KV时，树木至架空电线净距的最小垂直距离是（　　　）。</w:t>
        <w:br/>
        <w:t>A.1.5m</w:t>
        <w:br/>
        <w:t>B.3m</w:t>
        <w:br/>
        <w:t>C.3.5m</w:t>
        <w:br/>
        <w:t>D.4.5m</w:t>
        <w:br/>
        <w:br/>
        <w:t xml:space="preserve">【答案】：C </w:t>
      </w:r>
    </w:p>
    <w:p>
      <w:r>
        <w:t>25、排水管道按照管体结构受力形式分为刚性管道和柔性管道两大类，下列选项中属于刚性管道的是（　　　）。</w:t>
        <w:br/>
        <w:t>A.玻璃纤维管</w:t>
        <w:br/>
        <w:t>B.钢塑复合管</w:t>
        <w:br/>
        <w:t>C.钢筋混凝土管</w:t>
        <w:br/>
        <w:t>D.双壁波纹管</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p>
    <w:p>
      <w:r>
        <w:t>26、水平角测量的主要目的是（　　　）。</w:t>
        <w:br/>
        <w:t>A.确定点的平面位置</w:t>
        <w:br/>
        <w:t>B.确定点的高程</w:t>
        <w:br/>
        <w:t>C.确定水平距离</w:t>
        <w:br/>
        <w:t>D.确定高差</w:t>
        <w:br/>
        <w:br/>
        <w:t>【答案】：A</w:t>
      </w:r>
      <w:r>
        <w:t xml:space="preserve"> </w:t>
      </w:r>
    </w:p>
    <w:p>
      <w:r>
        <w:t>27、下列属于偶然作用的是（　　　）。</w:t>
        <w:br/>
        <w:t>A.预加应力</w:t>
        <w:br/>
        <w:t>B.汽车荷载</w:t>
        <w:br/>
        <w:t>C.地震作用</w:t>
        <w:br/>
        <w:t>D.风荷载</w:t>
        <w:br/>
        <w:br/>
        <w:t xml:space="preserve">【答案】：C </w:t>
      </w:r>
    </w:p>
    <w:p>
      <w:r>
        <w:t>28、下列不属于盖挖法的优点的是（　　　）。</w:t>
        <w:br/>
        <w:t>A.围护结构变形小</w:t>
        <w:br/>
        <w:t>B.基坑底部土体稳定，隆起小，施工安全</w:t>
        <w:br/>
        <w:t>C.不设内部支撑，施工空间大</w:t>
        <w:br/>
        <w:t>D.施工难度小，费用低</w:t>
        <w:br/>
        <w:br/>
        <w:t xml:space="preserve">【答案】：D </w:t>
      </w:r>
    </w:p>
    <w:p>
      <w:r>
        <w:t>29、装配式预应力混凝土简支T形梁桥常用跨径为（　　　）。</w:t>
        <w:br/>
        <w:t>A.20~30m</w:t>
        <w:br/>
        <w:t>B.25~50m</w:t>
        <w:br/>
        <w:t>C.15~50m</w:t>
        <w:br/>
        <w:t>D.20~50m</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p>
    <w:p>
      <w:r>
        <w:t>30、山丘城市的道路选线通常采用哪种路网方式（　　　）。</w:t>
        <w:br/>
        <w:t>A.方格网状</w:t>
        <w:br/>
        <w:t>B.环形放射状</w:t>
        <w:br/>
        <w:t>C.自由式</w:t>
        <w:br/>
        <w:t>D.混合式</w:t>
        <w:br/>
        <w:br/>
        <w:t>【答案】：C</w:t>
      </w:r>
      <w:r>
        <w:t xml:space="preserve"> </w:t>
      </w:r>
    </w:p>
    <w:p>
      <w:r>
        <w:t>31、偏角法测设圆曲线，其适用于（　　　）的地区。</w:t>
        <w:br/>
        <w:t>A.地势起伏、视野开阔、曲线弧长较长，与其弦长相差不大</w:t>
        <w:br/>
        <w:t>B.地势平坦、曲线弧长较短，与其弦长相差较大</w:t>
        <w:br/>
        <w:t>C.调地势起伏，曲线弧长与相应弦长相差较大</w:t>
        <w:br/>
        <w:t>D.地势起伏、视野不开阔</w:t>
        <w:br/>
        <w:br/>
        <w:t xml:space="preserve">【答案】：A </w:t>
      </w:r>
    </w:p>
    <w:p>
      <w:r>
        <w:t>32、花境布置形式以（　　　）为主。</w:t>
        <w:br/>
        <w:t>A.组从状</w:t>
        <w:br/>
        <w:t>B.带状自然式</w:t>
        <w:br/>
        <w:t>C.带状组团式</w:t>
        <w:br/>
        <w:t>D.点状自然式</w:t>
        <w:br/>
        <w:br/>
        <w:t xml:space="preserve">【答案】：B </w:t>
      </w:r>
    </w:p>
    <w:p>
      <w:r>
        <w:t>33、城市中一座五跨连续箱梁桥，其各孔净跨径的总和称为（　　　）。</w:t>
        <w:br/>
        <w:t>A.桥梁跨度</w:t>
        <w:br/>
        <w:t>B.桥梁孔径</w:t>
        <w:br/>
        <w:t>C.桥梁全长</w:t>
        <w:br/>
        <w:t>D.桥梁标准跨径</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p>
    <w:p>
      <w:r>
        <w:t>34、低碳钢是指含碳量（　　　）的钢材。</w:t>
        <w:br/>
        <w:t>A.小于0.25%</w:t>
        <w:br/>
        <w:t>B.0.25%～0.6%</w:t>
        <w:br/>
        <w:t>C.大于0.6%</w:t>
        <w:br/>
        <w:t>D.0.6%～5%</w:t>
        <w:br/>
        <w:br/>
        <w:t>【答案】：A</w:t>
      </w:r>
      <w:r>
        <w:t xml:space="preserve"> </w:t>
      </w:r>
    </w:p>
    <w:p>
      <w:r>
        <w:t>35、施工测量必须遵守的原则是（　　　）。</w:t>
        <w:br/>
        <w:t>A.先控制后细部</w:t>
        <w:br/>
        <w:t>B.先细部后控制</w:t>
        <w:br/>
        <w:t>C.从基线到方格网</w:t>
        <w:br/>
        <w:t>D.从高程到平面</w:t>
        <w:br/>
        <w:br/>
        <w:t xml:space="preserve">【答案】：A </w:t>
      </w:r>
    </w:p>
    <w:p>
      <w:r>
        <w:t>36、下列不属于桥面系的是（　　　）。</w:t>
        <w:br/>
        <w:t>A.桥面铺装</w:t>
        <w:br/>
        <w:t>B.人行道</w:t>
        <w:br/>
        <w:t>C.栏杆</w:t>
        <w:br/>
        <w:t>D.系梁</w:t>
        <w:br/>
        <w:br/>
        <w:t xml:space="preserve">【答案】：D </w:t>
      </w:r>
    </w:p>
    <w:p>
      <w:r>
        <w:t>37、项目是由一组有起止时间的、相互协调的受控活动所组成的特定过程。其具有的共同特征中，下列选项不正确的是（　　　）。</w:t>
        <w:br/>
        <w:t>A.项目具有一次性</w:t>
        <w:br/>
        <w:t>B.项目具有明确的目标</w:t>
        <w:br/>
        <w:t>C.项目具有可逆性</w:t>
        <w:br/>
        <w:t>D.项目具有特定的生命期</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p>
    <w:p>
      <w:r>
        <w:t>38、某城市道路路面结构分别为石灰土底基层、水泥稳定碎石基层，底基层面积为950㎡，基层顶面面积为900㎡，则基层的养生面积应为（　　　）㎡。</w:t>
        <w:br/>
        <w:t>A.900</w:t>
        <w:br/>
        <w:t>B.950</w:t>
        <w:br/>
        <w:t>C.1800</w:t>
        <w:br/>
        <w:t>D.1900</w:t>
        <w:br/>
        <w:br/>
        <w:t>【答案】：A</w:t>
      </w:r>
      <w:r>
        <w:t xml:space="preserve"> </w:t>
      </w:r>
    </w:p>
    <w:p>
      <w:r>
        <w:t>39、采用顶推法施工时，梁高为（　　　）。</w:t>
        <w:br/>
        <w:t>A.（1/15～1/25）L</w:t>
        <w:br/>
        <w:t>B.（1/12～1/16）L</w:t>
        <w:br/>
        <w:t>C.（1/25～1/35）L</w:t>
        <w:br/>
        <w:t>D.（1/30～1/40）L</w:t>
        <w:br/>
        <w:br/>
        <w:t xml:space="preserve">【答案】：B </w:t>
      </w:r>
    </w:p>
    <w:p>
      <w:r>
        <w:t>40、为了保证填、挖的边坡达到设计要求，把设计边坡在实地标定出来，以方便施工的过程是（　　　）。</w:t>
        <w:br/>
        <w:t>A.线路总线放样</w:t>
        <w:br/>
        <w:t>B.路面放样</w:t>
        <w:br/>
        <w:t>C.路拱放样</w:t>
        <w:br/>
        <w:t>D.路堤边坡的放样</w:t>
        <w:br/>
        <w:br/>
        <w:t xml:space="preserve">【答案】：D </w:t>
      </w:r>
    </w:p>
    <w:p>
      <w:r>
        <w:t>41、当路面结构破损严重，或纵、横坡需作较大调整时，宜采用（　　　）。</w:t>
        <w:br/>
        <w:t>A.稀浆封层</w:t>
        <w:br/>
        <w:t>B.薄层加铺</w:t>
        <w:br/>
        <w:t>C.加铺结构层</w:t>
        <w:br/>
        <w:t>D.新建路面</w:t>
        <w:br/>
        <w:br/>
        <w:t xml:space="preserve">【答案】：D </w:t>
      </w:r>
    </w:p>
    <w:p>
      <w:pPr>
        <w:sectPr w:rsidSect="00034616">
          <w:type w:val="nextPage"/>
          <w:pgSz w:w="12240" w:h="15840"/>
          <w:pgMar w:top="1440" w:right="1800" w:bottom="1440" w:left="1800" w:header="720" w:footer="720" w:gutter="0"/>
          <w:pgNumType w:start="11"/>
          <w:cols w:space="720"/>
          <w:titlePg w:val="0"/>
          <w:docGrid w:linePitch="360"/>
        </w:sectPr>
      </w:pPr>
    </w:p>
    <w:p>
      <w:r>
        <w:t>42、下列选项中，不属于排水管道施工的工序是（　　　）。</w:t>
        <w:br/>
        <w:t>A.下管、排管</w:t>
        <w:br/>
        <w:t>B.稳管、接口</w:t>
        <w:br/>
        <w:t>C.试压</w:t>
        <w:br/>
        <w:t>D.质量检查与验收</w:t>
        <w:br/>
        <w:br/>
        <w:t>【答案】：B</w:t>
      </w:r>
      <w:r>
        <w:t xml:space="preserve"> </w:t>
      </w:r>
    </w:p>
    <w:p>
      <w:r>
        <w:t>43、钢筋混凝土结构中要求钢筋有足够的保护层厚度是因为（　　　）。</w:t>
        <w:br/>
        <w:t>A.粘结力方面得考虑</w:t>
        <w:br/>
        <w:t>B.耐久力方面得考虑</w:t>
        <w:br/>
        <w:t>C.抗火方面得考虑</w:t>
        <w:br/>
        <w:t>D.以上三者都是</w:t>
        <w:br/>
        <w:br/>
        <w:t xml:space="preserve">【答案】：D </w:t>
      </w:r>
    </w:p>
    <w:p>
      <w:r>
        <w:t>44、设置在特大或大城市外环，主要为城镇间提供大流量、长距离的快速公交服务的城镇道路是（　　　）。</w:t>
        <w:br/>
        <w:t>A.快速路</w:t>
        <w:br/>
        <w:t>B.次干路</w:t>
        <w:br/>
        <w:t>C.支路</w:t>
        <w:br/>
        <w:t>D.主干路</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r>
        <w:t>45、水准仪视线高等于（　　　）+后视点读数。</w:t>
        <w:br/>
        <w:t>A.后视点高程</w:t>
        <w:br/>
        <w:t>B.转点高程</w:t>
        <w:br/>
        <w:t>C.前视点高程</w:t>
        <w:br/>
        <w:t>D.仪器点高程</w:t>
        <w:br/>
        <w:br/>
        <w:t xml:space="preserve">【答案】：A </w:t>
      </w:r>
    </w:p>
    <w:p>
      <w:r>
        <w:t>46、投影面的垂直面垂直于（　　　）个投影面。</w:t>
        <w:br/>
        <w:t>A.四</w:t>
        <w:br/>
        <w:t>B.三</w:t>
        <w:br/>
        <w:t>C.二</w:t>
        <w:br/>
        <w:t>D.一</w:t>
        <w:br/>
        <w:br/>
        <w:t xml:space="preserve">【答案】：D </w:t>
      </w:r>
    </w:p>
    <w:p>
      <w:r>
        <w:t>47、将桥梁自重以及桥梁上作用的各种荷载传递和扩散给地基的结构是（　　　）。</w:t>
        <w:br/>
        <w:t>A.支座</w:t>
        <w:br/>
        <w:t>B.桥台</w:t>
        <w:br/>
        <w:t>C.基础</w:t>
        <w:br/>
        <w:t>D.桥墩</w:t>
        <w:br/>
        <w:br/>
        <w:t xml:space="preserve">【答案】：C </w:t>
      </w:r>
    </w:p>
    <w:p>
      <w:r>
        <w:t>48、不属于洞口土体加固主要方法的是（　　　）。</w:t>
        <w:br/>
        <w:t>A.SMW法</w:t>
        <w:br/>
        <w:t>B.注浆法</w:t>
        <w:br/>
        <w:t>C.高压喷射搅拌法</w:t>
        <w:br/>
        <w:t>D.冻结法</w:t>
        <w:br/>
        <w:br/>
        <w:t xml:space="preserve">【答案】：A </w:t>
      </w:r>
    </w:p>
    <w:p>
      <w:pPr>
        <w:sectPr w:rsidSect="00034616">
          <w:type w:val="nextPage"/>
          <w:pgSz w:w="12240" w:h="15840"/>
          <w:pgMar w:top="1440" w:right="1800" w:bottom="1440" w:left="1800" w:header="720" w:footer="720" w:gutter="0"/>
          <w:pgNumType w:start="13"/>
          <w:cols w:space="720"/>
          <w:titlePg w:val="0"/>
          <w:docGrid w:linePitch="360"/>
        </w:sectPr>
      </w:pPr>
    </w:p>
    <w:p>
      <w:r>
        <w:t>49、管线平面布置的次序一般是：从道路红线向中心线方向依次为（　　　）。</w:t>
        <w:br/>
        <w:t>A.电气、电信、燃气、供热、中水、给水、雨水、污水</w:t>
        <w:br/>
        <w:t>B.电气、电信、中水、给水、燃气、供热、雨水、污水</w:t>
        <w:br/>
        <w:t>C.电气、电信、供热、中水、给水、燃气、雨水、污水</w:t>
        <w:br/>
        <w:t>D.电气、电信、燃气、中水、给水、供热、雨水、污水</w:t>
        <w:br/>
        <w:br/>
        <w:t>【答案】：A</w:t>
      </w:r>
      <w:r>
        <w:t xml:space="preserve"> </w:t>
      </w:r>
    </w:p>
    <w:p>
      <w:r>
        <w:t>50、下列哪项属于车道宽度的范围。（　　　）。</w:t>
        <w:br/>
        <w:t>A.3.5m</w:t>
        <w:br/>
        <w:t>B.3m</w:t>
        <w:br/>
        <w:t>C.3.8m</w:t>
        <w:br/>
        <w:t>D.4m</w:t>
        <w:br/>
        <w:br/>
        <w:t xml:space="preserve">【答案】：A </w:t>
      </w:r>
    </w:p>
    <w:p>
      <w:r>
        <w:t>51、钢筋连接的接头宜设置在（　　　）。</w:t>
        <w:br/>
        <w:t>A.任意位置</w:t>
        <w:br/>
        <w:t>B.受力较小</w:t>
        <w:br/>
        <w:t>C.受力较大</w:t>
        <w:br/>
        <w:t>D.抗震缝处</w:t>
        <w:br/>
        <w:br/>
        <w:t xml:space="preserve">【答案】：B </w:t>
      </w:r>
    </w:p>
    <w:p>
      <w:r>
        <w:t>52、当比值小于（　　　）时，连续梁可视为固端梁。</w:t>
        <w:br/>
        <w:t>A.0.5</w:t>
        <w:br/>
        <w:t>B.0.4</w:t>
        <w:br/>
        <w:t>C.0.3</w:t>
        <w:br/>
        <w:t>D.0.2</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p>
    <w:p>
      <w:r>
        <w:t>53、劳动消耗定额又称（　　　）。</w:t>
        <w:br/>
        <w:t>A.人工消耗定额</w:t>
        <w:br/>
        <w:t>B.材料消耗定额</w:t>
        <w:br/>
        <w:t>C.机械台班消耗定额</w:t>
        <w:br/>
        <w:t>D.施工定额</w:t>
        <w:br/>
        <w:br/>
        <w:t>【答案】：A</w:t>
      </w:r>
      <w:r>
        <w:t xml:space="preserve"> </w:t>
      </w:r>
    </w:p>
    <w:p>
      <w:r>
        <w:t>54、人行道路面边缘距乔木中心平面距离不小于（　　　）。</w:t>
        <w:br/>
        <w:t>A.1m</w:t>
        <w:br/>
        <w:t>B.2m</w:t>
        <w:br/>
        <w:t>C.3m</w:t>
        <w:br/>
        <w:t>D.4m</w:t>
        <w:br/>
        <w:br/>
        <w:t xml:space="preserve">【答案】：B </w:t>
      </w:r>
    </w:p>
    <w:p>
      <w:r>
        <w:t>55、车场库内线应采用（　　　）。</w:t>
        <w:br/>
        <w:t>A.短枕式整体道床</w:t>
        <w:br/>
        <w:t>B.长枕式整体道床</w:t>
        <w:br/>
        <w:t>C.高架桥上整体道床</w:t>
        <w:br/>
        <w:t>D.混凝土枕碎石道床</w:t>
        <w:br/>
        <w:br/>
        <w:t xml:space="preserve">【答案】：A </w:t>
      </w:r>
    </w:p>
    <w:p>
      <w:r>
        <w:t>56、重力流排水管道铺设的顺序是（　　　），排管时应将承口排向施工前进的方向。</w:t>
        <w:br/>
        <w:t>A.从上游开始顺水方向铺设</w:t>
        <w:br/>
        <w:t>B.从上游开始逆水方向铺设</w:t>
        <w:br/>
        <w:t>C.从下游开始顺水方向铺设</w:t>
        <w:br/>
        <w:t>D.从下游开始逆水方向铺设</w:t>
        <w:br/>
        <w:br/>
        <w:t xml:space="preserve">【答案】：D </w:t>
      </w:r>
    </w:p>
    <w:p>
      <w:pPr>
        <w:sectPr w:rsidSect="00034616">
          <w:type w:val="nextPage"/>
          <w:pgSz w:w="12240" w:h="15840"/>
          <w:pgMar w:top="1440" w:right="1800" w:bottom="1440" w:left="1800" w:header="720" w:footer="720" w:gutter="0"/>
          <w:pgNumType w:start="15"/>
          <w:cols w:space="720"/>
          <w:titlePg w:val="0"/>
          <w:docGrid w:linePitch="360"/>
        </w:sectPr>
      </w:pPr>
    </w:p>
    <w:p>
      <w:r>
        <w:t>57、转点在水准测量中起传递（　　　）的作用。</w:t>
        <w:br/>
        <w:t>A.高程</w:t>
        <w:br/>
        <w:t>B.水平角</w:t>
        <w:br/>
        <w:t>C.距离</w:t>
        <w:br/>
        <w:t>D.方向</w:t>
        <w:br/>
        <w:br/>
        <w:t>【答案】：A</w:t>
      </w:r>
      <w:r>
        <w:t xml:space="preserve"> </w:t>
      </w:r>
    </w:p>
    <w:p>
      <w:r>
        <w:t>58、磨耗层又称为（　　　）。</w:t>
        <w:br/>
        <w:t>A.路面结构层</w:t>
        <w:br/>
        <w:t>B.表面层</w:t>
        <w:br/>
        <w:t>C.基层</w:t>
        <w:br/>
        <w:t>D.垫层</w:t>
        <w:br/>
        <w:br/>
        <w:t xml:space="preserve">【答案】：B </w:t>
      </w:r>
    </w:p>
    <w:p>
      <w:r>
        <w:t>59、以交通功能为主，连接城市各主要分区的干路的是（　　　）。</w:t>
        <w:br/>
        <w:t>A.快速路</w:t>
        <w:br/>
        <w:t>B.次干路</w:t>
        <w:br/>
        <w:t>C.支路</w:t>
        <w:br/>
        <w:t>D.主干路</w:t>
        <w:br/>
        <w:br/>
        <w:t xml:space="preserve">【答案】：D </w:t>
      </w:r>
    </w:p>
    <w:p>
      <w:r>
        <w:t>60、轨道一般采用的标准轨距是（　　　）。</w:t>
        <w:br/>
        <w:t>A.1430mm</w:t>
        <w:br/>
        <w:t>B.1435mm</w:t>
        <w:br/>
        <w:t>C.1450mm</w:t>
        <w:br/>
        <w:t>D.1455mm</w:t>
        <w:br/>
        <w:br/>
        <w:t xml:space="preserve">【答案】：B </w:t>
      </w:r>
    </w:p>
    <w:p>
      <w:pPr>
        <w:sectPr w:rsidSect="00034616">
          <w:type w:val="nextPage"/>
          <w:pgSz w:w="12240" w:h="15840"/>
          <w:pgMar w:top="1440" w:right="1800" w:bottom="1440" w:left="1800" w:header="720" w:footer="720" w:gutter="0"/>
          <w:pgNumType w:start="16"/>
          <w:cols w:space="720"/>
          <w:titlePg w:val="0"/>
          <w:docGrid w:linePitch="360"/>
        </w:sectPr>
      </w:pPr>
    </w:p>
    <w:p>
      <w:r>
        <w:t>61、资源管理以实现（　　　）和成本节约为目标。</w:t>
        <w:br/>
        <w:t>A.资源最少配置、动态控制</w:t>
        <w:br/>
        <w:t>B.资源优化配置、静态控制</w:t>
        <w:br/>
        <w:t>C.资源最多配置、动态控制</w:t>
        <w:br/>
        <w:t>D.资源优化配置、动态控制</w:t>
        <w:br/>
        <w:br/>
        <w:t>【答案】：D</w:t>
      </w:r>
      <w:r>
        <w:t xml:space="preserve"> </w:t>
      </w:r>
    </w:p>
    <w:p>
      <w:r>
        <w:t>62、交通标线应采用线宽为（　　　）mm的虚线或实线表示。</w:t>
        <w:br/>
        <w:t>A.1~2</w:t>
        <w:br/>
        <w:t>B.2~3</w:t>
        <w:br/>
        <w:t>C.2~4</w:t>
        <w:br/>
        <w:t>D.4~6</w:t>
        <w:br/>
        <w:br/>
        <w:t xml:space="preserve">【答案】：A </w:t>
      </w:r>
    </w:p>
    <w:p>
      <w:r>
        <w:t>63、高差与水平距离之（　　　）为坡度。</w:t>
        <w:br/>
        <w:t>A.和</w:t>
        <w:br/>
        <w:t>B.差</w:t>
        <w:br/>
        <w:t>C.比</w:t>
        <w:br/>
        <w:t>D.积</w:t>
        <w:br/>
        <w:br/>
        <w:t xml:space="preserve">【答案】：C </w:t>
      </w:r>
    </w:p>
    <w:p>
      <w:r>
        <w:t>64、（　　　）作为确定工程造价的主要依据，是计算标底和确定报价的主要依据。</w:t>
        <w:br/>
        <w:t>A.劳动定额</w:t>
        <w:br/>
        <w:t>B.施工定额</w:t>
        <w:br/>
        <w:t>C.预算定额</w:t>
        <w:br/>
        <w:t>D.概算定额</w:t>
        <w:br/>
        <w:br/>
        <w:t xml:space="preserve">【答案】：C </w:t>
      </w:r>
    </w:p>
    <w:p>
      <w:pPr>
        <w:sectPr w:rsidSect="00034616">
          <w:type w:val="nextPage"/>
          <w:pgSz w:w="12240" w:h="15840"/>
          <w:pgMar w:top="1440" w:right="1800" w:bottom="1440" w:left="1800" w:header="720" w:footer="720" w:gutter="0"/>
          <w:pgNumType w:start="17"/>
          <w:cols w:space="720"/>
          <w:titlePg w:val="0"/>
          <w:docGrid w:linePitch="360"/>
        </w:sectPr>
      </w:pPr>
    </w:p>
    <w:p>
      <w:r>
        <w:t>65、沟槽支撑的目的是防止侧壁坍塌，为沟槽创造安全的施工条件。支撑材料通常由（　　　）做成。</w:t>
        <w:br/>
        <w:t>A.管材或钢筋</w:t>
        <w:br/>
        <w:t>B.混凝土预制构件</w:t>
        <w:br/>
        <w:t>C.木材或钢材</w:t>
        <w:br/>
        <w:t>D.塑性材料</w:t>
        <w:br/>
        <w:br/>
        <w:t>【答案】：C</w:t>
      </w:r>
      <w:r>
        <w:t xml:space="preserve"> </w:t>
      </w:r>
    </w:p>
    <w:p>
      <w:r>
        <w:t>66、考虑到自行车和其他非机动车的爬坡能力，下列哪项纵坡坡度符合要求（　　　）。</w:t>
        <w:br/>
        <w:t>A.1.5%</w:t>
        <w:br/>
        <w:t>B.2.0%</w:t>
        <w:br/>
        <w:t>C.2.5%</w:t>
        <w:br/>
        <w:t>D.3.0%</w:t>
        <w:br/>
        <w:br/>
        <w:t xml:space="preserve">【答案】：C </w:t>
      </w:r>
    </w:p>
    <w:p>
      <w:r>
        <w:t>67、在普通混凝土中，轴心受拉及小偏心受拉杆件（如桁架和拱的拉杆）的纵向受力钢筋不得采用（　　　）连接。</w:t>
        <w:br/>
        <w:t>A.冷挤压</w:t>
        <w:br/>
        <w:t>B.锥螺纹</w:t>
        <w:br/>
        <w:t>C.直螺纹</w:t>
        <w:br/>
        <w:t>D.绑扎搭接</w:t>
        <w:br/>
        <w:br/>
        <w:t xml:space="preserve">【答案】：D </w:t>
      </w:r>
    </w:p>
    <w:p>
      <w:r>
        <w:t>68、下列说法错误的是（　　　）。</w:t>
        <w:br/>
        <w:t>A.沿同一直线，以同样大小的力拉车，对车产生的运动效果一样</w:t>
        <w:br/>
        <w:t>B.在刚体的原力系上加上或去掉一个平衡力系，不会改变刚体的运动状态</w:t>
        <w:br/>
        <w:t>C.力的可传性原理只适合研究物体的外效应</w:t>
        <w:br/>
        <w:t>D.对于所有物体，力的三要素可改为：力的大小、方向和作用线</w:t>
        <w:br/>
        <w:br/>
        <w:t xml:space="preserve">【答案】：D </w:t>
      </w:r>
    </w:p>
    <w:p>
      <w:pPr>
        <w:sectPr w:rsidSect="00034616">
          <w:type w:val="nextPage"/>
          <w:pgSz w:w="12240" w:h="15840"/>
          <w:pgMar w:top="1440" w:right="1800" w:bottom="1440" w:left="1800" w:header="720" w:footer="720" w:gutter="0"/>
          <w:pgNumType w:start="18"/>
          <w:cols w:space="720"/>
          <w:titlePg w:val="0"/>
          <w:docGrid w:linePitch="360"/>
        </w:sectPr>
      </w:pPr>
    </w:p>
    <w:p>
      <w:r>
        <w:t>69、桥面伸缩缝施工工艺流程为（　　　）。</w:t>
        <w:br/>
        <w:t>A.进场验收→测量放线→切缝→预留槽施工→清槽→安装就位→焊接固定→浇筑混凝土→养护</w:t>
        <w:br/>
        <w:t>B.进场验收→测量放线→切缝→预留槽施工→清槽→焊接固定→安装就位→浇筑混凝土→养护</w:t>
        <w:br/>
        <w:t>C.进场验收→预留槽施工→测量放线→切缝→清槽→焊接固定→安装就位→浇筑混凝土→养护</w:t>
        <w:br/>
        <w:t>D.进场验收→预留槽施工→测量放线→切缝→清槽→安装就位→焊接固定→浇筑混凝土→养护</w:t>
        <w:br/>
        <w:br/>
        <w:t>【答案】：D</w:t>
      </w:r>
      <w:r>
        <w:t xml:space="preserve"> </w:t>
      </w:r>
    </w:p>
    <w:p>
      <w:r>
        <w:t>70、属于城市干路网，是城市中数量较多的一般交通道路的是（　　　）。</w:t>
        <w:br/>
        <w:t>A.快速路</w:t>
        <w:br/>
        <w:t>B.次干路</w:t>
        <w:br/>
        <w:t>C.支路</w:t>
        <w:br/>
        <w:t>D.主干路</w:t>
        <w:br/>
        <w:br/>
        <w:t xml:space="preserve">【答案】：B </w:t>
      </w:r>
    </w:p>
    <w:p>
      <w:r>
        <w:t>71、Y形桥墩结合了T形桥墩和双柱式墩的优点，（　　　）。</w:t>
        <w:br/>
        <w:t>A.上部双柱式，下部单柱式</w:t>
        <w:br/>
        <w:t>B.上部双柱式，下部双柱式</w:t>
        <w:br/>
        <w:t>C.上部单柱式，下部单柱式</w:t>
        <w:br/>
        <w:t>D.上部单柱式，下部双柱式</w:t>
        <w:br/>
        <w:br/>
        <w:t xml:space="preserve">【答案】：A </w:t>
      </w:r>
    </w:p>
    <w:p>
      <w:pPr>
        <w:sectPr w:rsidSect="00034616">
          <w:type w:val="nextPage"/>
          <w:pgSz w:w="12240" w:h="15840"/>
          <w:pgMar w:top="1440" w:right="1800" w:bottom="1440" w:left="1800" w:header="720" w:footer="720" w:gutter="0"/>
          <w:pgNumType w:start="19"/>
          <w:cols w:space="720"/>
          <w:titlePg w:val="0"/>
          <w:docGrid w:linePitch="360"/>
        </w:sectPr>
      </w:pPr>
    </w:p>
    <w:p>
      <w:r>
        <w:t>72、改进施工方法和改变施工机具为加快工程进度，属于动态控制中的（　　　）。</w:t>
        <w:br/>
        <w:t>A.组织措施</w:t>
        <w:br/>
        <w:t>B.经济措施</w:t>
        <w:br/>
        <w:t>C.合同措施</w:t>
        <w:br/>
        <w:t>D.技术措施</w:t>
        <w:br/>
        <w:br/>
        <w:t>【答案】：D</w:t>
      </w:r>
      <w:r>
        <w:t xml:space="preserve"> </w:t>
      </w:r>
    </w:p>
    <w:p>
      <w:r>
        <w:t>73、在竖向荷载作用下无水平反力的结构时（　　　）。</w:t>
        <w:br/>
        <w:t>A.梁式桥</w:t>
        <w:br/>
        <w:t>B.拱式桥</w:t>
        <w:br/>
        <w:t>C.刚架桥</w:t>
        <w:br/>
        <w:t>D.悬索桥</w:t>
        <w:br/>
        <w:br/>
        <w:t xml:space="preserve">【答案】：A </w:t>
      </w:r>
    </w:p>
    <w:p>
      <w:r>
        <w:t>74、水深在3m以内，流速小于1.5m/s，河床土渗水性较小时，可筑（　　　）。</w:t>
        <w:br/>
        <w:t>A.间隔有桩围堰</w:t>
        <w:br/>
        <w:t>B.钢板桩围堰</w:t>
        <w:br/>
        <w:t>C.土袋围堰</w:t>
        <w:br/>
        <w:t>D.套箱围堰</w:t>
        <w:br/>
        <w:br/>
        <w:t xml:space="preserve">【答案】：C </w:t>
      </w:r>
    </w:p>
    <w:p>
      <w:r>
        <w:t>75、桥梁所受的作用中，汽车撞击作用属于（　　　）。</w:t>
        <w:br/>
        <w:t>A.临时作用</w:t>
        <w:br/>
        <w:t>B.永久作用</w:t>
        <w:br/>
        <w:t>C.可变作用</w:t>
        <w:br/>
        <w:t>D.偶然荷载</w:t>
        <w:br/>
        <w:br/>
        <w:t xml:space="preserve">【答案】：D </w:t>
      </w:r>
    </w:p>
    <w:p>
      <w:pPr>
        <w:sectPr w:rsidSect="00034616">
          <w:type w:val="nextPage"/>
          <w:pgSz w:w="12240" w:h="15840"/>
          <w:pgMar w:top="1440" w:right="1800" w:bottom="1440" w:left="1800" w:header="720" w:footer="720" w:gutter="0"/>
          <w:pgNumType w:start="20"/>
          <w:cols w:space="720"/>
          <w:titlePg w:val="0"/>
          <w:docGrid w:linePitch="360"/>
        </w:sectPr>
      </w:pPr>
    </w:p>
    <w:p>
      <w:r>
        <w:t>76、在一地面平坦、无经纬仪的建筑场地，放样点位应选用（　　　）。</w:t>
        <w:br/>
        <w:t>A.直角坐标法</w:t>
        <w:br/>
        <w:t>B.极坐标法</w:t>
        <w:br/>
        <w:t>C.角度交会法</w:t>
        <w:br/>
        <w:t>D.距离交会法</w:t>
        <w:br/>
        <w:br/>
        <w:t>【答案】：D</w:t>
      </w:r>
      <w:r>
        <w:t xml:space="preserve"> </w:t>
      </w:r>
    </w:p>
    <w:p>
      <w:r>
        <w:t>77、DN1000钢筋混凝土排水管道工程开挖，基础采用混凝土基础90°，管道基础宽1.4m，根据施工组织设计设置挡土板，则沟槽开挖底宽应为（　　　）。</w:t>
        <w:br/>
        <w:t>A.1.4</w:t>
        <w:br/>
        <w:t>B.2.0</w:t>
        <w:br/>
        <w:t>C.2.4</w:t>
        <w:br/>
        <w:t>D.2.9</w:t>
        <w:br/>
        <w:br/>
        <w:t xml:space="preserve">【答案】：D </w:t>
      </w:r>
    </w:p>
    <w:p>
      <w:r>
        <w:t>78、根据两个或两个以上的已知角度的方向交会出的平面位置，称为（　　　）。</w:t>
        <w:br/>
        <w:t>A.直角坐标法</w:t>
        <w:br/>
        <w:t>B.极坐标法</w:t>
        <w:br/>
        <w:t>C.角度交会法</w:t>
        <w:br/>
        <w:t>D.距离交会法</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r>
        <w:t>79、下列选项中，不属于矩阵式项目组织的优点是（　　　）。</w:t>
        <w:br/>
        <w:t>A.职责明确，职能专一，关系简单</w:t>
        <w:br/>
        <w:t>B.兼有部门控制式和工作队式两种组织的优点</w:t>
        <w:br/>
        <w:t>C.以尽可能少的人力，实现多个项目的管理</w:t>
        <w:br/>
        <w:t>D.有利于人才的全面培养</w:t>
        <w:br/>
        <w:br/>
        <w:t xml:space="preserve">【答案】：A </w:t>
      </w:r>
    </w:p>
    <w:p>
      <w:r>
        <w:t>80、路缘石背后应（　　　）支撑，并还土夯实。还土夯实宽度不宜小于50cm。</w:t>
        <w:br/>
        <w:t>A.填土</w:t>
        <w:br/>
        <w:t>B.填砂</w:t>
        <w:br/>
        <w:t>C.浇注水泥混凝土</w:t>
        <w:br/>
        <w:t>D.填筑砂浆</w:t>
        <w:br/>
        <w:br/>
        <w:t xml:space="preserve">【答案】：C </w:t>
      </w:r>
    </w:p>
    <w:p>
      <w:r>
        <w:t>81、DS3水准仪，数字3表示的意义是每公里往返测高差中数的（　　　）误差不超3mm。</w:t>
        <w:br/>
        <w:t>A.偶然</w:t>
        <w:br/>
        <w:t>B.相对</w:t>
        <w:br/>
        <w:t>C.绝对</w:t>
        <w:br/>
        <w:t>D.极限</w:t>
        <w:br/>
        <w:br/>
        <w:t xml:space="preserve">【答案】：A </w:t>
      </w:r>
    </w:p>
    <w:p>
      <w:r>
        <w:t>82、以集散交通的功能为主，兼有服务功能的是（　　　）。</w:t>
        <w:br/>
        <w:t>A.快速路</w:t>
        <w:br/>
        <w:t>B.次干路</w:t>
        <w:br/>
        <w:t>C.支路</w:t>
        <w:br/>
        <w:t>D.主干路</w:t>
        <w:br/>
        <w:br/>
        <w:t xml:space="preserve">【答案】：B </w:t>
      </w:r>
    </w:p>
    <w:p>
      <w:pPr>
        <w:sectPr w:rsidSect="00034616">
          <w:type w:val="nextPage"/>
          <w:pgSz w:w="12240" w:h="15840"/>
          <w:pgMar w:top="1440" w:right="1800" w:bottom="1440" w:left="1800" w:header="720" w:footer="720" w:gutter="0"/>
          <w:pgNumType w:start="22"/>
          <w:cols w:space="720"/>
          <w:titlePg w:val="0"/>
          <w:docGrid w:linePitch="360"/>
        </w:sectPr>
      </w:pPr>
    </w:p>
    <w:p>
      <w:r>
        <w:t>83、以下哪项既是企业编制施工组织设计的依据，又是企业编制施工作业计划的依据。</w:t>
        <w:br/>
        <w:t>A.概算定额</w:t>
        <w:br/>
        <w:t>B.施工定额</w:t>
        <w:br/>
        <w:t>C.预算定额</w:t>
        <w:br/>
        <w:t>D.概算指标</w:t>
        <w:br/>
        <w:br/>
        <w:t>【答案】：B</w:t>
      </w:r>
      <w:r>
        <w:t xml:space="preserve"> </w:t>
      </w:r>
    </w:p>
    <w:p>
      <w:r>
        <w:t>84、规划红线是道路的用地界线，常用（　　　）表示。</w:t>
        <w:br/>
        <w:t>A.单实线</w:t>
        <w:br/>
        <w:t>B.双实线</w:t>
        <w:br/>
        <w:t>C.点画线</w:t>
        <w:br/>
        <w:t>D.双点画线</w:t>
        <w:br/>
        <w:br/>
        <w:t xml:space="preserve">【答案】：D </w:t>
      </w:r>
    </w:p>
    <w:p>
      <w:r>
        <w:t>85、按桥梁力学体系可分为五种基本体系，下列不符合此类的是（　　　）。</w:t>
        <w:br/>
        <w:t>A.梁式桥</w:t>
        <w:br/>
        <w:t>B.拱式桥</w:t>
        <w:br/>
        <w:t>C.上承式桥</w:t>
        <w:br/>
        <w:t>D.悬索桥</w:t>
        <w:br/>
        <w:br/>
        <w:t xml:space="preserve">【答案】：C </w:t>
      </w:r>
    </w:p>
    <w:p>
      <w:r>
        <w:t>86、当墩身高度大于（　　　）时，可设横系梁加强柱身横向联系。</w:t>
        <w:br/>
        <w:t>A.5~6m</w:t>
        <w:br/>
        <w:t>B.6~7m</w:t>
        <w:br/>
        <w:t>C.7~8m</w:t>
        <w:br/>
        <w:t>D.8~9m</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p>
    <w:p>
      <w:r>
        <w:t>87、不属于排水管道施工的工序是（　　　）。</w:t>
        <w:br/>
        <w:t>A.下管、排管</w:t>
        <w:br/>
        <w:t>B.稳管、接口</w:t>
        <w:br/>
        <w:t>C.试压</w:t>
        <w:br/>
        <w:t>D.质量检查与验收</w:t>
        <w:br/>
        <w:br/>
        <w:t>【答案】：B</w:t>
      </w:r>
      <w:r>
        <w:t xml:space="preserve"> </w:t>
      </w:r>
    </w:p>
    <w:p>
      <w:r>
        <w:t>88、测设的三项基本工作是（　　　）。</w:t>
        <w:br/>
        <w:t>A.测设已知的高差、测设已知的水平角、测设已知的距离</w:t>
        <w:br/>
        <w:t>B.测设已知的角度、测设已知的距离、测设已知的高差</w:t>
        <w:br/>
        <w:t>C.测设已知的边长、测设已知的高程、测设已知的角度</w:t>
        <w:br/>
        <w:t>D.测设已知的高程、测设已知的水平角、测设已知的水平距离</w:t>
        <w:br/>
        <w:br/>
        <w:t xml:space="preserve">【答案】：D </w:t>
      </w:r>
    </w:p>
    <w:p>
      <w:r>
        <w:t>89、某连续梁桥全长179m，拟采用悬臂浇筑法施工，挂篮的主桁部分采用三角形结构，行走为整体移动，其余采用竹胶板。其施工程序计划如下：①在墩顶托架上浇筑0号块并实施墩梁临时固结系统。②在0号块上安装悬臂挂篮，向两侧依次对称地分段浇筑主梁至合龙段。③在临时支架或梁端与边墩向临时托架上支模板浇筑现浇梁段。④主梁合龙段可在改装的简支挂篮托架上浇筑。</w:t>
        <w:br/>
        <w:t>A.1</w:t>
        <w:br/>
        <w:t>B.2</w:t>
        <w:br/>
        <w:t>C.3</w:t>
        <w:br/>
        <w:t>D.4</w:t>
        <w:br/>
        <w:br/>
        <w:t xml:space="preserve">【答案】：B </w:t>
      </w:r>
    </w:p>
    <w:p>
      <w:pPr>
        <w:sectPr w:rsidSect="00034616">
          <w:type w:val="nextPage"/>
          <w:pgSz w:w="12240" w:h="15840"/>
          <w:pgMar w:top="1440" w:right="1800" w:bottom="1440" w:left="1800" w:header="720" w:footer="720" w:gutter="0"/>
          <w:pgNumType w:start="24"/>
          <w:cols w:space="720"/>
          <w:titlePg w:val="0"/>
          <w:docGrid w:linePitch="360"/>
        </w:sectPr>
      </w:pPr>
      <w:r>
        <w:t>90、下列说法正确的是（　　　）。</w:t>
        <w:br/>
        <w:t>A.桥梁多孔跨径总长大于1000m称为特大桥</w:t>
        <w:br/>
        <w:t>B.单孔跨径140m的桥称为特大桥</w:t>
        <w:br/>
        <w:t>C.多孔跨径总长为100m的桥属于中桥</w:t>
        <w:br/>
        <w:t>D.多孔跨径总长为30m的桥属于中桥</w:t>
        <w:br/>
        <w:br/>
        <w:t xml:space="preserve">【答案】：A </w:t>
      </w:r>
    </w:p>
    <w:p>
      <w:r>
        <w:t>91、将系统和控制论的研究成果应用于建设工程造价管理，以尽可能地减少或避免工程造价目标值与实际值的偏离，属于（　　　）。</w:t>
        <w:br/>
        <w:t>A.采取主动控制措施</w:t>
        <w:br/>
        <w:t>B.合理设置工程造价控制目标</w:t>
        <w:br/>
        <w:t>C.以决策阶段为重点进行全过程工程造价控制</w:t>
        <w:br/>
        <w:t>D.技术与经济相结合是控制工程造价最有效的手段</w:t>
        <w:br/>
        <w:br/>
        <w:t xml:space="preserve">【答案】：A </w:t>
      </w:r>
    </w:p>
    <w:p>
      <w:r>
        <w:t>92、预制构件应按设计位置起吊，曲梁宜采用（　　　）。</w:t>
        <w:br/>
        <w:t>A.一点吊装</w:t>
        <w:br/>
        <w:t>B.两点吊装</w:t>
        <w:br/>
        <w:t>C.三点吊装</w:t>
        <w:br/>
        <w:t>D.多点吊装</w:t>
        <w:br/>
        <w:br/>
        <w:t xml:space="preserve">【答案】：C </w:t>
      </w:r>
    </w:p>
    <w:p>
      <w:r>
        <w:t>93、下列不属于桥梁附属结构的是（　　　）。</w:t>
        <w:br/>
        <w:t>A.桥台</w:t>
        <w:br/>
        <w:t>B.桥头锥形护坡</w:t>
        <w:br/>
        <w:t>C.护岸</w:t>
        <w:br/>
        <w:t>D.导流结构物</w:t>
        <w:br/>
        <w:br/>
        <w:t xml:space="preserve">【答案】：A </w:t>
      </w:r>
    </w:p>
    <w:p>
      <w:pPr>
        <w:sectPr w:rsidSect="00034616">
          <w:type w:val="nextPage"/>
          <w:pgSz w:w="12240" w:h="15840"/>
          <w:pgMar w:top="1440" w:right="1800" w:bottom="1440" w:left="1800" w:header="720" w:footer="720" w:gutter="0"/>
          <w:pgNumType w:start="25"/>
          <w:cols w:space="720"/>
          <w:titlePg w:val="0"/>
          <w:docGrid w:linePitch="360"/>
        </w:sectPr>
      </w:pPr>
      <w:r>
        <w:t>94、下列跨径适用于实心板桥的是（　　　）。</w:t>
        <w:br/>
        <w:t>A.4m</w:t>
        <w:br/>
        <w:t>B.8m</w:t>
        <w:br/>
        <w:t>C.12m</w:t>
        <w:br/>
        <w:t>D.15m</w:t>
        <w:br/>
        <w:br/>
        <w:t xml:space="preserve">【答案】：B </w:t>
      </w:r>
    </w:p>
    <w:p>
      <w:r>
        <w:t>95、桥梁所受的荷载作用中，汽车荷载属于（　　　）。</w:t>
        <w:br/>
        <w:t>A.临时作用</w:t>
        <w:br/>
        <w:t>B.永久作用</w:t>
        <w:br/>
        <w:t>C.可变作用</w:t>
        <w:br/>
        <w:t>D.偶然荷载</w:t>
        <w:br/>
        <w:br/>
        <w:t xml:space="preserve">【答案】：C </w:t>
      </w:r>
    </w:p>
    <w:p>
      <w:r>
        <w:t>96、水准测量原理要求水准仪必须提供一条（　　　）。</w:t>
        <w:br/>
        <w:t>A.铅垂视线</w:t>
        <w:br/>
        <w:t>B.水平视线</w:t>
        <w:br/>
        <w:t>C.平行视线</w:t>
        <w:br/>
        <w:t>D.切线</w:t>
        <w:br/>
        <w:br/>
        <w:t xml:space="preserve">【答案】：B </w:t>
      </w:r>
    </w:p>
    <w:p>
      <w:r>
        <w:t>97、某连续梁桥全长179m，拟采用悬臂浇筑法施工，挂篮的主桁部分采用三角形结构，行走为整体移动，其余采用竹胶板。其施工程序计划如下：①在墩顶托架上浇筑0号块并实施墩梁临时固结系统。②在0号块上安装悬臂挂篮，向两侧依次对称地分段浇筑主梁至合龙段。③在临时支架或梁端与边墩向临时托架上支模板浇筑现浇梁段。④主梁合龙段可在改装的简支挂篮托架上浇筑。</w:t>
        <w:br/>
        <w:t>A.10</w:t>
        <w:br/>
        <w:t>B.20</w:t>
        <w:br/>
        <w:t>C.30</w:t>
        <w:br/>
        <w:t>D.40</w:t>
        <w:br/>
        <w:br/>
        <w:t xml:space="preserve">【答案】：B </w:t>
      </w:r>
    </w:p>
    <w:p>
      <w:pPr>
        <w:sectPr w:rsidSect="00034616">
          <w:type w:val="nextPage"/>
          <w:pgSz w:w="12240" w:h="15840"/>
          <w:pgMar w:top="1440" w:right="1800" w:bottom="1440" w:left="1800" w:header="720" w:footer="720" w:gutter="0"/>
          <w:pgNumType w:start="26"/>
          <w:cols w:space="720"/>
          <w:titlePg w:val="0"/>
          <w:docGrid w:linePitch="360"/>
        </w:sectPr>
      </w:pPr>
    </w:p>
    <w:p>
      <w:r>
        <w:t>98、钢束布置时，下列说法正确的（　　　）。</w:t>
        <w:br/>
        <w:t>A.正弯矩钢筋置于梁体下部</w:t>
        <w:br/>
        <w:t>B.负弯矩钢筋则置于梁体下部</w:t>
        <w:br/>
        <w:t>C.正负弯矩区则上下部不需配置钢筋</w:t>
        <w:br/>
        <w:t>D.正负弯矩区只需要上部配置钢筋</w:t>
        <w:br/>
        <w:br/>
        <w:t>【答案】：A</w:t>
      </w:r>
      <w:r>
        <w:t xml:space="preserve"> </w:t>
      </w:r>
    </w:p>
    <w:p>
      <w:r>
        <w:t>99、线路中心距离一般建筑物小于（　　　），宜采用高级减震的轨道结构。</w:t>
        <w:br/>
        <w:t>A.10m</w:t>
        <w:br/>
        <w:t>B.15m</w:t>
        <w:br/>
        <w:t>C.20m</w:t>
        <w:br/>
        <w:t>D.25m</w:t>
        <w:br/>
        <w:br/>
        <w:t xml:space="preserve">【答案】：C </w:t>
      </w:r>
    </w:p>
    <w:p>
      <w:r>
        <w:t>100、非承重侧模板在混凝土强度能保证拆模时不损坏表面及棱角，一般以混凝土强度达到（　　　）MPa为准。</w:t>
        <w:br/>
        <w:t>A.1.5</w:t>
        <w:br/>
        <w:t>B.2</w:t>
        <w:br/>
        <w:t>C.2.5</w:t>
        <w:br/>
        <w:t>D.3</w:t>
        <w:br/>
        <w:br/>
        <w:t xml:space="preserve">【答案】：C </w:t>
      </w:r>
    </w:p>
    <w:p>
      <w:r>
        <w:t>101、下列不属于柔性管道失效由变形造成的有（　　　）。</w:t>
        <w:br/>
        <w:t>A.钢管</w:t>
        <w:br/>
        <w:t>B.钢筋混凝土管</w:t>
        <w:br/>
        <w:t>C.化学建材管</w:t>
        <w:br/>
        <w:t>D.柔型接口的球墨铸铁铁管道</w:t>
        <w:br/>
        <w:br/>
        <w:t xml:space="preserve">【答案】：B </w:t>
      </w:r>
    </w:p>
    <w:p>
      <w:pPr>
        <w:sectPr w:rsidSect="00034616">
          <w:type w:val="nextPage"/>
          <w:pgSz w:w="12240" w:h="15840"/>
          <w:pgMar w:top="1440" w:right="1800" w:bottom="1440" w:left="1800" w:header="720" w:footer="720" w:gutter="0"/>
          <w:pgNumType w:start="27"/>
          <w:cols w:space="720"/>
          <w:titlePg w:val="0"/>
          <w:docGrid w:linePitch="360"/>
        </w:sectPr>
      </w:pPr>
    </w:p>
    <w:p>
      <w:r>
        <w:t>102、当在施工场地上已经布置方格网时，可采用（　　　）来测量点位。</w:t>
        <w:br/>
        <w:t>A.直角坐标法</w:t>
        <w:br/>
        <w:t>B.极坐标法</w:t>
        <w:br/>
        <w:t>C.角度交会法</w:t>
        <w:br/>
        <w:t>D.距离交会法</w:t>
        <w:br/>
        <w:br/>
        <w:t>【答案】：A</w:t>
      </w:r>
      <w:r>
        <w:t xml:space="preserve"> </w:t>
      </w:r>
    </w:p>
    <w:p>
      <w:r>
        <w:t>103、进货质量应核验产品出厂三证，下列不属于三证的是（　　　）。</w:t>
        <w:br/>
        <w:t>A.产品合格证</w:t>
        <w:br/>
        <w:t>B.产品说明书</w:t>
        <w:br/>
        <w:t>C.产品成分报告单</w:t>
        <w:br/>
        <w:t>D.产品试验报告单</w:t>
        <w:br/>
        <w:br/>
        <w:t xml:space="preserve">【答案】：C </w:t>
      </w:r>
    </w:p>
    <w:p>
      <w:r>
        <w:t>104、仅平行于一个投影面的平面称为投影面的（　　　）。</w:t>
        <w:br/>
        <w:t>A.垂直面</w:t>
        <w:br/>
        <w:t>B.正平面</w:t>
        <w:br/>
        <w:t>C.平行面</w:t>
        <w:br/>
        <w:t>D.侧平面</w:t>
        <w:br/>
        <w:br/>
        <w:t xml:space="preserve">【答案】：C </w:t>
      </w:r>
    </w:p>
    <w:p>
      <w:pPr>
        <w:sectPr w:rsidSect="00034616">
          <w:type w:val="nextPage"/>
          <w:pgSz w:w="12240" w:h="15840"/>
          <w:pgMar w:top="1440" w:right="1800" w:bottom="1440" w:left="1800" w:header="720" w:footer="720" w:gutter="0"/>
          <w:pgNumType w:start="28"/>
          <w:cols w:space="720"/>
          <w:titlePg w:val="0"/>
          <w:docGrid w:linePitch="360"/>
        </w:sectPr>
      </w:pPr>
      <w:r>
        <w:t>105、拱桥的制作可以产生（　　　）。</w:t>
        <w:br/>
        <w:t>A.只产生竖向反力</w:t>
        <w:br/>
        <w:t>B.既产生竖向反力，也产生较大的水平推力</w:t>
        <w:br/>
        <w:t>C.只承受水平推力</w:t>
        <w:br/>
        <w:t>D.承受弯矩、轴力和水平推力</w:t>
        <w:br/>
        <w:br/>
        <w:t xml:space="preserve">【答案】：B </w:t>
      </w:r>
    </w:p>
    <w:p>
      <w:r>
        <w:t>106、水下混凝土灌注施工应符合下列要求，其中说法错误的是（　　　）。</w:t>
        <w:br/>
        <w:t>A.混凝土应连续灌注，中途停顿时间不宜大于30min</w:t>
        <w:br/>
        <w:t>B.在灌注过程中，导管的埋置深度宜控制在1~3m</w:t>
        <w:br/>
        <w:t>C.灌注混凝土时应采取防止钢筋骨架上浮的措施</w:t>
        <w:br/>
        <w:t>D.灌注的桩顶标高应比设计高出0.5~1m</w:t>
        <w:br/>
        <w:br/>
        <w:t xml:space="preserve">【答案】：B </w:t>
      </w:r>
    </w:p>
    <w:p>
      <w:r>
        <w:t>107、给水管网中的阀门等附件一般安装在阀门井中，阀门井的形状有圆形和（　　　）。</w:t>
        <w:br/>
        <w:t>A.椭圆形</w:t>
        <w:br/>
        <w:t>B.方形</w:t>
        <w:br/>
        <w:t>C.矩形</w:t>
        <w:br/>
        <w:t>D.菱形</w:t>
        <w:br/>
        <w:br/>
        <w:t xml:space="preserve">【答案】：C </w:t>
      </w:r>
    </w:p>
    <w:p>
      <w:r>
        <w:t>108、不属于常用沟槽支撑形式的是（　　　）。</w:t>
        <w:br/>
        <w:t>A.横撑</w:t>
        <w:br/>
        <w:t>B.竖撑</w:t>
        <w:br/>
        <w:t>C.纵撑</w:t>
        <w:br/>
        <w:t>D.板桩撑</w:t>
        <w:br/>
        <w:br/>
        <w:t xml:space="preserve">【答案】：C </w:t>
      </w:r>
    </w:p>
    <w:p>
      <w:pPr>
        <w:sectPr w:rsidSect="00034616">
          <w:type w:val="nextPage"/>
          <w:pgSz w:w="12240" w:h="15840"/>
          <w:pgMar w:top="1440" w:right="1800" w:bottom="1440" w:left="1800" w:header="720" w:footer="720" w:gutter="0"/>
          <w:pgNumType w:start="29"/>
          <w:cols w:space="720"/>
          <w:titlePg w:val="0"/>
          <w:docGrid w:linePitch="360"/>
        </w:sectPr>
      </w:pPr>
    </w:p>
    <w:p>
      <w:r>
        <w:t>109、下列交通方式既可作为中小城市轨道交通网络的主干线，也可作为大城市轨道交通网络的补充的是（　　　）。</w:t>
        <w:br/>
        <w:t>A.地下铁道</w:t>
        <w:br/>
        <w:t>B.轻轨交通</w:t>
        <w:br/>
        <w:t>C.独轨交通</w:t>
        <w:br/>
        <w:t>D.有轨电车</w:t>
        <w:br/>
        <w:br/>
        <w:t>【答案】：B</w:t>
      </w:r>
      <w:r>
        <w:t xml:space="preserve"> </w:t>
      </w:r>
    </w:p>
    <w:p>
      <w:r>
        <w:t>110、根据接口的弹性，不属于管道接口形式的是（　　　）。</w:t>
        <w:br/>
        <w:t>A.柔性</w:t>
        <w:br/>
        <w:t>B.刚性</w:t>
        <w:br/>
        <w:t>C.半刚半柔性</w:t>
        <w:br/>
        <w:t>D.弹性</w:t>
        <w:br/>
        <w:br/>
        <w:t xml:space="preserve">【答案】：D </w:t>
      </w:r>
    </w:p>
    <w:p>
      <w:r>
        <w:t>111、当受弯构件剪力设计值V＜0.7ftbh0时（　　　）。</w:t>
        <w:br/>
        <w:t>A.可直接按最小配筋率ρsv，min配箍筋</w:t>
        <w:br/>
        <w:t>B.可直接按构造要求的箍筋最小直径及最大间距配箍筋</w:t>
        <w:br/>
        <w:t>C.按构造要求的箍筋最小直径及最大间距配箍筋，并验算最小配箍率</w:t>
        <w:br/>
        <w:t>D.按受剪承载力公式计算配箍筋。</w:t>
        <w:br/>
        <w:br/>
        <w:t xml:space="preserve">【答案】：C </w:t>
      </w:r>
    </w:p>
    <w:p>
      <w:r>
        <w:t>112、对于单跨隧道，当开挖宽小于12m时，应采用（　　　）。</w:t>
        <w:br/>
        <w:t>A.台阶开挖法</w:t>
        <w:br/>
        <w:t>B.CD法</w:t>
        <w:br/>
        <w:t>C.CRD法</w:t>
        <w:br/>
        <w:t>D.双侧壁导坑法</w:t>
        <w:br/>
        <w:br/>
        <w:t xml:space="preserve">【答案】：A </w:t>
      </w:r>
    </w:p>
    <w:p>
      <w:pPr>
        <w:sectPr w:rsidSect="00034616">
          <w:type w:val="nextPage"/>
          <w:pgSz w:w="12240" w:h="15840"/>
          <w:pgMar w:top="1440" w:right="1800" w:bottom="1440" w:left="1800" w:header="720" w:footer="720" w:gutter="0"/>
          <w:pgNumType w:start="30"/>
          <w:cols w:space="720"/>
          <w:titlePg w:val="0"/>
          <w:docGrid w:linePitch="360"/>
        </w:sectPr>
      </w:pPr>
    </w:p>
    <w:p>
      <w:r>
        <w:t>113、下列关于城市桥梁工程技术术语表述正确的是（　　　）。</w:t>
        <w:br/>
        <w:t>A.简支梁桥标准跨径就是支承线之间的距离</w:t>
        <w:br/>
        <w:t>B.桥梁全长等于各跨长之和</w:t>
        <w:br/>
        <w:t>C.拱的计算跨径是指两起拱面与拱轴线的交点之间的水平距离</w:t>
        <w:br/>
        <w:t>D.拱的标准跨径是指两墩中线之间的距离</w:t>
        <w:br/>
        <w:br/>
        <w:t>【答案】：A</w:t>
      </w:r>
      <w:r>
        <w:t xml:space="preserve"> </w:t>
      </w:r>
    </w:p>
    <w:p>
      <w:r>
        <w:t>114、使用国有资金投资的建设工程发承包，必须采用（　　　）计价。</w:t>
        <w:br/>
        <w:t>A.施工定额</w:t>
        <w:br/>
        <w:t>B.预算定额</w:t>
        <w:br/>
        <w:t>C.概算定额</w:t>
        <w:br/>
        <w:t>D.工程量清单</w:t>
        <w:br/>
        <w:br/>
        <w:t xml:space="preserve">【答案】：D </w:t>
      </w:r>
    </w:p>
    <w:p>
      <w:r>
        <w:t>115、市政管网工程量计算中，计算规则“管外径×3.142×设计长度”表达的是（　　　）。</w:t>
        <w:br/>
        <w:t>A.管道安装长度</w:t>
        <w:br/>
        <w:t>B.管道闭气试验长度</w:t>
        <w:br/>
        <w:t>C.管道内防腐面积</w:t>
        <w:br/>
        <w:t>D.管道外防腐面积</w:t>
        <w:br/>
        <w:br/>
        <w:t xml:space="preserve">【答案】：D </w:t>
      </w:r>
    </w:p>
    <w:p>
      <w:r>
        <w:t>116、若物体在力系的作用下处于平衡状态，则这个力系称为（　　　）。</w:t>
        <w:br/>
        <w:t>A.平面力系</w:t>
        <w:br/>
        <w:t>B.平行力系</w:t>
        <w:br/>
        <w:t>C.平衡力系</w:t>
        <w:br/>
        <w:t>D.汇交力系</w:t>
        <w:br/>
        <w:br/>
        <w:t xml:space="preserve">【答案】：C </w:t>
      </w:r>
    </w:p>
    <w:p>
      <w:pPr>
        <w:sectPr w:rsidSect="00034616">
          <w:type w:val="nextPage"/>
          <w:pgSz w:w="12240" w:h="15840"/>
          <w:pgMar w:top="1440" w:right="1800" w:bottom="1440" w:left="1800" w:header="720" w:footer="720" w:gutter="0"/>
          <w:pgNumType w:start="31"/>
          <w:cols w:space="720"/>
          <w:titlePg w:val="0"/>
          <w:docGrid w:linePitch="360"/>
        </w:sectPr>
      </w:pPr>
    </w:p>
    <w:p>
      <w:r>
        <w:t>117、路面通常由一层或几层组成，以下不属于路面组成的是（　　　）。</w:t>
        <w:br/>
        <w:t>A.面层</w:t>
        <w:br/>
        <w:t>B.垫层</w:t>
        <w:br/>
        <w:t>C.沥青层</w:t>
        <w:br/>
        <w:t>D.基层</w:t>
        <w:br/>
        <w:br/>
        <w:t>【答案】：C</w:t>
      </w:r>
      <w:r>
        <w:t xml:space="preserve"> </w:t>
      </w:r>
    </w:p>
    <w:p>
      <w:r>
        <w:t>118、转动物镜对光螺旋的目的是（　　　）。</w:t>
        <w:br/>
        <w:t>A.使视准轴水平</w:t>
        <w:br/>
        <w:t>B.看清十字丝</w:t>
        <w:br/>
        <w:t>C.使物像位于十字丝分划板面上</w:t>
        <w:br/>
        <w:t>D.使望远镜对准目标</w:t>
        <w:br/>
        <w:br/>
        <w:t xml:space="preserve">【答案】：C </w:t>
      </w:r>
    </w:p>
    <w:p>
      <w:r>
        <w:t>119、道路路面边缘距乔木中心平面距离不小于（　　　）。</w:t>
        <w:br/>
        <w:t>A.1m</w:t>
        <w:br/>
        <w:t>B.2m</w:t>
        <w:br/>
        <w:t>C.3m</w:t>
        <w:br/>
        <w:t>D.4m</w:t>
        <w:br/>
        <w:br/>
        <w:t xml:space="preserve">【答案】：A </w:t>
      </w:r>
    </w:p>
    <w:p>
      <w:r>
        <w:t>120、在水准测量中，若后视点A的读数大，前视点B的读数小，则有（　　　）。</w:t>
        <w:br/>
        <w:t>A.A点比B点低</w:t>
        <w:br/>
        <w:t>B.A点比B点高</w:t>
        <w:br/>
        <w:t>C.A点与B点可能同高</w:t>
        <w:br/>
        <w:t>D.无法判断</w:t>
        <w:br/>
        <w:br/>
        <w:t xml:space="preserve">【答案】：A </w:t>
      </w:r>
    </w:p>
    <w:p>
      <w:pPr>
        <w:sectPr w:rsidSect="00034616">
          <w:type w:val="nextPage"/>
          <w:pgSz w:w="12240" w:h="15840"/>
          <w:pgMar w:top="1440" w:right="1800" w:bottom="1440" w:left="1800" w:header="720" w:footer="720" w:gutter="0"/>
          <w:pgNumType w:start="32"/>
          <w:cols w:space="720"/>
          <w:titlePg w:val="0"/>
          <w:docGrid w:linePitch="360"/>
        </w:sectPr>
      </w:pPr>
    </w:p>
    <w:p>
      <w:r>
        <w:t>121、下列选项中，不属于城镇道路街面设施的是（　　　）</w:t>
        <w:br/>
        <w:t>A.照明灯柱</w:t>
        <w:br/>
        <w:t>B.人行横道线</w:t>
        <w:br/>
        <w:t>C.消防栓</w:t>
        <w:br/>
        <w:t>D.清洁箱</w:t>
        <w:br/>
        <w:br/>
        <w:t>【答案】：B</w:t>
      </w:r>
      <w:r>
        <w:t xml:space="preserve"> </w:t>
      </w:r>
    </w:p>
    <w:p>
      <w:r>
        <w:t>122、计算市政管网工程量时，管道外防腐面积的计算公式为：管道外防腐面积=（　　　）。</w:t>
        <w:br/>
        <w:t>A.管内径×3.142×设计长度</w:t>
        <w:br/>
        <w:t>B.管外径×3.142×设计长度</w:t>
        <w:br/>
        <w:t>C.管道公称直径×3.142×设计长度</w:t>
        <w:br/>
        <w:t>D.（管道公称直径+10mm）×3过42×设计长度</w:t>
        <w:br/>
        <w:br/>
        <w:t xml:space="preserve">【答案】：B </w:t>
      </w:r>
    </w:p>
    <w:p>
      <w:r>
        <w:t>123、缘石平箅式雨水口适用于（　　　）。</w:t>
        <w:br/>
        <w:t>A.有缘石的道路</w:t>
        <w:br/>
        <w:t>B.无缘石的路面</w:t>
        <w:br/>
        <w:t>C.无缘石的广场</w:t>
        <w:br/>
        <w:t>D.地面低洼聚水处</w:t>
        <w:br/>
        <w:br/>
        <w:t xml:space="preserve">【答案】：A </w:t>
      </w:r>
    </w:p>
    <w:p>
      <w:r>
        <w:t>124、行道树与机动车交叉口的最小距离为（　　　）。</w:t>
        <w:br/>
        <w:t>A.10m</w:t>
        <w:br/>
        <w:t>B.14m</w:t>
        <w:br/>
        <w:t>C.30m</w:t>
        <w:br/>
        <w:t>D.50m</w:t>
        <w:br/>
        <w:br/>
        <w:t xml:space="preserve">【答案】：C </w:t>
      </w:r>
    </w:p>
    <w:p>
      <w:pPr>
        <w:sectPr w:rsidSect="00034616">
          <w:type w:val="nextPage"/>
          <w:pgSz w:w="12240" w:h="15840"/>
          <w:pgMar w:top="1440" w:right="1800" w:bottom="1440" w:left="1800" w:header="720" w:footer="720" w:gutter="0"/>
          <w:pgNumType w:start="33"/>
          <w:cols w:space="720"/>
          <w:titlePg w:val="0"/>
          <w:docGrid w:linePitch="360"/>
        </w:sectPr>
      </w:pPr>
    </w:p>
    <w:p>
      <w:r>
        <w:t>125、管道沟槽的深度按基础的形式和埋深分别计算，枕基的计算方法是（　　　）。</w:t>
        <w:br/>
        <w:t>A.原地面高程减设计管道基础底面高程</w:t>
        <w:br/>
        <w:t>B.原地面高程减设计管道基础底面高程加管壁厚度</w:t>
        <w:br/>
        <w:t>C.原地面高程减设计管道基础底面高程加垫层厚度</w:t>
        <w:br/>
        <w:t>D.原地面高程减设计管道基础底面高程减管壁厚度</w:t>
        <w:br/>
        <w:br/>
        <w:t>【答案】：B</w:t>
      </w:r>
      <w:r>
        <w:t xml:space="preserve"> </w:t>
      </w:r>
    </w:p>
    <w:p>
      <w:r>
        <w:t>126、反映一个组织系统中各子系统之间或各工作部门之间的指令关系的是（　　　）。</w:t>
        <w:br/>
        <w:t>A.组织结构模式</w:t>
        <w:br/>
        <w:t>B.组织分工</w:t>
        <w:br/>
        <w:t>C.工作流程组织</w:t>
        <w:br/>
        <w:t>D.工作分解结构</w:t>
        <w:br/>
        <w:br/>
        <w:t xml:space="preserve">【答案】：A </w:t>
      </w:r>
    </w:p>
    <w:p>
      <w:r>
        <w:t>127、刚构桥可根据外形分为（　　　）。</w:t>
        <w:br/>
        <w:t>A.门形刚构桥、斜腿刚构桥、板型桥</w:t>
        <w:br/>
        <w:t>B.门形刚构桥、直腿刚构桥、板型桥</w:t>
        <w:br/>
        <w:t>C.门形刚构桥、斜腿刚构桥、箱型桥</w:t>
        <w:br/>
        <w:t>D.门形刚构桥、直腿刚构桥、箱型桥</w:t>
        <w:br/>
        <w:br/>
        <w:t xml:space="preserve">【答案】：C </w:t>
      </w:r>
    </w:p>
    <w:p>
      <w:pPr>
        <w:sectPr w:rsidSect="00034616">
          <w:type w:val="nextPage"/>
          <w:pgSz w:w="12240" w:h="15840"/>
          <w:pgMar w:top="1440" w:right="1800" w:bottom="1440" w:left="1800" w:header="720" w:footer="720" w:gutter="0"/>
          <w:pgNumType w:start="34"/>
          <w:cols w:space="720"/>
          <w:titlePg w:val="0"/>
          <w:docGrid w:linePitch="360"/>
        </w:sectPr>
      </w:pPr>
      <w:r>
        <w:t>128、支撑结构挡土的应力传递路径（　　　）。</w:t>
        <w:br/>
        <w:t>A.围护（桩）墙→围檩（冠梁）→支撑</w:t>
        <w:br/>
        <w:t>B.围檩（冠梁）→围护（桩）墙→支撑</w:t>
        <w:br/>
        <w:t>C.围护（桩）墙→支撑→围檩（冠梁）</w:t>
        <w:br/>
        <w:t>D.支撑→围护（桩）墙→围檩（冠梁）</w:t>
        <w:br/>
        <w:br/>
        <w:t xml:space="preserve">【答案】：A </w:t>
      </w:r>
    </w:p>
    <w:p>
      <w:r>
        <w:t>129、“刃脚”的作用是（　　　）。</w:t>
        <w:br/>
        <w:t>A.满足下沉要求</w:t>
        <w:br/>
        <w:t>B.减小下沉阻力</w:t>
        <w:br/>
        <w:t>C.增加整体刚度</w:t>
        <w:br/>
        <w:t>D.防止渗水</w:t>
        <w:br/>
        <w:br/>
        <w:t xml:space="preserve">【答案】：B </w:t>
      </w:r>
    </w:p>
    <w:p>
      <w:r>
        <w:t>130、当管底为岩石、碎石或多石地基时，对金属管道应铺垫不小于（　　　）mm厚的中砂或粗砂，构成给水管道砂基础。</w:t>
        <w:br/>
        <w:t>A.50</w:t>
        <w:br/>
        <w:t>B.100</w:t>
        <w:br/>
        <w:t>C.150</w:t>
        <w:br/>
        <w:t>D.200</w:t>
        <w:br/>
        <w:br/>
        <w:t xml:space="preserve">【答案】：B </w:t>
      </w:r>
    </w:p>
    <w:p>
      <w:r>
        <w:t>131、混凝土管适用于（　　　）。</w:t>
        <w:br/>
        <w:t>A.橡胶圈接口</w:t>
        <w:br/>
        <w:t>B.焊接接口</w:t>
        <w:br/>
        <w:t>C.法兰接口</w:t>
        <w:br/>
        <w:t>D.化学粘合剂接口</w:t>
        <w:br/>
        <w:br/>
        <w:t xml:space="preserve">【答案】：A </w:t>
      </w:r>
    </w:p>
    <w:p>
      <w:pPr>
        <w:sectPr w:rsidSect="00034616">
          <w:type w:val="nextPage"/>
          <w:pgSz w:w="12240" w:h="15840"/>
          <w:pgMar w:top="1440" w:right="1800" w:bottom="1440" w:left="1800" w:header="720" w:footer="720" w:gutter="0"/>
          <w:pgNumType w:start="35"/>
          <w:cols w:space="720"/>
          <w:titlePg w:val="0"/>
          <w:docGrid w:linePitch="360"/>
        </w:sectPr>
      </w:pPr>
      <w:r>
        <w:t>132、自动安平水准仪的特点是（　　　）使视线水平。</w:t>
        <w:br/>
        <w:t>A.用安平补偿器代替管水准器</w:t>
        <w:br/>
        <w:t>B.用安平补偿器代替圆水准器</w:t>
        <w:br/>
        <w:t>C.用安平补偿器和管水准器</w:t>
        <w:br/>
        <w:t>D.用圆水准器和管水准器</w:t>
        <w:br/>
        <w:br/>
        <w:t xml:space="preserve">【答案】：A </w:t>
      </w:r>
    </w:p>
    <w:p>
      <w:r>
        <w:t>133、市政工程施工现场应采用封闭管理。在市区内，围挡应高于（　　　）。</w:t>
        <w:br/>
        <w:t>A.1.8m</w:t>
        <w:br/>
        <w:t>B.2.0m</w:t>
        <w:br/>
        <w:t>C.2.5m</w:t>
        <w:br/>
        <w:t>D.3.0m</w:t>
        <w:br/>
        <w:br/>
        <w:t xml:space="preserve">【答案】：C </w:t>
      </w:r>
    </w:p>
    <w:p>
      <w:r>
        <w:t>134、管棚超前支护技术施工工艺流程为（　　　）。</w:t>
        <w:br/>
        <w:t>A.测放孔位→钻机就位→水平钻孔→压入钢管→移机→开挖→注浆→封口</w:t>
        <w:br/>
        <w:t>B.钻机就位→测放孔位→水平钻孔→压入钢管→移机→开挖→注浆→封口</w:t>
        <w:br/>
        <w:t>C.测放孔位→钻机就位→水平钻孔→压入钢管→移机→注浆→封口→开挖</w:t>
        <w:br/>
        <w:t>D.钻机就位→测放孔位→水平钻孔→压入钢管→移机→注浆→封口→开挖</w:t>
        <w:br/>
        <w:br/>
        <w:t xml:space="preserve">【答案】：C </w:t>
      </w:r>
    </w:p>
    <w:p>
      <w:r>
        <w:t>135、城市轨道交通地面正线宜采用（　　　）。</w:t>
        <w:br/>
        <w:t>A.短枕式整体道床</w:t>
        <w:br/>
        <w:t>B.长枕式整体道床</w:t>
        <w:br/>
        <w:t>C.高架桥上整体道床</w:t>
        <w:br/>
        <w:t>D.混凝土枕碎石道床</w:t>
        <w:br/>
        <w:br/>
        <w:t xml:space="preserve">【答案】：D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https://d.book118.com/758116004076006044</w:t>
        </w:r>
      </w:hyperlink>
    </w:p>
    <w:p/>
    <w:sectPr w:rsidSect="00034616">
      <w:type w:val="nextPage"/>
      <w:pgSz w:w="12240" w:h="15840"/>
      <w:pgMar w:top="1440" w:right="1800" w:bottom="1440" w:left="1800" w:header="720" w:footer="720" w:gutter="0"/>
      <w:pgNumType w:start="36"/>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758116004076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