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装修设计项目规划设计蓝图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45" w:history="1">
        <w:r>
          <w:rPr>
            <w:rFonts w:ascii="仿宋" w:eastAsia="仿宋" w:hAnsi="仿宋" w:cs="仿宋" w:hint="eastAsia"/>
            <w:lang w:eastAsia="zh-CN"/>
          </w:rPr>
          <w:t>概论</w:t>
        </w:r>
        <w:r>
          <w:tab/>
        </w:r>
        <w:r>
          <w:fldChar w:fldCharType="begin"/>
        </w:r>
        <w:r>
          <w:instrText xml:space="preserve"> PAGEREF _Toc8945 \h </w:instrText>
        </w:r>
        <w:r>
          <w:fldChar w:fldCharType="separate"/>
        </w:r>
        <w:r>
          <w:t>3</w:t>
        </w:r>
        <w:r>
          <w:fldChar w:fldCharType="end"/>
        </w:r>
      </w:hyperlink>
    </w:p>
    <w:p>
      <w:pPr>
        <w:pStyle w:val="TOC1"/>
        <w:tabs>
          <w:tab w:val="right" w:leader="dot" w:pos="8306"/>
        </w:tabs>
      </w:pPr>
      <w:hyperlink w:anchor="_Toc23767" w:history="1">
        <w:r>
          <w:rPr>
            <w:rFonts w:ascii="仿宋" w:eastAsia="仿宋" w:hAnsi="仿宋" w:cs="仿宋" w:hint="eastAsia"/>
            <w:lang w:eastAsia="zh-CN"/>
          </w:rPr>
          <w:t>一、装修设计项目土建工程</w:t>
        </w:r>
        <w:r>
          <w:tab/>
        </w:r>
        <w:r>
          <w:fldChar w:fldCharType="begin"/>
        </w:r>
        <w:r>
          <w:instrText xml:space="preserve"> PAGEREF _Toc23767 \h </w:instrText>
        </w:r>
        <w:r>
          <w:fldChar w:fldCharType="separate"/>
        </w:r>
        <w:r>
          <w:t>3</w:t>
        </w:r>
        <w:r>
          <w:fldChar w:fldCharType="end"/>
        </w:r>
      </w:hyperlink>
    </w:p>
    <w:p>
      <w:pPr>
        <w:pStyle w:val="TOC2"/>
        <w:tabs>
          <w:tab w:val="right" w:leader="dot" w:pos="8306"/>
        </w:tabs>
      </w:pPr>
      <w:hyperlink w:anchor="_Toc14325" w:history="1">
        <w:r>
          <w:rPr>
            <w:rFonts w:ascii="仿宋" w:eastAsia="仿宋" w:hAnsi="仿宋" w:cs="仿宋" w:hint="eastAsia"/>
            <w:lang w:eastAsia="zh-CN"/>
          </w:rPr>
          <w:t>(一)、建筑工程设计原则</w:t>
        </w:r>
        <w:r>
          <w:tab/>
        </w:r>
        <w:r>
          <w:fldChar w:fldCharType="begin"/>
        </w:r>
        <w:r>
          <w:instrText xml:space="preserve"> PAGEREF _Toc14325 \h </w:instrText>
        </w:r>
        <w:r>
          <w:fldChar w:fldCharType="separate"/>
        </w:r>
        <w:r>
          <w:t>3</w:t>
        </w:r>
        <w:r>
          <w:fldChar w:fldCharType="end"/>
        </w:r>
      </w:hyperlink>
    </w:p>
    <w:p>
      <w:pPr>
        <w:pStyle w:val="TOC2"/>
        <w:tabs>
          <w:tab w:val="right" w:leader="dot" w:pos="8306"/>
        </w:tabs>
      </w:pPr>
      <w:hyperlink w:anchor="_Toc13469" w:history="1">
        <w:r>
          <w:rPr>
            <w:rFonts w:ascii="仿宋" w:eastAsia="仿宋" w:hAnsi="仿宋" w:cs="仿宋" w:hint="eastAsia"/>
            <w:lang w:eastAsia="zh-CN"/>
          </w:rPr>
          <w:t>(二)、土建工程设计年限及安全等级</w:t>
        </w:r>
        <w:r>
          <w:tab/>
        </w:r>
        <w:r>
          <w:fldChar w:fldCharType="begin"/>
        </w:r>
        <w:r>
          <w:instrText xml:space="preserve"> PAGEREF _Toc13469 \h </w:instrText>
        </w:r>
        <w:r>
          <w:fldChar w:fldCharType="separate"/>
        </w:r>
        <w:r>
          <w:t>4</w:t>
        </w:r>
        <w:r>
          <w:fldChar w:fldCharType="end"/>
        </w:r>
      </w:hyperlink>
    </w:p>
    <w:p>
      <w:pPr>
        <w:pStyle w:val="TOC2"/>
        <w:tabs>
          <w:tab w:val="right" w:leader="dot" w:pos="8306"/>
        </w:tabs>
      </w:pPr>
      <w:hyperlink w:anchor="_Toc23374" w:history="1">
        <w:r>
          <w:rPr>
            <w:rFonts w:ascii="仿宋" w:eastAsia="仿宋" w:hAnsi="仿宋" w:cs="仿宋" w:hint="eastAsia"/>
            <w:lang w:eastAsia="zh-CN"/>
          </w:rPr>
          <w:t>(三)、建筑工程设计总体要求</w:t>
        </w:r>
        <w:r>
          <w:tab/>
        </w:r>
        <w:r>
          <w:fldChar w:fldCharType="begin"/>
        </w:r>
        <w:r>
          <w:instrText xml:space="preserve"> PAGEREF _Toc23374 \h </w:instrText>
        </w:r>
        <w:r>
          <w:fldChar w:fldCharType="separate"/>
        </w:r>
        <w:r>
          <w:t>5</w:t>
        </w:r>
        <w:r>
          <w:fldChar w:fldCharType="end"/>
        </w:r>
      </w:hyperlink>
    </w:p>
    <w:p>
      <w:pPr>
        <w:pStyle w:val="TOC2"/>
        <w:tabs>
          <w:tab w:val="right" w:leader="dot" w:pos="8306"/>
        </w:tabs>
      </w:pPr>
      <w:hyperlink w:anchor="_Toc32044" w:history="1">
        <w:r>
          <w:rPr>
            <w:rFonts w:ascii="仿宋" w:eastAsia="仿宋" w:hAnsi="仿宋" w:cs="仿宋" w:hint="eastAsia"/>
            <w:lang w:eastAsia="zh-CN"/>
          </w:rPr>
          <w:t>(四)、土建工程建设指标</w:t>
        </w:r>
        <w:r>
          <w:tab/>
        </w:r>
        <w:r>
          <w:fldChar w:fldCharType="begin"/>
        </w:r>
        <w:r>
          <w:instrText xml:space="preserve"> PAGEREF _Toc32044 \h </w:instrText>
        </w:r>
        <w:r>
          <w:fldChar w:fldCharType="separate"/>
        </w:r>
        <w:r>
          <w:t>6</w:t>
        </w:r>
        <w:r>
          <w:fldChar w:fldCharType="end"/>
        </w:r>
      </w:hyperlink>
    </w:p>
    <w:p>
      <w:pPr>
        <w:pStyle w:val="TOC1"/>
        <w:tabs>
          <w:tab w:val="right" w:leader="dot" w:pos="8306"/>
        </w:tabs>
      </w:pPr>
      <w:hyperlink w:anchor="_Toc20976" w:history="1">
        <w:r>
          <w:rPr>
            <w:rFonts w:ascii="仿宋" w:eastAsia="仿宋" w:hAnsi="仿宋" w:cs="仿宋" w:hint="eastAsia"/>
            <w:lang w:eastAsia="zh-CN"/>
          </w:rPr>
          <w:t>二、装修设计项目文档管理</w:t>
        </w:r>
        <w:r>
          <w:tab/>
        </w:r>
        <w:r>
          <w:fldChar w:fldCharType="begin"/>
        </w:r>
        <w:r>
          <w:instrText xml:space="preserve"> PAGEREF _Toc20976 \h </w:instrText>
        </w:r>
        <w:r>
          <w:fldChar w:fldCharType="separate"/>
        </w:r>
        <w:r>
          <w:t>6</w:t>
        </w:r>
        <w:r>
          <w:fldChar w:fldCharType="end"/>
        </w:r>
      </w:hyperlink>
    </w:p>
    <w:p>
      <w:pPr>
        <w:pStyle w:val="TOC2"/>
        <w:tabs>
          <w:tab w:val="right" w:leader="dot" w:pos="8306"/>
        </w:tabs>
      </w:pPr>
      <w:hyperlink w:anchor="_Toc28671" w:history="1">
        <w:r>
          <w:rPr>
            <w:rFonts w:ascii="仿宋" w:eastAsia="仿宋" w:hAnsi="仿宋" w:cs="仿宋" w:hint="eastAsia"/>
            <w:lang w:eastAsia="zh-CN"/>
          </w:rPr>
          <w:t>(一)、文档编制与审查</w:t>
        </w:r>
        <w:r>
          <w:tab/>
        </w:r>
        <w:r>
          <w:fldChar w:fldCharType="begin"/>
        </w:r>
        <w:r>
          <w:instrText xml:space="preserve"> PAGEREF _Toc28671 \h </w:instrText>
        </w:r>
        <w:r>
          <w:fldChar w:fldCharType="separate"/>
        </w:r>
        <w:r>
          <w:t>6</w:t>
        </w:r>
        <w:r>
          <w:fldChar w:fldCharType="end"/>
        </w:r>
      </w:hyperlink>
    </w:p>
    <w:p>
      <w:pPr>
        <w:pStyle w:val="TOC2"/>
        <w:tabs>
          <w:tab w:val="right" w:leader="dot" w:pos="8306"/>
        </w:tabs>
      </w:pPr>
      <w:hyperlink w:anchor="_Toc7790" w:history="1">
        <w:r>
          <w:rPr>
            <w:rFonts w:ascii="仿宋" w:eastAsia="仿宋" w:hAnsi="仿宋" w:cs="仿宋" w:hint="eastAsia"/>
            <w:lang w:eastAsia="zh-CN"/>
          </w:rPr>
          <w:t>(二)、文档发布与分发</w:t>
        </w:r>
        <w:r>
          <w:tab/>
        </w:r>
        <w:r>
          <w:fldChar w:fldCharType="begin"/>
        </w:r>
        <w:r>
          <w:instrText xml:space="preserve"> PAGEREF _Toc7790 \h </w:instrText>
        </w:r>
        <w:r>
          <w:fldChar w:fldCharType="separate"/>
        </w:r>
        <w:r>
          <w:t>8</w:t>
        </w:r>
        <w:r>
          <w:fldChar w:fldCharType="end"/>
        </w:r>
      </w:hyperlink>
    </w:p>
    <w:p>
      <w:pPr>
        <w:pStyle w:val="TOC2"/>
        <w:tabs>
          <w:tab w:val="right" w:leader="dot" w:pos="8306"/>
        </w:tabs>
      </w:pPr>
      <w:hyperlink w:anchor="_Toc8249" w:history="1">
        <w:r>
          <w:rPr>
            <w:rFonts w:ascii="仿宋" w:eastAsia="仿宋" w:hAnsi="仿宋" w:cs="仿宋" w:hint="eastAsia"/>
            <w:lang w:eastAsia="zh-CN"/>
          </w:rPr>
          <w:t>(三)、文档存档与归档</w:t>
        </w:r>
        <w:r>
          <w:tab/>
        </w:r>
        <w:r>
          <w:fldChar w:fldCharType="begin"/>
        </w:r>
        <w:r>
          <w:instrText xml:space="preserve"> PAGEREF _Toc8249 \h </w:instrText>
        </w:r>
        <w:r>
          <w:fldChar w:fldCharType="separate"/>
        </w:r>
        <w:r>
          <w:t>8</w:t>
        </w:r>
        <w:r>
          <w:fldChar w:fldCharType="end"/>
        </w:r>
      </w:hyperlink>
    </w:p>
    <w:p>
      <w:pPr>
        <w:pStyle w:val="TOC1"/>
        <w:tabs>
          <w:tab w:val="right" w:leader="dot" w:pos="8306"/>
        </w:tabs>
      </w:pPr>
      <w:hyperlink w:anchor="_Toc16062" w:history="1">
        <w:r>
          <w:rPr>
            <w:rFonts w:ascii="仿宋" w:eastAsia="仿宋" w:hAnsi="仿宋" w:cs="仿宋" w:hint="eastAsia"/>
            <w:lang w:eastAsia="zh-CN"/>
          </w:rPr>
          <w:t>三、工艺说明</w:t>
        </w:r>
        <w:r>
          <w:tab/>
        </w:r>
        <w:r>
          <w:fldChar w:fldCharType="begin"/>
        </w:r>
        <w:r>
          <w:instrText xml:space="preserve"> PAGEREF _Toc16062 \h </w:instrText>
        </w:r>
        <w:r>
          <w:fldChar w:fldCharType="separate"/>
        </w:r>
        <w:r>
          <w:t>10</w:t>
        </w:r>
        <w:r>
          <w:fldChar w:fldCharType="end"/>
        </w:r>
      </w:hyperlink>
    </w:p>
    <w:p>
      <w:pPr>
        <w:pStyle w:val="TOC2"/>
        <w:tabs>
          <w:tab w:val="right" w:leader="dot" w:pos="8306"/>
        </w:tabs>
      </w:pPr>
      <w:hyperlink w:anchor="_Toc22000" w:history="1">
        <w:r>
          <w:rPr>
            <w:rFonts w:ascii="仿宋" w:eastAsia="仿宋" w:hAnsi="仿宋" w:cs="仿宋" w:hint="eastAsia"/>
            <w:lang w:eastAsia="zh-CN"/>
          </w:rPr>
          <w:t>(一)、技术管理特点</w:t>
        </w:r>
        <w:r>
          <w:tab/>
        </w:r>
        <w:r>
          <w:fldChar w:fldCharType="begin"/>
        </w:r>
        <w:r>
          <w:instrText xml:space="preserve"> PAGEREF _Toc22000 \h </w:instrText>
        </w:r>
        <w:r>
          <w:fldChar w:fldCharType="separate"/>
        </w:r>
        <w:r>
          <w:t>10</w:t>
        </w:r>
        <w:r>
          <w:fldChar w:fldCharType="end"/>
        </w:r>
      </w:hyperlink>
    </w:p>
    <w:p>
      <w:pPr>
        <w:pStyle w:val="TOC2"/>
        <w:tabs>
          <w:tab w:val="right" w:leader="dot" w:pos="8306"/>
        </w:tabs>
      </w:pPr>
      <w:hyperlink w:anchor="_Toc23749" w:history="1">
        <w:r>
          <w:rPr>
            <w:rFonts w:ascii="仿宋" w:eastAsia="仿宋" w:hAnsi="仿宋" w:cs="仿宋" w:hint="eastAsia"/>
            <w:lang w:eastAsia="zh-CN"/>
          </w:rPr>
          <w:t>(二)、装修设计项目工艺技术设计方案</w:t>
        </w:r>
        <w:r>
          <w:tab/>
        </w:r>
        <w:r>
          <w:fldChar w:fldCharType="begin"/>
        </w:r>
        <w:r>
          <w:instrText xml:space="preserve"> PAGEREF _Toc23749 \h </w:instrText>
        </w:r>
        <w:r>
          <w:fldChar w:fldCharType="separate"/>
        </w:r>
        <w:r>
          <w:t>11</w:t>
        </w:r>
        <w:r>
          <w:fldChar w:fldCharType="end"/>
        </w:r>
      </w:hyperlink>
    </w:p>
    <w:p>
      <w:pPr>
        <w:pStyle w:val="TOC2"/>
        <w:tabs>
          <w:tab w:val="right" w:leader="dot" w:pos="8306"/>
        </w:tabs>
      </w:pPr>
      <w:hyperlink w:anchor="_Toc13556" w:history="1">
        <w:r>
          <w:rPr>
            <w:rFonts w:ascii="仿宋" w:eastAsia="仿宋" w:hAnsi="仿宋" w:cs="仿宋" w:hint="eastAsia"/>
            <w:lang w:eastAsia="zh-CN"/>
          </w:rPr>
          <w:t>(三)、设备选型方案</w:t>
        </w:r>
        <w:r>
          <w:tab/>
        </w:r>
        <w:r>
          <w:fldChar w:fldCharType="begin"/>
        </w:r>
        <w:r>
          <w:instrText xml:space="preserve"> PAGEREF _Toc13556 \h </w:instrText>
        </w:r>
        <w:r>
          <w:fldChar w:fldCharType="separate"/>
        </w:r>
        <w:r>
          <w:t>12</w:t>
        </w:r>
        <w:r>
          <w:fldChar w:fldCharType="end"/>
        </w:r>
      </w:hyperlink>
    </w:p>
    <w:p>
      <w:pPr>
        <w:pStyle w:val="TOC1"/>
        <w:tabs>
          <w:tab w:val="right" w:leader="dot" w:pos="8306"/>
        </w:tabs>
      </w:pPr>
      <w:hyperlink w:anchor="_Toc12434" w:history="1">
        <w:r>
          <w:rPr>
            <w:rFonts w:ascii="仿宋" w:eastAsia="仿宋" w:hAnsi="仿宋" w:cs="仿宋" w:hint="eastAsia"/>
            <w:lang w:eastAsia="zh-CN"/>
          </w:rPr>
          <w:t>四、装修设计项目建设背景及必要性分析</w:t>
        </w:r>
        <w:r>
          <w:tab/>
        </w:r>
        <w:r>
          <w:fldChar w:fldCharType="begin"/>
        </w:r>
        <w:r>
          <w:instrText xml:space="preserve"> PAGEREF _Toc12434 \h </w:instrText>
        </w:r>
        <w:r>
          <w:fldChar w:fldCharType="separate"/>
        </w:r>
        <w:r>
          <w:t>13</w:t>
        </w:r>
        <w:r>
          <w:fldChar w:fldCharType="end"/>
        </w:r>
      </w:hyperlink>
    </w:p>
    <w:p>
      <w:pPr>
        <w:pStyle w:val="TOC2"/>
        <w:tabs>
          <w:tab w:val="right" w:leader="dot" w:pos="8306"/>
        </w:tabs>
      </w:pPr>
      <w:hyperlink w:anchor="_Toc4778" w:history="1">
        <w:r>
          <w:rPr>
            <w:rFonts w:ascii="仿宋" w:eastAsia="仿宋" w:hAnsi="仿宋" w:cs="仿宋" w:hint="eastAsia"/>
            <w:lang w:eastAsia="zh-CN"/>
          </w:rPr>
          <w:t>(一)、装修设计项目背景分析</w:t>
        </w:r>
        <w:r>
          <w:tab/>
        </w:r>
        <w:r>
          <w:fldChar w:fldCharType="begin"/>
        </w:r>
        <w:r>
          <w:instrText xml:space="preserve"> PAGEREF _Toc4778 \h </w:instrText>
        </w:r>
        <w:r>
          <w:fldChar w:fldCharType="separate"/>
        </w:r>
        <w:r>
          <w:t>13</w:t>
        </w:r>
        <w:r>
          <w:fldChar w:fldCharType="end"/>
        </w:r>
      </w:hyperlink>
    </w:p>
    <w:p>
      <w:pPr>
        <w:pStyle w:val="TOC2"/>
        <w:tabs>
          <w:tab w:val="right" w:leader="dot" w:pos="8306"/>
        </w:tabs>
      </w:pPr>
      <w:hyperlink w:anchor="_Toc2361" w:history="1">
        <w:r>
          <w:rPr>
            <w:rFonts w:ascii="仿宋" w:eastAsia="仿宋" w:hAnsi="仿宋" w:cs="仿宋" w:hint="eastAsia"/>
            <w:lang w:eastAsia="zh-CN"/>
          </w:rPr>
          <w:t>(二)、装修设计项目建设必要性分析</w:t>
        </w:r>
        <w:r>
          <w:tab/>
        </w:r>
        <w:r>
          <w:fldChar w:fldCharType="begin"/>
        </w:r>
        <w:r>
          <w:instrText xml:space="preserve"> PAGEREF _Toc2361 \h </w:instrText>
        </w:r>
        <w:r>
          <w:fldChar w:fldCharType="separate"/>
        </w:r>
        <w:r>
          <w:t>15</w:t>
        </w:r>
        <w:r>
          <w:fldChar w:fldCharType="end"/>
        </w:r>
      </w:hyperlink>
    </w:p>
    <w:p>
      <w:pPr>
        <w:pStyle w:val="TOC1"/>
        <w:tabs>
          <w:tab w:val="right" w:leader="dot" w:pos="8306"/>
        </w:tabs>
      </w:pPr>
      <w:hyperlink w:anchor="_Toc15353" w:history="1">
        <w:r>
          <w:rPr>
            <w:rFonts w:ascii="仿宋" w:eastAsia="仿宋" w:hAnsi="仿宋" w:cs="仿宋" w:hint="eastAsia"/>
            <w:lang w:eastAsia="zh-CN"/>
          </w:rPr>
          <w:t>五、市场分析、调研</w:t>
        </w:r>
        <w:r>
          <w:tab/>
        </w:r>
        <w:r>
          <w:fldChar w:fldCharType="begin"/>
        </w:r>
        <w:r>
          <w:instrText xml:space="preserve"> PAGEREF _Toc15353 \h </w:instrText>
        </w:r>
        <w:r>
          <w:fldChar w:fldCharType="separate"/>
        </w:r>
        <w:r>
          <w:t>16</w:t>
        </w:r>
        <w:r>
          <w:fldChar w:fldCharType="end"/>
        </w:r>
      </w:hyperlink>
    </w:p>
    <w:p>
      <w:pPr>
        <w:pStyle w:val="TOC2"/>
        <w:tabs>
          <w:tab w:val="right" w:leader="dot" w:pos="8306"/>
        </w:tabs>
      </w:pPr>
      <w:hyperlink w:anchor="_Toc22946" w:history="1">
        <w:r>
          <w:rPr>
            <w:rFonts w:ascii="仿宋" w:eastAsia="仿宋" w:hAnsi="仿宋" w:cs="仿宋" w:hint="eastAsia"/>
            <w:lang w:eastAsia="zh-CN"/>
          </w:rPr>
          <w:t>(一)、装修设计行业分析</w:t>
        </w:r>
        <w:r>
          <w:tab/>
        </w:r>
        <w:r>
          <w:fldChar w:fldCharType="begin"/>
        </w:r>
        <w:r>
          <w:instrText xml:space="preserve"> PAGEREF _Toc22946 \h </w:instrText>
        </w:r>
        <w:r>
          <w:fldChar w:fldCharType="separate"/>
        </w:r>
        <w:r>
          <w:t>16</w:t>
        </w:r>
        <w:r>
          <w:fldChar w:fldCharType="end"/>
        </w:r>
      </w:hyperlink>
    </w:p>
    <w:p>
      <w:pPr>
        <w:pStyle w:val="TOC2"/>
        <w:tabs>
          <w:tab w:val="right" w:leader="dot" w:pos="8306"/>
        </w:tabs>
      </w:pPr>
      <w:hyperlink w:anchor="_Toc13144" w:history="1">
        <w:r>
          <w:rPr>
            <w:rFonts w:ascii="仿宋" w:eastAsia="仿宋" w:hAnsi="仿宋" w:cs="仿宋" w:hint="eastAsia"/>
            <w:lang w:eastAsia="zh-CN"/>
          </w:rPr>
          <w:t>(二)、装修设计市场分析预测</w:t>
        </w:r>
        <w:r>
          <w:tab/>
        </w:r>
        <w:r>
          <w:fldChar w:fldCharType="begin"/>
        </w:r>
        <w:r>
          <w:instrText xml:space="preserve"> PAGEREF _Toc13144 \h </w:instrText>
        </w:r>
        <w:r>
          <w:fldChar w:fldCharType="separate"/>
        </w:r>
        <w:r>
          <w:t>17</w:t>
        </w:r>
        <w:r>
          <w:fldChar w:fldCharType="end"/>
        </w:r>
      </w:hyperlink>
    </w:p>
    <w:p>
      <w:pPr>
        <w:pStyle w:val="TOC1"/>
        <w:tabs>
          <w:tab w:val="right" w:leader="dot" w:pos="8306"/>
        </w:tabs>
      </w:pPr>
      <w:hyperlink w:anchor="_Toc20693" w:history="1">
        <w:r>
          <w:rPr>
            <w:rFonts w:ascii="仿宋" w:eastAsia="仿宋" w:hAnsi="仿宋" w:cs="仿宋" w:hint="eastAsia"/>
            <w:lang w:eastAsia="zh-CN"/>
          </w:rPr>
          <w:t>六、装修设计项目危机管理</w:t>
        </w:r>
        <w:r>
          <w:tab/>
        </w:r>
        <w:r>
          <w:fldChar w:fldCharType="begin"/>
        </w:r>
        <w:r>
          <w:instrText xml:space="preserve"> PAGEREF _Toc20693 \h </w:instrText>
        </w:r>
        <w:r>
          <w:fldChar w:fldCharType="separate"/>
        </w:r>
        <w:r>
          <w:t>18</w:t>
        </w:r>
        <w:r>
          <w:fldChar w:fldCharType="end"/>
        </w:r>
      </w:hyperlink>
    </w:p>
    <w:p>
      <w:pPr>
        <w:pStyle w:val="TOC2"/>
        <w:tabs>
          <w:tab w:val="right" w:leader="dot" w:pos="8306"/>
        </w:tabs>
      </w:pPr>
      <w:hyperlink w:anchor="_Toc28788" w:history="1">
        <w:r>
          <w:rPr>
            <w:rFonts w:ascii="仿宋" w:eastAsia="仿宋" w:hAnsi="仿宋" w:cs="仿宋" w:hint="eastAsia"/>
            <w:lang w:eastAsia="zh-CN"/>
          </w:rPr>
          <w:t>(一)、危机预警与识别</w:t>
        </w:r>
        <w:r>
          <w:tab/>
        </w:r>
        <w:r>
          <w:fldChar w:fldCharType="begin"/>
        </w:r>
        <w:r>
          <w:instrText xml:space="preserve"> PAGEREF _Toc28788 \h </w:instrText>
        </w:r>
        <w:r>
          <w:fldChar w:fldCharType="separate"/>
        </w:r>
        <w:r>
          <w:t>18</w:t>
        </w:r>
        <w:r>
          <w:fldChar w:fldCharType="end"/>
        </w:r>
      </w:hyperlink>
    </w:p>
    <w:p>
      <w:pPr>
        <w:pStyle w:val="TOC2"/>
        <w:tabs>
          <w:tab w:val="right" w:leader="dot" w:pos="8306"/>
        </w:tabs>
      </w:pPr>
      <w:hyperlink w:anchor="_Toc382" w:history="1">
        <w:r>
          <w:rPr>
            <w:rFonts w:ascii="仿宋" w:eastAsia="仿宋" w:hAnsi="仿宋" w:cs="仿宋" w:hint="eastAsia"/>
            <w:lang w:eastAsia="zh-CN"/>
          </w:rPr>
          <w:t>(二)、危机应对与恢复</w:t>
        </w:r>
        <w:r>
          <w:tab/>
        </w:r>
        <w:r>
          <w:fldChar w:fldCharType="begin"/>
        </w:r>
        <w:r>
          <w:instrText xml:space="preserve"> PAGEREF _Toc382 \h </w:instrText>
        </w:r>
        <w:r>
          <w:fldChar w:fldCharType="separate"/>
        </w:r>
        <w:r>
          <w:t>19</w:t>
        </w:r>
        <w:r>
          <w:fldChar w:fldCharType="end"/>
        </w:r>
      </w:hyperlink>
    </w:p>
    <w:p>
      <w:pPr>
        <w:pStyle w:val="TOC1"/>
        <w:tabs>
          <w:tab w:val="right" w:leader="dot" w:pos="8306"/>
        </w:tabs>
      </w:pPr>
      <w:hyperlink w:anchor="_Toc13852" w:history="1">
        <w:r>
          <w:rPr>
            <w:rFonts w:ascii="仿宋" w:eastAsia="仿宋" w:hAnsi="仿宋" w:cs="仿宋" w:hint="eastAsia"/>
            <w:lang w:eastAsia="zh-CN"/>
          </w:rPr>
          <w:t>七、生产安全保护</w:t>
        </w:r>
        <w:r>
          <w:tab/>
        </w:r>
        <w:r>
          <w:fldChar w:fldCharType="begin"/>
        </w:r>
        <w:r>
          <w:instrText xml:space="preserve"> PAGEREF _Toc13852 \h </w:instrText>
        </w:r>
        <w:r>
          <w:fldChar w:fldCharType="separate"/>
        </w:r>
        <w:r>
          <w:t>20</w:t>
        </w:r>
        <w:r>
          <w:fldChar w:fldCharType="end"/>
        </w:r>
      </w:hyperlink>
    </w:p>
    <w:p>
      <w:pPr>
        <w:pStyle w:val="TOC2"/>
        <w:tabs>
          <w:tab w:val="right" w:leader="dot" w:pos="8306"/>
        </w:tabs>
      </w:pPr>
      <w:hyperlink w:anchor="_Toc31425" w:history="1">
        <w:r>
          <w:rPr>
            <w:rFonts w:ascii="仿宋" w:eastAsia="仿宋" w:hAnsi="仿宋" w:cs="仿宋" w:hint="eastAsia"/>
            <w:lang w:eastAsia="zh-CN"/>
          </w:rPr>
          <w:t>(一)、消防安全</w:t>
        </w:r>
        <w:r>
          <w:tab/>
        </w:r>
        <w:r>
          <w:fldChar w:fldCharType="begin"/>
        </w:r>
        <w:r>
          <w:instrText xml:space="preserve"> PAGEREF _Toc31425 \h </w:instrText>
        </w:r>
        <w:r>
          <w:fldChar w:fldCharType="separate"/>
        </w:r>
        <w:r>
          <w:t>20</w:t>
        </w:r>
        <w:r>
          <w:fldChar w:fldCharType="end"/>
        </w:r>
      </w:hyperlink>
    </w:p>
    <w:p>
      <w:pPr>
        <w:pStyle w:val="TOC2"/>
        <w:tabs>
          <w:tab w:val="right" w:leader="dot" w:pos="8306"/>
        </w:tabs>
      </w:pPr>
      <w:hyperlink w:anchor="_Toc30786" w:history="1">
        <w:r>
          <w:rPr>
            <w:rFonts w:ascii="仿宋" w:eastAsia="仿宋" w:hAnsi="仿宋" w:cs="仿宋" w:hint="eastAsia"/>
            <w:lang w:eastAsia="zh-CN"/>
          </w:rPr>
          <w:t>(二)、防火防爆总图布置措施</w:t>
        </w:r>
        <w:r>
          <w:tab/>
        </w:r>
        <w:r>
          <w:fldChar w:fldCharType="begin"/>
        </w:r>
        <w:r>
          <w:instrText xml:space="preserve"> PAGEREF _Toc30786 \h </w:instrText>
        </w:r>
        <w:r>
          <w:fldChar w:fldCharType="separate"/>
        </w:r>
        <w:r>
          <w:t>22</w:t>
        </w:r>
        <w:r>
          <w:fldChar w:fldCharType="end"/>
        </w:r>
      </w:hyperlink>
    </w:p>
    <w:p>
      <w:pPr>
        <w:pStyle w:val="TOC2"/>
        <w:tabs>
          <w:tab w:val="right" w:leader="dot" w:pos="8306"/>
        </w:tabs>
      </w:pPr>
      <w:hyperlink w:anchor="_Toc1184" w:history="1">
        <w:r>
          <w:rPr>
            <w:rFonts w:ascii="仿宋" w:eastAsia="仿宋" w:hAnsi="仿宋" w:cs="仿宋" w:hint="eastAsia"/>
            <w:lang w:eastAsia="zh-CN"/>
          </w:rPr>
          <w:t>(三)、自然灾害防范措施</w:t>
        </w:r>
        <w:r>
          <w:tab/>
        </w:r>
        <w:r>
          <w:fldChar w:fldCharType="begin"/>
        </w:r>
        <w:r>
          <w:instrText xml:space="preserve"> PAGEREF _Toc1184 \h </w:instrText>
        </w:r>
        <w:r>
          <w:fldChar w:fldCharType="separate"/>
        </w:r>
        <w:r>
          <w:t>23</w:t>
        </w:r>
        <w:r>
          <w:fldChar w:fldCharType="end"/>
        </w:r>
      </w:hyperlink>
    </w:p>
    <w:p>
      <w:pPr>
        <w:pStyle w:val="TOC2"/>
        <w:tabs>
          <w:tab w:val="right" w:leader="dot" w:pos="8306"/>
        </w:tabs>
      </w:pPr>
      <w:hyperlink w:anchor="_Toc23382" w:history="1">
        <w:r>
          <w:rPr>
            <w:rFonts w:ascii="仿宋" w:eastAsia="仿宋" w:hAnsi="仿宋" w:cs="仿宋" w:hint="eastAsia"/>
            <w:lang w:eastAsia="zh-CN"/>
          </w:rPr>
          <w:t>(四)、安全色及安全标志使用要求</w:t>
        </w:r>
        <w:r>
          <w:tab/>
        </w:r>
        <w:r>
          <w:fldChar w:fldCharType="begin"/>
        </w:r>
        <w:r>
          <w:instrText xml:space="preserve"> PAGEREF _Toc23382 \h </w:instrText>
        </w:r>
        <w:r>
          <w:fldChar w:fldCharType="separate"/>
        </w:r>
        <w:r>
          <w:t>24</w:t>
        </w:r>
        <w:r>
          <w:fldChar w:fldCharType="end"/>
        </w:r>
      </w:hyperlink>
    </w:p>
    <w:p>
      <w:pPr>
        <w:pStyle w:val="TOC2"/>
        <w:tabs>
          <w:tab w:val="right" w:leader="dot" w:pos="8306"/>
        </w:tabs>
      </w:pPr>
      <w:hyperlink w:anchor="_Toc1138" w:history="1">
        <w:r>
          <w:rPr>
            <w:rFonts w:ascii="仿宋" w:eastAsia="仿宋" w:hAnsi="仿宋" w:cs="仿宋" w:hint="eastAsia"/>
            <w:lang w:eastAsia="zh-CN"/>
          </w:rPr>
          <w:t>(五)、防尘防毒措施</w:t>
        </w:r>
        <w:r>
          <w:tab/>
        </w:r>
        <w:r>
          <w:fldChar w:fldCharType="begin"/>
        </w:r>
        <w:r>
          <w:instrText xml:space="preserve"> PAGEREF _Toc1138 \h </w:instrText>
        </w:r>
        <w:r>
          <w:fldChar w:fldCharType="separate"/>
        </w:r>
        <w:r>
          <w:t>25</w:t>
        </w:r>
        <w:r>
          <w:fldChar w:fldCharType="end"/>
        </w:r>
      </w:hyperlink>
    </w:p>
    <w:p>
      <w:pPr>
        <w:pStyle w:val="TOC2"/>
        <w:tabs>
          <w:tab w:val="right" w:leader="dot" w:pos="8306"/>
        </w:tabs>
      </w:pPr>
      <w:hyperlink w:anchor="_Toc24403" w:history="1">
        <w:r>
          <w:rPr>
            <w:rFonts w:ascii="仿宋" w:eastAsia="仿宋" w:hAnsi="仿宋" w:cs="仿宋" w:hint="eastAsia"/>
            <w:lang w:eastAsia="zh-CN"/>
          </w:rPr>
          <w:t>(六)、防静电、触电防护及防雷措施</w:t>
        </w:r>
        <w:r>
          <w:tab/>
        </w:r>
        <w:r>
          <w:fldChar w:fldCharType="begin"/>
        </w:r>
        <w:r>
          <w:instrText xml:space="preserve"> PAGEREF _Toc24403 \h </w:instrText>
        </w:r>
        <w:r>
          <w:fldChar w:fldCharType="separate"/>
        </w:r>
        <w:r>
          <w:t>25</w:t>
        </w:r>
        <w:r>
          <w:fldChar w:fldCharType="end"/>
        </w:r>
      </w:hyperlink>
    </w:p>
    <w:p>
      <w:pPr>
        <w:pStyle w:val="TOC2"/>
        <w:tabs>
          <w:tab w:val="right" w:leader="dot" w:pos="8306"/>
        </w:tabs>
      </w:pPr>
      <w:hyperlink w:anchor="_Toc29252" w:history="1">
        <w:r>
          <w:rPr>
            <w:rFonts w:ascii="仿宋" w:eastAsia="仿宋" w:hAnsi="仿宋" w:cs="仿宋" w:hint="eastAsia"/>
            <w:lang w:eastAsia="zh-CN"/>
          </w:rPr>
          <w:t>(七)、机械设备安全保障措施</w:t>
        </w:r>
        <w:r>
          <w:tab/>
        </w:r>
        <w:r>
          <w:fldChar w:fldCharType="begin"/>
        </w:r>
        <w:r>
          <w:instrText xml:space="preserve"> PAGEREF _Toc29252 \h </w:instrText>
        </w:r>
        <w:r>
          <w:fldChar w:fldCharType="separate"/>
        </w:r>
        <w:r>
          <w:t>27</w:t>
        </w:r>
        <w:r>
          <w:fldChar w:fldCharType="end"/>
        </w:r>
      </w:hyperlink>
    </w:p>
    <w:p>
      <w:pPr>
        <w:pStyle w:val="TOC1"/>
        <w:tabs>
          <w:tab w:val="right" w:leader="dot" w:pos="8306"/>
        </w:tabs>
      </w:pPr>
      <w:hyperlink w:anchor="_Toc7204" w:history="1">
        <w:r>
          <w:rPr>
            <w:rFonts w:ascii="仿宋" w:eastAsia="仿宋" w:hAnsi="仿宋" w:cs="仿宋" w:hint="eastAsia"/>
            <w:lang w:eastAsia="zh-CN"/>
          </w:rPr>
          <w:t>八、装修设计项目社会影响</w:t>
        </w:r>
        <w:r>
          <w:tab/>
        </w:r>
        <w:r>
          <w:fldChar w:fldCharType="begin"/>
        </w:r>
        <w:r>
          <w:instrText xml:space="preserve"> PAGEREF _Toc7204 \h </w:instrText>
        </w:r>
        <w:r>
          <w:fldChar w:fldCharType="separate"/>
        </w:r>
        <w:r>
          <w:t>28</w:t>
        </w:r>
        <w:r>
          <w:fldChar w:fldCharType="end"/>
        </w:r>
      </w:hyperlink>
    </w:p>
    <w:p>
      <w:pPr>
        <w:pStyle w:val="TOC2"/>
        <w:tabs>
          <w:tab w:val="right" w:leader="dot" w:pos="8306"/>
        </w:tabs>
      </w:pPr>
      <w:hyperlink w:anchor="_Toc19998" w:history="1">
        <w:r>
          <w:rPr>
            <w:rFonts w:ascii="仿宋" w:eastAsia="仿宋" w:hAnsi="仿宋" w:cs="仿宋" w:hint="eastAsia"/>
            <w:lang w:eastAsia="zh-CN"/>
          </w:rPr>
          <w:t>(一)、社会责任与义务</w:t>
        </w:r>
        <w:r>
          <w:tab/>
        </w:r>
        <w:r>
          <w:fldChar w:fldCharType="begin"/>
        </w:r>
        <w:r>
          <w:instrText xml:space="preserve"> PAGEREF _Toc19998 \h </w:instrText>
        </w:r>
        <w:r>
          <w:fldChar w:fldCharType="separate"/>
        </w:r>
        <w:r>
          <w:t>28</w:t>
        </w:r>
        <w:r>
          <w:fldChar w:fldCharType="end"/>
        </w:r>
      </w:hyperlink>
    </w:p>
    <w:p>
      <w:pPr>
        <w:pStyle w:val="TOC2"/>
        <w:tabs>
          <w:tab w:val="right" w:leader="dot" w:pos="8306"/>
        </w:tabs>
      </w:pPr>
      <w:hyperlink w:anchor="_Toc25171" w:history="1">
        <w:r>
          <w:rPr>
            <w:rFonts w:ascii="仿宋" w:eastAsia="仿宋" w:hAnsi="仿宋" w:cs="仿宋" w:hint="eastAsia"/>
            <w:lang w:eastAsia="zh-CN"/>
          </w:rPr>
          <w:t>(二)、社会参与与沟通</w:t>
        </w:r>
        <w:r>
          <w:tab/>
        </w:r>
        <w:r>
          <w:fldChar w:fldCharType="begin"/>
        </w:r>
        <w:r>
          <w:instrText xml:space="preserve"> PAGEREF _Toc25171 \h </w:instrText>
        </w:r>
        <w:r>
          <w:fldChar w:fldCharType="separate"/>
        </w:r>
        <w:r>
          <w:t>29</w:t>
        </w:r>
        <w:r>
          <w:fldChar w:fldCharType="end"/>
        </w:r>
      </w:hyperlink>
    </w:p>
    <w:p>
      <w:pPr>
        <w:pStyle w:val="TOC1"/>
        <w:tabs>
          <w:tab w:val="right" w:leader="dot" w:pos="8306"/>
        </w:tabs>
      </w:pPr>
      <w:hyperlink w:anchor="_Toc15482" w:history="1">
        <w:r>
          <w:rPr>
            <w:rFonts w:ascii="仿宋" w:eastAsia="仿宋" w:hAnsi="仿宋" w:cs="仿宋" w:hint="eastAsia"/>
            <w:lang w:eastAsia="zh-CN"/>
          </w:rPr>
          <w:t>九、装修设计项目计划安排</w:t>
        </w:r>
        <w:r>
          <w:tab/>
        </w:r>
        <w:r>
          <w:fldChar w:fldCharType="begin"/>
        </w:r>
        <w:r>
          <w:instrText xml:space="preserve"> PAGEREF _Toc15482 \h </w:instrText>
        </w:r>
        <w:r>
          <w:fldChar w:fldCharType="separate"/>
        </w:r>
        <w:r>
          <w:t>30</w:t>
        </w:r>
        <w:r>
          <w:fldChar w:fldCharType="end"/>
        </w:r>
      </w:hyperlink>
    </w:p>
    <w:p>
      <w:pPr>
        <w:pStyle w:val="TOC2"/>
        <w:tabs>
          <w:tab w:val="right" w:leader="dot" w:pos="8306"/>
        </w:tabs>
      </w:pPr>
      <w:hyperlink w:anchor="_Toc27173" w:history="1">
        <w:r>
          <w:rPr>
            <w:rFonts w:ascii="仿宋" w:eastAsia="仿宋" w:hAnsi="仿宋" w:cs="仿宋" w:hint="eastAsia"/>
            <w:lang w:eastAsia="zh-CN"/>
          </w:rPr>
          <w:t>(一)、建设周期</w:t>
        </w:r>
        <w:r>
          <w:tab/>
        </w:r>
        <w:r>
          <w:fldChar w:fldCharType="begin"/>
        </w:r>
        <w:r>
          <w:instrText xml:space="preserve"> PAGEREF _Toc27173 \h </w:instrText>
        </w:r>
        <w:r>
          <w:fldChar w:fldCharType="separate"/>
        </w:r>
        <w:r>
          <w:t>30</w:t>
        </w:r>
        <w:r>
          <w:fldChar w:fldCharType="end"/>
        </w:r>
      </w:hyperlink>
    </w:p>
    <w:p>
      <w:pPr>
        <w:pStyle w:val="TOC2"/>
        <w:tabs>
          <w:tab w:val="right" w:leader="dot" w:pos="8306"/>
        </w:tabs>
      </w:pPr>
      <w:hyperlink w:anchor="_Toc27507" w:history="1">
        <w:r>
          <w:rPr>
            <w:rFonts w:ascii="仿宋" w:eastAsia="仿宋" w:hAnsi="仿宋" w:cs="仿宋" w:hint="eastAsia"/>
            <w:lang w:eastAsia="zh-CN"/>
          </w:rPr>
          <w:t>(二)、建设进度</w:t>
        </w:r>
        <w:r>
          <w:tab/>
        </w:r>
        <w:r>
          <w:fldChar w:fldCharType="begin"/>
        </w:r>
        <w:r>
          <w:instrText xml:space="preserve"> PAGEREF _Toc27507 \h </w:instrText>
        </w:r>
        <w:r>
          <w:fldChar w:fldCharType="separate"/>
        </w:r>
        <w:r>
          <w:t>31</w:t>
        </w:r>
        <w:r>
          <w:fldChar w:fldCharType="end"/>
        </w:r>
      </w:hyperlink>
    </w:p>
    <w:p>
      <w:pPr>
        <w:pStyle w:val="TOC2"/>
        <w:tabs>
          <w:tab w:val="right" w:leader="dot" w:pos="8306"/>
        </w:tabs>
      </w:pPr>
      <w:hyperlink w:anchor="_Toc19593" w:history="1">
        <w:r>
          <w:rPr>
            <w:rFonts w:ascii="仿宋" w:eastAsia="仿宋" w:hAnsi="仿宋" w:cs="仿宋" w:hint="eastAsia"/>
            <w:lang w:eastAsia="zh-CN"/>
          </w:rPr>
          <w:t>(三)、进度安排注意事项</w:t>
        </w:r>
        <w:r>
          <w:tab/>
        </w:r>
        <w:r>
          <w:fldChar w:fldCharType="begin"/>
        </w:r>
        <w:r>
          <w:instrText xml:space="preserve"> PAGEREF _Toc19593 \h </w:instrText>
        </w:r>
        <w:r>
          <w:fldChar w:fldCharType="separate"/>
        </w:r>
        <w:r>
          <w:t>32</w:t>
        </w:r>
        <w:r>
          <w:fldChar w:fldCharType="end"/>
        </w:r>
      </w:hyperlink>
    </w:p>
    <w:p>
      <w:pPr>
        <w:pStyle w:val="TOC2"/>
        <w:tabs>
          <w:tab w:val="right" w:leader="dot" w:pos="8306"/>
        </w:tabs>
      </w:pPr>
      <w:hyperlink w:anchor="_Toc11897" w:history="1">
        <w:r>
          <w:rPr>
            <w:rFonts w:ascii="仿宋" w:eastAsia="仿宋" w:hAnsi="仿宋" w:cs="仿宋" w:hint="eastAsia"/>
            <w:lang w:eastAsia="zh-CN"/>
          </w:rPr>
          <w:t>(四)、人力资源配置</w:t>
        </w:r>
        <w:r>
          <w:tab/>
        </w:r>
        <w:r>
          <w:fldChar w:fldCharType="begin"/>
        </w:r>
        <w:r>
          <w:instrText xml:space="preserve"> PAGEREF _Toc11897 \h </w:instrText>
        </w:r>
        <w:r>
          <w:fldChar w:fldCharType="separate"/>
        </w:r>
        <w:r>
          <w:t>33</w:t>
        </w:r>
        <w:r>
          <w:fldChar w:fldCharType="end"/>
        </w:r>
      </w:hyperlink>
    </w:p>
    <w:p>
      <w:pPr>
        <w:pStyle w:val="TOC1"/>
        <w:tabs>
          <w:tab w:val="right" w:leader="dot" w:pos="8306"/>
        </w:tabs>
      </w:pPr>
      <w:hyperlink w:anchor="_Toc7299" w:history="1">
        <w:r>
          <w:rPr>
            <w:rFonts w:ascii="仿宋" w:eastAsia="仿宋" w:hAnsi="仿宋" w:cs="仿宋" w:hint="eastAsia"/>
            <w:lang w:eastAsia="zh-CN"/>
          </w:rPr>
          <w:t>十、装修设计项目人力资源培养与发展</w:t>
        </w:r>
        <w:r>
          <w:tab/>
        </w:r>
        <w:r>
          <w:fldChar w:fldCharType="begin"/>
        </w:r>
        <w:r>
          <w:instrText xml:space="preserve"> PAGEREF _Toc7299 \h </w:instrText>
        </w:r>
        <w:r>
          <w:fldChar w:fldCharType="separate"/>
        </w:r>
        <w:r>
          <w:t>34</w:t>
        </w:r>
        <w:r>
          <w:fldChar w:fldCharType="end"/>
        </w:r>
      </w:hyperlink>
    </w:p>
    <w:p>
      <w:pPr>
        <w:pStyle w:val="TOC2"/>
        <w:tabs>
          <w:tab w:val="right" w:leader="dot" w:pos="8306"/>
        </w:tabs>
      </w:pPr>
      <w:hyperlink w:anchor="_Toc27784" w:history="1">
        <w:r>
          <w:rPr>
            <w:rFonts w:ascii="仿宋" w:eastAsia="仿宋" w:hAnsi="仿宋" w:cs="仿宋" w:hint="eastAsia"/>
            <w:lang w:eastAsia="zh-CN"/>
          </w:rPr>
          <w:t>(一)、人才需求与规划</w:t>
        </w:r>
        <w:r>
          <w:tab/>
        </w:r>
        <w:r>
          <w:fldChar w:fldCharType="begin"/>
        </w:r>
        <w:r>
          <w:instrText xml:space="preserve"> PAGEREF _Toc27784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3" w:history="1">
        <w:r>
          <w:rPr>
            <w:rFonts w:ascii="仿宋" w:eastAsia="仿宋" w:hAnsi="仿宋" w:cs="仿宋" w:hint="eastAsia"/>
            <w:lang w:eastAsia="zh-CN"/>
          </w:rPr>
          <w:t>(二)、培训与发展计划</w:t>
        </w:r>
        <w:r>
          <w:tab/>
        </w:r>
        <w:r>
          <w:fldChar w:fldCharType="begin"/>
        </w:r>
        <w:r>
          <w:instrText xml:space="preserve"> PAGEREF _Toc27903 \h </w:instrText>
        </w:r>
        <w:r>
          <w:fldChar w:fldCharType="separate"/>
        </w:r>
        <w:r>
          <w:t>34</w:t>
        </w:r>
        <w:r>
          <w:fldChar w:fldCharType="end"/>
        </w:r>
      </w:hyperlink>
    </w:p>
    <w:p>
      <w:pPr>
        <w:pStyle w:val="TOC1"/>
        <w:tabs>
          <w:tab w:val="right" w:leader="dot" w:pos="8306"/>
        </w:tabs>
      </w:pPr>
      <w:hyperlink w:anchor="_Toc7478" w:history="1">
        <w:r>
          <w:rPr>
            <w:rFonts w:ascii="仿宋" w:eastAsia="仿宋" w:hAnsi="仿宋" w:cs="仿宋" w:hint="eastAsia"/>
            <w:lang w:eastAsia="zh-CN"/>
          </w:rPr>
          <w:t>十一、装修设计项目环境影响分析</w:t>
        </w:r>
        <w:r>
          <w:tab/>
        </w:r>
        <w:r>
          <w:fldChar w:fldCharType="begin"/>
        </w:r>
        <w:r>
          <w:instrText xml:space="preserve"> PAGEREF _Toc7478 \h </w:instrText>
        </w:r>
        <w:r>
          <w:fldChar w:fldCharType="separate"/>
        </w:r>
        <w:r>
          <w:t>35</w:t>
        </w:r>
        <w:r>
          <w:fldChar w:fldCharType="end"/>
        </w:r>
      </w:hyperlink>
    </w:p>
    <w:p>
      <w:pPr>
        <w:pStyle w:val="TOC2"/>
        <w:tabs>
          <w:tab w:val="right" w:leader="dot" w:pos="8306"/>
        </w:tabs>
      </w:pPr>
      <w:hyperlink w:anchor="_Toc11824" w:history="1">
        <w:r>
          <w:rPr>
            <w:rFonts w:ascii="仿宋" w:eastAsia="仿宋" w:hAnsi="仿宋" w:cs="仿宋" w:hint="eastAsia"/>
            <w:lang w:eastAsia="zh-CN"/>
          </w:rPr>
          <w:t>(一)、建设区域环境质量现状</w:t>
        </w:r>
        <w:r>
          <w:tab/>
        </w:r>
        <w:r>
          <w:fldChar w:fldCharType="begin"/>
        </w:r>
        <w:r>
          <w:instrText xml:space="preserve"> PAGEREF _Toc11824 \h </w:instrText>
        </w:r>
        <w:r>
          <w:fldChar w:fldCharType="separate"/>
        </w:r>
        <w:r>
          <w:t>35</w:t>
        </w:r>
        <w:r>
          <w:fldChar w:fldCharType="end"/>
        </w:r>
      </w:hyperlink>
    </w:p>
    <w:p>
      <w:pPr>
        <w:pStyle w:val="TOC2"/>
        <w:tabs>
          <w:tab w:val="right" w:leader="dot" w:pos="8306"/>
        </w:tabs>
      </w:pPr>
      <w:hyperlink w:anchor="_Toc13076" w:history="1">
        <w:r>
          <w:rPr>
            <w:rFonts w:ascii="仿宋" w:eastAsia="仿宋" w:hAnsi="仿宋" w:cs="仿宋" w:hint="eastAsia"/>
            <w:lang w:eastAsia="zh-CN"/>
          </w:rPr>
          <w:t>(二)、建设期环境保护</w:t>
        </w:r>
        <w:r>
          <w:tab/>
        </w:r>
        <w:r>
          <w:fldChar w:fldCharType="begin"/>
        </w:r>
        <w:r>
          <w:instrText xml:space="preserve"> PAGEREF _Toc13076 \h </w:instrText>
        </w:r>
        <w:r>
          <w:fldChar w:fldCharType="separate"/>
        </w:r>
        <w:r>
          <w:t>36</w:t>
        </w:r>
        <w:r>
          <w:fldChar w:fldCharType="end"/>
        </w:r>
      </w:hyperlink>
    </w:p>
    <w:p>
      <w:pPr>
        <w:pStyle w:val="TOC2"/>
        <w:tabs>
          <w:tab w:val="right" w:leader="dot" w:pos="8306"/>
        </w:tabs>
      </w:pPr>
      <w:hyperlink w:anchor="_Toc26339" w:history="1">
        <w:r>
          <w:rPr>
            <w:rFonts w:ascii="仿宋" w:eastAsia="仿宋" w:hAnsi="仿宋" w:cs="仿宋" w:hint="eastAsia"/>
            <w:lang w:eastAsia="zh-CN"/>
          </w:rPr>
          <w:t>(三)、运营期环境保护</w:t>
        </w:r>
        <w:r>
          <w:tab/>
        </w:r>
        <w:r>
          <w:fldChar w:fldCharType="begin"/>
        </w:r>
        <w:r>
          <w:instrText xml:space="preserve"> PAGEREF _Toc26339 \h </w:instrText>
        </w:r>
        <w:r>
          <w:fldChar w:fldCharType="separate"/>
        </w:r>
        <w:r>
          <w:t>38</w:t>
        </w:r>
        <w:r>
          <w:fldChar w:fldCharType="end"/>
        </w:r>
      </w:hyperlink>
    </w:p>
    <w:p>
      <w:pPr>
        <w:pStyle w:val="TOC2"/>
        <w:tabs>
          <w:tab w:val="right" w:leader="dot" w:pos="8306"/>
        </w:tabs>
      </w:pPr>
      <w:hyperlink w:anchor="_Toc1589" w:history="1">
        <w:r>
          <w:rPr>
            <w:rFonts w:ascii="仿宋" w:eastAsia="仿宋" w:hAnsi="仿宋" w:cs="仿宋" w:hint="eastAsia"/>
            <w:lang w:eastAsia="zh-CN"/>
          </w:rPr>
          <w:t>(四)、装修设计项目建设对区域经济的影响</w:t>
        </w:r>
        <w:r>
          <w:tab/>
        </w:r>
        <w:r>
          <w:fldChar w:fldCharType="begin"/>
        </w:r>
        <w:r>
          <w:instrText xml:space="preserve"> PAGEREF _Toc1589 \h </w:instrText>
        </w:r>
        <w:r>
          <w:fldChar w:fldCharType="separate"/>
        </w:r>
        <w:r>
          <w:t>39</w:t>
        </w:r>
        <w:r>
          <w:fldChar w:fldCharType="end"/>
        </w:r>
      </w:hyperlink>
    </w:p>
    <w:p>
      <w:pPr>
        <w:pStyle w:val="TOC2"/>
        <w:tabs>
          <w:tab w:val="right" w:leader="dot" w:pos="8306"/>
        </w:tabs>
      </w:pPr>
      <w:hyperlink w:anchor="_Toc12655" w:history="1">
        <w:r>
          <w:rPr>
            <w:rFonts w:ascii="仿宋" w:eastAsia="仿宋" w:hAnsi="仿宋" w:cs="仿宋" w:hint="eastAsia"/>
            <w:lang w:eastAsia="zh-CN"/>
          </w:rPr>
          <w:t>(五)、废弃物处理</w:t>
        </w:r>
        <w:r>
          <w:tab/>
        </w:r>
        <w:r>
          <w:fldChar w:fldCharType="begin"/>
        </w:r>
        <w:r>
          <w:instrText xml:space="preserve"> PAGEREF _Toc12655 \h </w:instrText>
        </w:r>
        <w:r>
          <w:fldChar w:fldCharType="separate"/>
        </w:r>
        <w:r>
          <w:t>41</w:t>
        </w:r>
        <w:r>
          <w:fldChar w:fldCharType="end"/>
        </w:r>
      </w:hyperlink>
    </w:p>
    <w:p>
      <w:pPr>
        <w:pStyle w:val="TOC2"/>
        <w:tabs>
          <w:tab w:val="right" w:leader="dot" w:pos="8306"/>
        </w:tabs>
      </w:pPr>
      <w:hyperlink w:anchor="_Toc10206" w:history="1">
        <w:r>
          <w:rPr>
            <w:rFonts w:ascii="仿宋" w:eastAsia="仿宋" w:hAnsi="仿宋" w:cs="仿宋" w:hint="eastAsia"/>
            <w:lang w:eastAsia="zh-CN"/>
          </w:rPr>
          <w:t>(六)、特殊环境影响分析</w:t>
        </w:r>
        <w:r>
          <w:tab/>
        </w:r>
        <w:r>
          <w:fldChar w:fldCharType="begin"/>
        </w:r>
        <w:r>
          <w:instrText xml:space="preserve"> PAGEREF _Toc10206 \h </w:instrText>
        </w:r>
        <w:r>
          <w:fldChar w:fldCharType="separate"/>
        </w:r>
        <w:r>
          <w:t>42</w:t>
        </w:r>
        <w:r>
          <w:fldChar w:fldCharType="end"/>
        </w:r>
      </w:hyperlink>
    </w:p>
    <w:p>
      <w:pPr>
        <w:pStyle w:val="TOC2"/>
        <w:tabs>
          <w:tab w:val="right" w:leader="dot" w:pos="8306"/>
        </w:tabs>
      </w:pPr>
      <w:hyperlink w:anchor="_Toc24877" w:history="1">
        <w:r>
          <w:rPr>
            <w:rFonts w:ascii="仿宋" w:eastAsia="仿宋" w:hAnsi="仿宋" w:cs="仿宋" w:hint="eastAsia"/>
            <w:lang w:eastAsia="zh-CN"/>
          </w:rPr>
          <w:t>(七)、清洁生产</w:t>
        </w:r>
        <w:r>
          <w:tab/>
        </w:r>
        <w:r>
          <w:fldChar w:fldCharType="begin"/>
        </w:r>
        <w:r>
          <w:instrText xml:space="preserve"> PAGEREF _Toc24877 \h </w:instrText>
        </w:r>
        <w:r>
          <w:fldChar w:fldCharType="separate"/>
        </w:r>
        <w:r>
          <w:t>43</w:t>
        </w:r>
        <w:r>
          <w:fldChar w:fldCharType="end"/>
        </w:r>
      </w:hyperlink>
    </w:p>
    <w:p>
      <w:pPr>
        <w:pStyle w:val="TOC2"/>
        <w:tabs>
          <w:tab w:val="right" w:leader="dot" w:pos="8306"/>
        </w:tabs>
      </w:pPr>
      <w:hyperlink w:anchor="_Toc4255" w:history="1">
        <w:r>
          <w:rPr>
            <w:rFonts w:ascii="仿宋" w:eastAsia="仿宋" w:hAnsi="仿宋" w:cs="仿宋" w:hint="eastAsia"/>
            <w:lang w:eastAsia="zh-CN"/>
          </w:rPr>
          <w:t>(八)、环境保护综合评价</w:t>
        </w:r>
        <w:r>
          <w:tab/>
        </w:r>
        <w:r>
          <w:fldChar w:fldCharType="begin"/>
        </w:r>
        <w:r>
          <w:instrText xml:space="preserve"> PAGEREF _Toc4255 \h </w:instrText>
        </w:r>
        <w:r>
          <w:fldChar w:fldCharType="separate"/>
        </w:r>
        <w:r>
          <w:t>44</w:t>
        </w:r>
        <w:r>
          <w:fldChar w:fldCharType="end"/>
        </w:r>
      </w:hyperlink>
    </w:p>
    <w:p>
      <w:pPr>
        <w:pStyle w:val="TOC1"/>
        <w:tabs>
          <w:tab w:val="right" w:leader="dot" w:pos="8306"/>
        </w:tabs>
      </w:pPr>
      <w:hyperlink w:anchor="_Toc7319" w:history="1">
        <w:r>
          <w:rPr>
            <w:rFonts w:ascii="仿宋" w:eastAsia="仿宋" w:hAnsi="仿宋" w:cs="仿宋" w:hint="eastAsia"/>
            <w:lang w:eastAsia="zh-CN"/>
          </w:rPr>
          <w:t>十二、装修设计项目人力资源管理</w:t>
        </w:r>
        <w:r>
          <w:tab/>
        </w:r>
        <w:r>
          <w:fldChar w:fldCharType="begin"/>
        </w:r>
        <w:r>
          <w:instrText xml:space="preserve"> PAGEREF _Toc7319 \h </w:instrText>
        </w:r>
        <w:r>
          <w:fldChar w:fldCharType="separate"/>
        </w:r>
        <w:r>
          <w:t>46</w:t>
        </w:r>
        <w:r>
          <w:fldChar w:fldCharType="end"/>
        </w:r>
      </w:hyperlink>
    </w:p>
    <w:p>
      <w:pPr>
        <w:pStyle w:val="TOC2"/>
        <w:tabs>
          <w:tab w:val="right" w:leader="dot" w:pos="8306"/>
        </w:tabs>
      </w:pPr>
      <w:hyperlink w:anchor="_Toc25716" w:history="1">
        <w:r>
          <w:rPr>
            <w:rFonts w:ascii="仿宋" w:eastAsia="仿宋" w:hAnsi="仿宋" w:cs="仿宋" w:hint="eastAsia"/>
            <w:lang w:eastAsia="zh-CN"/>
          </w:rPr>
          <w:t>(一)、建立健全的预算管理制度</w:t>
        </w:r>
        <w:r>
          <w:tab/>
        </w:r>
        <w:r>
          <w:fldChar w:fldCharType="begin"/>
        </w:r>
        <w:r>
          <w:instrText xml:space="preserve"> PAGEREF _Toc25716 \h </w:instrText>
        </w:r>
        <w:r>
          <w:fldChar w:fldCharType="separate"/>
        </w:r>
        <w:r>
          <w:t>46</w:t>
        </w:r>
        <w:r>
          <w:fldChar w:fldCharType="end"/>
        </w:r>
      </w:hyperlink>
    </w:p>
    <w:p>
      <w:pPr>
        <w:pStyle w:val="TOC2"/>
        <w:tabs>
          <w:tab w:val="right" w:leader="dot" w:pos="8306"/>
        </w:tabs>
      </w:pPr>
      <w:hyperlink w:anchor="_Toc22914" w:history="1">
        <w:r>
          <w:rPr>
            <w:rFonts w:ascii="仿宋" w:eastAsia="仿宋" w:hAnsi="仿宋" w:cs="仿宋" w:hint="eastAsia"/>
            <w:lang w:eastAsia="zh-CN"/>
          </w:rPr>
          <w:t>(二)、加强资金流动监控</w:t>
        </w:r>
        <w:r>
          <w:tab/>
        </w:r>
        <w:r>
          <w:fldChar w:fldCharType="begin"/>
        </w:r>
        <w:r>
          <w:instrText xml:space="preserve"> PAGEREF _Toc22914 \h </w:instrText>
        </w:r>
        <w:r>
          <w:fldChar w:fldCharType="separate"/>
        </w:r>
        <w:r>
          <w:t>47</w:t>
        </w:r>
        <w:r>
          <w:fldChar w:fldCharType="end"/>
        </w:r>
      </w:hyperlink>
    </w:p>
    <w:p>
      <w:pPr>
        <w:pStyle w:val="TOC2"/>
        <w:tabs>
          <w:tab w:val="right" w:leader="dot" w:pos="8306"/>
        </w:tabs>
      </w:pPr>
      <w:hyperlink w:anchor="_Toc9366" w:history="1">
        <w:r>
          <w:rPr>
            <w:rFonts w:ascii="仿宋" w:eastAsia="仿宋" w:hAnsi="仿宋" w:cs="仿宋" w:hint="eastAsia"/>
            <w:lang w:eastAsia="zh-CN"/>
          </w:rPr>
          <w:t>(三)、制定完善的风险控制机制</w:t>
        </w:r>
        <w:r>
          <w:tab/>
        </w:r>
        <w:r>
          <w:fldChar w:fldCharType="begin"/>
        </w:r>
        <w:r>
          <w:instrText xml:space="preserve"> PAGEREF _Toc9366 \h </w:instrText>
        </w:r>
        <w:r>
          <w:fldChar w:fldCharType="separate"/>
        </w:r>
        <w:r>
          <w:t>48</w:t>
        </w:r>
        <w:r>
          <w:fldChar w:fldCharType="end"/>
        </w:r>
      </w:hyperlink>
    </w:p>
    <w:p>
      <w:pPr>
        <w:pStyle w:val="TOC2"/>
        <w:tabs>
          <w:tab w:val="right" w:leader="dot" w:pos="8306"/>
        </w:tabs>
      </w:pPr>
      <w:hyperlink w:anchor="_Toc21523" w:history="1">
        <w:r>
          <w:rPr>
            <w:rFonts w:ascii="仿宋" w:eastAsia="仿宋" w:hAnsi="仿宋" w:cs="仿宋" w:hint="eastAsia"/>
            <w:lang w:eastAsia="zh-CN"/>
          </w:rPr>
          <w:t>(四)、优化成本管理</w:t>
        </w:r>
        <w:r>
          <w:tab/>
        </w:r>
        <w:r>
          <w:fldChar w:fldCharType="begin"/>
        </w:r>
        <w:r>
          <w:instrText xml:space="preserve"> PAGEREF _Toc21523 \h </w:instrText>
        </w:r>
        <w:r>
          <w:fldChar w:fldCharType="separate"/>
        </w:r>
        <w:r>
          <w:t>50</w:t>
        </w:r>
        <w:r>
          <w:fldChar w:fldCharType="end"/>
        </w:r>
      </w:hyperlink>
    </w:p>
    <w:p>
      <w:pPr>
        <w:pStyle w:val="TOC1"/>
        <w:tabs>
          <w:tab w:val="right" w:leader="dot" w:pos="8306"/>
        </w:tabs>
      </w:pPr>
      <w:hyperlink w:anchor="_Toc9504" w:history="1">
        <w:r>
          <w:rPr>
            <w:rFonts w:ascii="仿宋" w:eastAsia="仿宋" w:hAnsi="仿宋" w:cs="仿宋" w:hint="eastAsia"/>
            <w:lang w:eastAsia="zh-CN"/>
          </w:rPr>
          <w:t>十三、营销与推广策略</w:t>
        </w:r>
        <w:r>
          <w:tab/>
        </w:r>
        <w:r>
          <w:fldChar w:fldCharType="begin"/>
        </w:r>
        <w:r>
          <w:instrText xml:space="preserve"> PAGEREF _Toc9504 \h </w:instrText>
        </w:r>
        <w:r>
          <w:fldChar w:fldCharType="separate"/>
        </w:r>
        <w:r>
          <w:t>51</w:t>
        </w:r>
        <w:r>
          <w:fldChar w:fldCharType="end"/>
        </w:r>
      </w:hyperlink>
    </w:p>
    <w:p>
      <w:pPr>
        <w:pStyle w:val="TOC2"/>
        <w:tabs>
          <w:tab w:val="right" w:leader="dot" w:pos="8306"/>
        </w:tabs>
      </w:pPr>
      <w:hyperlink w:anchor="_Toc7768" w:history="1">
        <w:r>
          <w:rPr>
            <w:rFonts w:ascii="仿宋" w:eastAsia="仿宋" w:hAnsi="仿宋" w:cs="仿宋" w:hint="eastAsia"/>
            <w:lang w:eastAsia="zh-CN"/>
          </w:rPr>
          <w:t>(一)、产品/服务定位与特点</w:t>
        </w:r>
        <w:r>
          <w:tab/>
        </w:r>
        <w:r>
          <w:fldChar w:fldCharType="begin"/>
        </w:r>
        <w:r>
          <w:instrText xml:space="preserve"> PAGEREF _Toc7768 \h </w:instrText>
        </w:r>
        <w:r>
          <w:fldChar w:fldCharType="separate"/>
        </w:r>
        <w:r>
          <w:t>51</w:t>
        </w:r>
        <w:r>
          <w:fldChar w:fldCharType="end"/>
        </w:r>
      </w:hyperlink>
    </w:p>
    <w:p>
      <w:pPr>
        <w:pStyle w:val="TOC2"/>
        <w:tabs>
          <w:tab w:val="right" w:leader="dot" w:pos="8306"/>
        </w:tabs>
      </w:pPr>
      <w:hyperlink w:anchor="_Toc3269" w:history="1">
        <w:r>
          <w:rPr>
            <w:rFonts w:ascii="仿宋" w:eastAsia="仿宋" w:hAnsi="仿宋" w:cs="仿宋" w:hint="eastAsia"/>
            <w:lang w:eastAsia="zh-CN"/>
          </w:rPr>
          <w:t>(二)、市场定位与竞争分析</w:t>
        </w:r>
        <w:r>
          <w:tab/>
        </w:r>
        <w:r>
          <w:fldChar w:fldCharType="begin"/>
        </w:r>
        <w:r>
          <w:instrText xml:space="preserve"> PAGEREF _Toc3269 \h </w:instrText>
        </w:r>
        <w:r>
          <w:fldChar w:fldCharType="separate"/>
        </w:r>
        <w:r>
          <w:t>52</w:t>
        </w:r>
        <w:r>
          <w:fldChar w:fldCharType="end"/>
        </w:r>
      </w:hyperlink>
    </w:p>
    <w:p>
      <w:pPr>
        <w:pStyle w:val="TOC2"/>
        <w:tabs>
          <w:tab w:val="right" w:leader="dot" w:pos="8306"/>
        </w:tabs>
      </w:pPr>
      <w:hyperlink w:anchor="_Toc5550" w:history="1">
        <w:r>
          <w:rPr>
            <w:rFonts w:ascii="仿宋" w:eastAsia="仿宋" w:hAnsi="仿宋" w:cs="仿宋" w:hint="eastAsia"/>
            <w:lang w:eastAsia="zh-CN"/>
          </w:rPr>
          <w:t>(三)、营销渠道与策略</w:t>
        </w:r>
        <w:r>
          <w:tab/>
        </w:r>
        <w:r>
          <w:fldChar w:fldCharType="begin"/>
        </w:r>
        <w:r>
          <w:instrText xml:space="preserve"> PAGEREF _Toc5550 \h </w:instrText>
        </w:r>
        <w:r>
          <w:fldChar w:fldCharType="separate"/>
        </w:r>
        <w:r>
          <w:t>54</w:t>
        </w:r>
        <w:r>
          <w:fldChar w:fldCharType="end"/>
        </w:r>
      </w:hyperlink>
    </w:p>
    <w:p>
      <w:pPr>
        <w:pStyle w:val="TOC2"/>
        <w:tabs>
          <w:tab w:val="right" w:leader="dot" w:pos="8306"/>
        </w:tabs>
      </w:pPr>
      <w:hyperlink w:anchor="_Toc5912" w:history="1">
        <w:r>
          <w:rPr>
            <w:rFonts w:ascii="仿宋" w:eastAsia="仿宋" w:hAnsi="仿宋" w:cs="仿宋" w:hint="eastAsia"/>
            <w:lang w:eastAsia="zh-CN"/>
          </w:rPr>
          <w:t>(四)、推广与宣传活动</w:t>
        </w:r>
        <w:r>
          <w:tab/>
        </w:r>
        <w:r>
          <w:fldChar w:fldCharType="begin"/>
        </w:r>
        <w:r>
          <w:instrText xml:space="preserve"> PAGEREF _Toc5912 \h </w:instrText>
        </w:r>
        <w:r>
          <w:fldChar w:fldCharType="separate"/>
        </w:r>
        <w:r>
          <w:t>55</w:t>
        </w:r>
        <w:r>
          <w:fldChar w:fldCharType="end"/>
        </w:r>
      </w:hyperlink>
    </w:p>
    <w:p>
      <w:pPr>
        <w:pStyle w:val="TOC1"/>
        <w:tabs>
          <w:tab w:val="right" w:leader="dot" w:pos="8306"/>
        </w:tabs>
      </w:pPr>
      <w:hyperlink w:anchor="_Toc13404" w:history="1">
        <w:r>
          <w:rPr>
            <w:rFonts w:ascii="仿宋" w:eastAsia="仿宋" w:hAnsi="仿宋" w:cs="仿宋" w:hint="eastAsia"/>
            <w:lang w:eastAsia="zh-CN"/>
          </w:rPr>
          <w:t>十四、利益相关者分析与沟通计划</w:t>
        </w:r>
        <w:r>
          <w:tab/>
        </w:r>
        <w:r>
          <w:fldChar w:fldCharType="begin"/>
        </w:r>
        <w:r>
          <w:instrText xml:space="preserve"> PAGEREF _Toc13404 \h </w:instrText>
        </w:r>
        <w:r>
          <w:fldChar w:fldCharType="separate"/>
        </w:r>
        <w:r>
          <w:t>60</w:t>
        </w:r>
        <w:r>
          <w:fldChar w:fldCharType="end"/>
        </w:r>
      </w:hyperlink>
    </w:p>
    <w:p>
      <w:pPr>
        <w:pStyle w:val="TOC2"/>
        <w:tabs>
          <w:tab w:val="right" w:leader="dot" w:pos="8306"/>
        </w:tabs>
      </w:pPr>
      <w:hyperlink w:anchor="_Toc22075" w:history="1">
        <w:r>
          <w:rPr>
            <w:rFonts w:ascii="仿宋" w:eastAsia="仿宋" w:hAnsi="仿宋" w:cs="仿宋" w:hint="eastAsia"/>
            <w:lang w:eastAsia="zh-CN"/>
          </w:rPr>
          <w:t>(一)、利益相关者分析</w:t>
        </w:r>
        <w:r>
          <w:tab/>
        </w:r>
        <w:r>
          <w:fldChar w:fldCharType="begin"/>
        </w:r>
        <w:r>
          <w:instrText xml:space="preserve"> PAGEREF _Toc22075 \h </w:instrText>
        </w:r>
        <w:r>
          <w:fldChar w:fldCharType="separate"/>
        </w:r>
        <w:r>
          <w:t>60</w:t>
        </w:r>
        <w:r>
          <w:fldChar w:fldCharType="end"/>
        </w:r>
      </w:hyperlink>
    </w:p>
    <w:p>
      <w:pPr>
        <w:pStyle w:val="TOC2"/>
        <w:tabs>
          <w:tab w:val="right" w:leader="dot" w:pos="8306"/>
        </w:tabs>
      </w:pPr>
      <w:hyperlink w:anchor="_Toc10510" w:history="1">
        <w:r>
          <w:rPr>
            <w:rFonts w:ascii="仿宋" w:eastAsia="仿宋" w:hAnsi="仿宋" w:cs="仿宋" w:hint="eastAsia"/>
            <w:lang w:eastAsia="zh-CN"/>
          </w:rPr>
          <w:t>(二)、沟通计划</w:t>
        </w:r>
        <w:r>
          <w:tab/>
        </w:r>
        <w:r>
          <w:fldChar w:fldCharType="begin"/>
        </w:r>
        <w:r>
          <w:instrText xml:space="preserve"> PAGEREF _Toc10510 \h </w:instrText>
        </w:r>
        <w:r>
          <w:fldChar w:fldCharType="separate"/>
        </w:r>
        <w:r>
          <w:t>61</w:t>
        </w:r>
        <w:r>
          <w:fldChar w:fldCharType="end"/>
        </w:r>
      </w:hyperlink>
    </w:p>
    <w:p>
      <w:pPr>
        <w:pStyle w:val="TOC1"/>
        <w:tabs>
          <w:tab w:val="right" w:leader="dot" w:pos="8306"/>
        </w:tabs>
      </w:pPr>
      <w:hyperlink w:anchor="_Toc22261" w:history="1">
        <w:r>
          <w:rPr>
            <w:rFonts w:ascii="仿宋" w:eastAsia="仿宋" w:hAnsi="仿宋" w:cs="仿宋" w:hint="eastAsia"/>
            <w:lang w:eastAsia="zh-CN"/>
          </w:rPr>
          <w:t>十五、质量管理体系</w:t>
        </w:r>
        <w:r>
          <w:tab/>
        </w:r>
        <w:r>
          <w:fldChar w:fldCharType="begin"/>
        </w:r>
        <w:r>
          <w:instrText xml:space="preserve"> PAGEREF _Toc22261 \h </w:instrText>
        </w:r>
        <w:r>
          <w:fldChar w:fldCharType="separate"/>
        </w:r>
        <w:r>
          <w:t>62</w:t>
        </w:r>
        <w:r>
          <w:fldChar w:fldCharType="end"/>
        </w:r>
      </w:hyperlink>
    </w:p>
    <w:p>
      <w:pPr>
        <w:pStyle w:val="TOC2"/>
        <w:tabs>
          <w:tab w:val="right" w:leader="dot" w:pos="8306"/>
        </w:tabs>
      </w:pPr>
      <w:hyperlink w:anchor="_Toc11024" w:history="1">
        <w:r>
          <w:rPr>
            <w:rFonts w:ascii="仿宋" w:eastAsia="仿宋" w:hAnsi="仿宋" w:cs="仿宋" w:hint="eastAsia"/>
            <w:lang w:eastAsia="zh-CN"/>
          </w:rPr>
          <w:t>(一)、质量目标与方针</w:t>
        </w:r>
        <w:r>
          <w:tab/>
        </w:r>
        <w:r>
          <w:fldChar w:fldCharType="begin"/>
        </w:r>
        <w:r>
          <w:instrText xml:space="preserve"> PAGEREF _Toc11024 \h </w:instrText>
        </w:r>
        <w:r>
          <w:fldChar w:fldCharType="separate"/>
        </w:r>
        <w:r>
          <w:t>62</w:t>
        </w:r>
        <w:r>
          <w:fldChar w:fldCharType="end"/>
        </w:r>
      </w:hyperlink>
    </w:p>
    <w:p>
      <w:pPr>
        <w:pStyle w:val="TOC2"/>
        <w:tabs>
          <w:tab w:val="right" w:leader="dot" w:pos="8306"/>
        </w:tabs>
      </w:pPr>
      <w:hyperlink w:anchor="_Toc25209" w:history="1">
        <w:r>
          <w:rPr>
            <w:rFonts w:ascii="仿宋" w:eastAsia="仿宋" w:hAnsi="仿宋" w:cs="仿宋" w:hint="eastAsia"/>
            <w:lang w:eastAsia="zh-CN"/>
          </w:rPr>
          <w:t>(二)、质量管理责任</w:t>
        </w:r>
        <w:r>
          <w:tab/>
        </w:r>
        <w:r>
          <w:fldChar w:fldCharType="begin"/>
        </w:r>
        <w:r>
          <w:instrText xml:space="preserve"> PAGEREF _Toc25209 \h </w:instrText>
        </w:r>
        <w:r>
          <w:fldChar w:fldCharType="separate"/>
        </w:r>
        <w:r>
          <w:t>63</w:t>
        </w:r>
        <w:r>
          <w:fldChar w:fldCharType="end"/>
        </w:r>
      </w:hyperlink>
    </w:p>
    <w:p>
      <w:pPr>
        <w:pStyle w:val="TOC2"/>
        <w:tabs>
          <w:tab w:val="right" w:leader="dot" w:pos="8306"/>
        </w:tabs>
      </w:pPr>
      <w:hyperlink w:anchor="_Toc31101" w:history="1">
        <w:r>
          <w:rPr>
            <w:rFonts w:ascii="仿宋" w:eastAsia="仿宋" w:hAnsi="仿宋" w:cs="仿宋" w:hint="eastAsia"/>
            <w:lang w:eastAsia="zh-CN"/>
          </w:rPr>
          <w:t>(三)、质量管理体系文件</w:t>
        </w:r>
        <w:r>
          <w:tab/>
        </w:r>
        <w:r>
          <w:fldChar w:fldCharType="begin"/>
        </w:r>
        <w:r>
          <w:instrText xml:space="preserve"> PAGEREF _Toc31101 \h </w:instrText>
        </w:r>
        <w:r>
          <w:fldChar w:fldCharType="separate"/>
        </w:r>
        <w:r>
          <w:t>65</w:t>
        </w:r>
        <w:r>
          <w:fldChar w:fldCharType="end"/>
        </w:r>
      </w:hyperlink>
    </w:p>
    <w:p>
      <w:pPr>
        <w:pStyle w:val="TOC2"/>
        <w:tabs>
          <w:tab w:val="right" w:leader="dot" w:pos="8306"/>
        </w:tabs>
      </w:pPr>
      <w:hyperlink w:anchor="_Toc13158" w:history="1">
        <w:r>
          <w:rPr>
            <w:rFonts w:ascii="仿宋" w:eastAsia="仿宋" w:hAnsi="仿宋" w:cs="仿宋" w:hint="eastAsia"/>
            <w:lang w:eastAsia="zh-CN"/>
          </w:rPr>
          <w:t>(四)、质量培训与教育</w:t>
        </w:r>
        <w:r>
          <w:tab/>
        </w:r>
        <w:r>
          <w:fldChar w:fldCharType="begin"/>
        </w:r>
        <w:r>
          <w:instrText xml:space="preserve"> PAGEREF _Toc13158 \h </w:instrText>
        </w:r>
        <w:r>
          <w:fldChar w:fldCharType="separate"/>
        </w:r>
        <w:r>
          <w:t>67</w:t>
        </w:r>
        <w:r>
          <w:fldChar w:fldCharType="end"/>
        </w:r>
      </w:hyperlink>
    </w:p>
    <w:p>
      <w:pPr>
        <w:pStyle w:val="TOC2"/>
        <w:tabs>
          <w:tab w:val="right" w:leader="dot" w:pos="8306"/>
        </w:tabs>
      </w:pPr>
      <w:hyperlink w:anchor="_Toc9401" w:history="1">
        <w:r>
          <w:rPr>
            <w:rFonts w:ascii="仿宋" w:eastAsia="仿宋" w:hAnsi="仿宋" w:cs="仿宋" w:hint="eastAsia"/>
            <w:lang w:eastAsia="zh-CN"/>
          </w:rPr>
          <w:t>(五)、质量审核与评价</w:t>
        </w:r>
        <w:r>
          <w:tab/>
        </w:r>
        <w:r>
          <w:fldChar w:fldCharType="begin"/>
        </w:r>
        <w:r>
          <w:instrText xml:space="preserve"> PAGEREF _Toc9401 \h </w:instrText>
        </w:r>
        <w:r>
          <w:fldChar w:fldCharType="separate"/>
        </w:r>
        <w:r>
          <w:t>68</w:t>
        </w:r>
        <w:r>
          <w:fldChar w:fldCharType="end"/>
        </w:r>
      </w:hyperlink>
    </w:p>
    <w:p>
      <w:pPr>
        <w:pStyle w:val="TOC2"/>
        <w:tabs>
          <w:tab w:val="right" w:leader="dot" w:pos="8306"/>
        </w:tabs>
      </w:pPr>
      <w:hyperlink w:anchor="_Toc24521" w:history="1">
        <w:r>
          <w:rPr>
            <w:rFonts w:ascii="仿宋" w:eastAsia="仿宋" w:hAnsi="仿宋" w:cs="仿宋" w:hint="eastAsia"/>
            <w:lang w:eastAsia="zh-CN"/>
          </w:rPr>
          <w:t>(六)、不符合与纠正措施</w:t>
        </w:r>
        <w:r>
          <w:tab/>
        </w:r>
        <w:r>
          <w:fldChar w:fldCharType="begin"/>
        </w:r>
        <w:r>
          <w:instrText xml:space="preserve"> PAGEREF _Toc24521 \h </w:instrText>
        </w:r>
        <w:r>
          <w:fldChar w:fldCharType="separate"/>
        </w:r>
        <w:r>
          <w:t>69</w:t>
        </w:r>
        <w:r>
          <w:fldChar w:fldCharType="end"/>
        </w:r>
      </w:hyperlink>
    </w:p>
    <w:p>
      <w:pPr>
        <w:pStyle w:val="TOC1"/>
        <w:tabs>
          <w:tab w:val="right" w:leader="dot" w:pos="8306"/>
        </w:tabs>
      </w:pPr>
      <w:hyperlink w:anchor="_Toc31984" w:history="1">
        <w:r>
          <w:rPr>
            <w:rFonts w:ascii="仿宋" w:eastAsia="仿宋" w:hAnsi="仿宋" w:cs="仿宋" w:hint="eastAsia"/>
            <w:lang w:eastAsia="zh-CN"/>
          </w:rPr>
          <w:t>十六、装修设计项目工程方案分析</w:t>
        </w:r>
        <w:r>
          <w:tab/>
        </w:r>
        <w:r>
          <w:fldChar w:fldCharType="begin"/>
        </w:r>
        <w:r>
          <w:instrText xml:space="preserve"> PAGEREF _Toc31984 \h </w:instrText>
        </w:r>
        <w:r>
          <w:fldChar w:fldCharType="separate"/>
        </w:r>
        <w:r>
          <w:t>70</w:t>
        </w:r>
        <w:r>
          <w:fldChar w:fldCharType="end"/>
        </w:r>
      </w:hyperlink>
    </w:p>
    <w:p>
      <w:pPr>
        <w:pStyle w:val="TOC2"/>
        <w:tabs>
          <w:tab w:val="right" w:leader="dot" w:pos="8306"/>
        </w:tabs>
      </w:pPr>
      <w:hyperlink w:anchor="_Toc2086" w:history="1">
        <w:r>
          <w:rPr>
            <w:rFonts w:ascii="仿宋" w:eastAsia="仿宋" w:hAnsi="仿宋" w:cs="仿宋" w:hint="eastAsia"/>
            <w:lang w:eastAsia="zh-CN"/>
          </w:rPr>
          <w:t>(一)、建筑工程设计原则</w:t>
        </w:r>
        <w:r>
          <w:tab/>
        </w:r>
        <w:r>
          <w:fldChar w:fldCharType="begin"/>
        </w:r>
        <w:r>
          <w:instrText xml:space="preserve"> PAGEREF _Toc2086 \h </w:instrText>
        </w:r>
        <w:r>
          <w:fldChar w:fldCharType="separate"/>
        </w:r>
        <w:r>
          <w:t>70</w:t>
        </w:r>
        <w:r>
          <w:fldChar w:fldCharType="end"/>
        </w:r>
      </w:hyperlink>
    </w:p>
    <w:p>
      <w:pPr>
        <w:pStyle w:val="TOC2"/>
        <w:tabs>
          <w:tab w:val="right" w:leader="dot" w:pos="8306"/>
        </w:tabs>
      </w:pPr>
      <w:hyperlink w:anchor="_Toc5496" w:history="1">
        <w:r>
          <w:rPr>
            <w:rFonts w:ascii="仿宋" w:eastAsia="仿宋" w:hAnsi="仿宋" w:cs="仿宋" w:hint="eastAsia"/>
            <w:lang w:eastAsia="zh-CN"/>
          </w:rPr>
          <w:t>(二)、土建工程建设指标</w:t>
        </w:r>
        <w:r>
          <w:tab/>
        </w:r>
        <w:r>
          <w:fldChar w:fldCharType="begin"/>
        </w:r>
        <w:r>
          <w:instrText xml:space="preserve"> PAGEREF _Toc5496 \h </w:instrText>
        </w:r>
        <w:r>
          <w:fldChar w:fldCharType="separate"/>
        </w:r>
        <w:r>
          <w:t>73</w:t>
        </w:r>
        <w:r>
          <w:fldChar w:fldCharType="end"/>
        </w:r>
      </w:hyperlink>
    </w:p>
    <w:p>
      <w:pPr>
        <w:pStyle w:val="TOC1"/>
        <w:tabs>
          <w:tab w:val="right" w:leader="dot" w:pos="8306"/>
        </w:tabs>
      </w:pPr>
      <w:hyperlink w:anchor="_Toc7122" w:history="1">
        <w:r>
          <w:rPr>
            <w:rFonts w:ascii="仿宋" w:eastAsia="仿宋" w:hAnsi="仿宋" w:cs="仿宋" w:hint="eastAsia"/>
            <w:lang w:eastAsia="zh-CN"/>
          </w:rPr>
          <w:t>十七、装修设计项目实施保障措施</w:t>
        </w:r>
        <w:r>
          <w:tab/>
        </w:r>
        <w:r>
          <w:fldChar w:fldCharType="begin"/>
        </w:r>
        <w:r>
          <w:instrText xml:space="preserve"> PAGEREF _Toc7122 \h </w:instrText>
        </w:r>
        <w:r>
          <w:fldChar w:fldCharType="separate"/>
        </w:r>
        <w:r>
          <w:t>75</w:t>
        </w:r>
        <w:r>
          <w:fldChar w:fldCharType="end"/>
        </w:r>
      </w:hyperlink>
    </w:p>
    <w:p>
      <w:pPr>
        <w:pStyle w:val="TOC2"/>
        <w:tabs>
          <w:tab w:val="right" w:leader="dot" w:pos="8306"/>
        </w:tabs>
      </w:pPr>
      <w:hyperlink w:anchor="_Toc3137" w:history="1">
        <w:r>
          <w:rPr>
            <w:rFonts w:ascii="仿宋" w:eastAsia="仿宋" w:hAnsi="仿宋" w:cs="仿宋" w:hint="eastAsia"/>
            <w:lang w:eastAsia="zh-CN"/>
          </w:rPr>
          <w:t>(一)、装修设计项目实施保障机制</w:t>
        </w:r>
        <w:r>
          <w:tab/>
        </w:r>
        <w:r>
          <w:fldChar w:fldCharType="begin"/>
        </w:r>
        <w:r>
          <w:instrText xml:space="preserve"> PAGEREF _Toc3137 \h </w:instrText>
        </w:r>
        <w:r>
          <w:fldChar w:fldCharType="separate"/>
        </w:r>
        <w:r>
          <w:t>75</w:t>
        </w:r>
        <w:r>
          <w:fldChar w:fldCharType="end"/>
        </w:r>
      </w:hyperlink>
    </w:p>
    <w:p>
      <w:pPr>
        <w:pStyle w:val="TOC2"/>
        <w:tabs>
          <w:tab w:val="right" w:leader="dot" w:pos="8306"/>
        </w:tabs>
      </w:pPr>
      <w:hyperlink w:anchor="_Toc17707" w:history="1">
        <w:r>
          <w:rPr>
            <w:rFonts w:ascii="仿宋" w:eastAsia="仿宋" w:hAnsi="仿宋" w:cs="仿宋" w:hint="eastAsia"/>
            <w:lang w:eastAsia="zh-CN"/>
          </w:rPr>
          <w:t>(二)、装修设计项目法律合规要求</w:t>
        </w:r>
        <w:r>
          <w:tab/>
        </w:r>
        <w:r>
          <w:fldChar w:fldCharType="begin"/>
        </w:r>
        <w:r>
          <w:instrText xml:space="preserve"> PAGEREF _Toc17707 \h </w:instrText>
        </w:r>
        <w:r>
          <w:fldChar w:fldCharType="separate"/>
        </w:r>
        <w:r>
          <w:t>79</w:t>
        </w:r>
        <w:r>
          <w:fldChar w:fldCharType="end"/>
        </w:r>
      </w:hyperlink>
    </w:p>
    <w:p>
      <w:pPr>
        <w:pStyle w:val="TOC2"/>
        <w:tabs>
          <w:tab w:val="right" w:leader="dot" w:pos="8306"/>
        </w:tabs>
      </w:pPr>
      <w:hyperlink w:anchor="_Toc32183" w:history="1">
        <w:r>
          <w:rPr>
            <w:rFonts w:ascii="仿宋" w:eastAsia="仿宋" w:hAnsi="仿宋" w:cs="仿宋" w:hint="eastAsia"/>
            <w:lang w:eastAsia="zh-CN"/>
          </w:rPr>
          <w:t>(三)、装修设计项目合同管理与法律事务</w:t>
        </w:r>
        <w:r>
          <w:tab/>
        </w:r>
        <w:r>
          <w:fldChar w:fldCharType="begin"/>
        </w:r>
        <w:r>
          <w:instrText xml:space="preserve"> PAGEREF _Toc32183 \h </w:instrText>
        </w:r>
        <w:r>
          <w:fldChar w:fldCharType="separate"/>
        </w:r>
        <w:r>
          <w:t>83</w:t>
        </w:r>
        <w:r>
          <w:fldChar w:fldCharType="end"/>
        </w:r>
      </w:hyperlink>
    </w:p>
    <w:p>
      <w:pPr>
        <w:pStyle w:val="TOC2"/>
        <w:tabs>
          <w:tab w:val="right" w:leader="dot" w:pos="8306"/>
        </w:tabs>
      </w:pPr>
      <w:hyperlink w:anchor="_Toc25706" w:history="1">
        <w:r>
          <w:rPr>
            <w:rFonts w:ascii="仿宋" w:eastAsia="仿宋" w:hAnsi="仿宋" w:cs="仿宋" w:hint="eastAsia"/>
            <w:lang w:eastAsia="zh-CN"/>
          </w:rPr>
          <w:t>(四)、装修设计项目知识产权保护策略</w:t>
        </w:r>
        <w:r>
          <w:tab/>
        </w:r>
        <w:r>
          <w:fldChar w:fldCharType="begin"/>
        </w:r>
        <w:r>
          <w:instrText xml:space="preserve"> PAGEREF _Toc25706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67"/>
      <w:r>
        <w:rPr>
          <w:rFonts w:ascii="仿宋" w:eastAsia="仿宋" w:hAnsi="仿宋" w:cs="仿宋" w:hint="eastAsia"/>
          <w:sz w:val="28"/>
          <w:lang w:eastAsia="zh-CN"/>
        </w:rPr>
        <w:t>一、装修设计项目土建工程</w:t>
      </w:r>
      <w:bookmarkEnd w:id="2"/>
    </w:p>
    <w:p>
      <w:pPr>
        <w:pStyle w:val="Heading2"/>
        <w:rPr>
          <w:rFonts w:ascii="仿宋" w:eastAsia="仿宋" w:hAnsi="仿宋" w:cs="仿宋" w:hint="eastAsia"/>
          <w:lang w:eastAsia="zh-CN"/>
        </w:rPr>
      </w:pPr>
      <w:bookmarkStart w:id="3" w:name="_Toc143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在装修设计项目的建筑工程设计中，我们将秉承一系列重要的设计原则，以确保装修设计项目建筑在功能、美观、可持续性等方面达到最佳效果。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首要原则是确保建筑的功能性得到最大化的发挥。我们将充分理解装修设计项目的实际需求，合理布局各个功能区域，保证建筑在满足业务需求的同时，提供高效的工作环境。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在建筑设计中，我们将综合考虑建设和运营成本。通过精细的经济效益分析，确保设计方案在高效利用资源的同时，对装修设计项目的长期盈利能力有积极的贡献。</w:t>
      </w:r>
    </w:p>
    <w:p>
      <w:pPr>
        <w:pStyle w:val="Heading2"/>
        <w:ind w:firstLine="560" w:firstLineChars="200"/>
        <w:rPr>
          <w:rFonts w:ascii="仿宋" w:eastAsia="仿宋" w:hAnsi="仿宋" w:cs="仿宋" w:hint="eastAsia"/>
          <w:sz w:val="28"/>
          <w:lang w:eastAsia="zh-CN"/>
        </w:rPr>
      </w:pPr>
      <w:bookmarkStart w:id="4" w:name="_Toc134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修设计项目的土建工程设计中，我们将精准设定设计年限，结合装修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装修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3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装修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装修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装修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0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本期工程装修设计项目预计总建筑面积XXX平方米，其中：计容建筑面积XXX平方米，计划建筑工程投资XX万元，占装修设计项目总投资的XX%。</w:t>
      </w:r>
    </w:p>
    <w:p>
      <w:pPr>
        <w:pStyle w:val="Heading1"/>
        <w:ind w:firstLine="560" w:firstLineChars="200"/>
        <w:rPr>
          <w:rFonts w:ascii="仿宋" w:eastAsia="仿宋" w:hAnsi="仿宋" w:cs="仿宋" w:hint="eastAsia"/>
          <w:sz w:val="28"/>
          <w:lang w:eastAsia="zh-CN"/>
        </w:rPr>
      </w:pPr>
      <w:bookmarkStart w:id="7" w:name="_Toc20976"/>
      <w:r>
        <w:rPr>
          <w:rFonts w:ascii="仿宋" w:eastAsia="仿宋" w:hAnsi="仿宋" w:cs="仿宋" w:hint="eastAsia"/>
          <w:sz w:val="28"/>
          <w:lang w:eastAsia="zh-CN"/>
        </w:rPr>
        <w:t>二、装修设计项目文档管理</w:t>
      </w:r>
      <w:bookmarkEnd w:id="7"/>
    </w:p>
    <w:p>
      <w:pPr>
        <w:pStyle w:val="Heading2"/>
        <w:rPr>
          <w:rFonts w:ascii="仿宋" w:eastAsia="仿宋" w:hAnsi="仿宋" w:cs="仿宋" w:hint="eastAsia"/>
          <w:lang w:eastAsia="zh-CN"/>
        </w:rPr>
      </w:pPr>
      <w:bookmarkStart w:id="8" w:name="_Toc2867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装修设计项目高度重视文档的质量和准确性，以支持装修设计项目的各项活动和决策。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修设计项目文档的编制始于装修设计项目计划的初期，我们制定了详细的文档编制计划，明确了每个文档的内容、格式和编写责任人。在装修设计项目启动阶段，我们首先编制了装修设计项目章程，明确定义了装修设计项目的目标、范围、风险等关键要素。随后，装修设计项目团队根据计划陆续编制了需求文档、设计文档、测试文档等各类文档，确保装修设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装修设计项目管理中的重要环节，旨在确保装修设计项目文档符合质量标准和装修设计项目需求。在装修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除了内部审查，我们还进行了外部审查，邀请装修设计项目相关利益方和专业领域的专家对文档进行独立审查。这有助于获取更全面、客观的反馈，确保装修设计项目文档不仅符合内部标准，也满足外部需求。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装修设计项目在文档编制与审查方面建立了严格的管理机制，通过规范的流程和多维度的审查，确保装修设计项目文档的质量、准确性和可靠性，为装修设计项目的顺利推进提供了有力支持。</w:t>
      </w:r>
    </w:p>
    <w:p>
      <w:pPr>
        <w:pStyle w:val="Heading2"/>
        <w:ind w:firstLine="560" w:firstLineChars="200"/>
        <w:rPr>
          <w:rFonts w:ascii="仿宋" w:eastAsia="仿宋" w:hAnsi="仿宋" w:cs="仿宋" w:hint="eastAsia"/>
          <w:sz w:val="28"/>
          <w:lang w:eastAsia="zh-CN"/>
        </w:rPr>
      </w:pPr>
      <w:bookmarkStart w:id="9" w:name="_Toc779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在装修设计项目中，我们致力于优化文档发布与分发过程，以确保信息的高效传递和团队间协作的顺畅进行。以下是我们采取的关键优化策略：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我们通过多渠道发布文档，包括电子邮件、装修设计项目管理平台、内部网站等，以满足不同团队成员的偏好和需求。多渠道发布确保了信息的全面覆盖。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我们采用了精细的权限控制，确保只有授权人员可以访问敏感信息。这种安全措施保护了装修设计项目文档的机密性，防止了未经授权的信息泄露。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824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文档存档与归档是装修设计项目生命周期中一个至关重要的环节，直接关系到装修设计项目信息的长期保存和历史记录的完整性。在装修设计项目中，我们实施了一系列有效的文档存档与归档管理策略：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606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20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装修设计项目的技术管理特点体现在其创新导向。通过引入最先进的技术趋势和解决方案，装修设计项目致力于提升科技含量、提高质量和效率水平。这意味着我们将采用最新的工具和方法，确保装修设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装修设计项目技术管理的显著特征。通过整合不同领域的技术资源，我们实现了跨学科的协同工作。这有助于优化技术架构，提高整体效能。此外，整合性策略还促进了不同技术团队之间的紧密沟通和高效合作，确保装修设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装修设计项目所采用的技术。通过不断优化技术方案，装修设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装修设计项目团队将在装修设计项目初期识别可能的技术风险，并采取相应的预防和应对措施。通过建立健全的风险评估机制，装修设计项目能够在实施过程中及时发现并解决潜在的技术问题，保障装修设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装修设计项目中，技术将成为装修设计项目成功的有力支持。这一深度剖析揭示了技术管理在装修设计项目实施中的关键作用，为装修设计项目的技术基础奠定了坚实的基础。</w:t>
      </w:r>
    </w:p>
    <w:p>
      <w:pPr>
        <w:pStyle w:val="Heading2"/>
        <w:ind w:firstLine="560" w:firstLineChars="200"/>
        <w:rPr>
          <w:rFonts w:ascii="仿宋" w:eastAsia="仿宋" w:hAnsi="仿宋" w:cs="仿宋" w:hint="eastAsia"/>
          <w:sz w:val="28"/>
          <w:lang w:eastAsia="zh-CN"/>
        </w:rPr>
      </w:pPr>
      <w:bookmarkStart w:id="13" w:name="_Toc23749"/>
      <w:r>
        <w:rPr>
          <w:rFonts w:ascii="仿宋" w:eastAsia="仿宋" w:hAnsi="仿宋" w:cs="仿宋" w:hint="eastAsia"/>
          <w:sz w:val="28"/>
          <w:lang w:eastAsia="zh-CN"/>
        </w:rPr>
        <w:t>(二)、装修设计项目工艺技术设计方案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装修设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装修设计项目将严格按照相关行业规范要求进行组织。通过有效控制产品质量，装修设计项目将致力于为顾客提供优质的装修设计项目产品和良好的服务。这体现了装修设计项目对于生产活动合规性和质量标准的高度重视，为装修设计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装修设计项目注重生态效益和清洁生产原则。装修设计项目建设将紧密结合地方特色经济发展，与社会经济发展规划和区域环境保护规划方案相协调一致。通过与当地区域自然生态系统的结合，装修设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装修设计项目产品具有多样化的客户需求和个性化的特点。因此，装修设计项目产品规格品种多样，且单批生产数量较小。为满足这一特点，装修设计项目承办单位将建设先进的柔性制造生产线。通过广泛应用柔性制造技术，装修设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装修设计项目采用的技术具有较高的技术含量和自动化水平，处于国内先进水平。这一技术选用不仅体现了对生产效率、质量和环境友好性的高标准要求，同时为装修设计项目的可持续发展奠定了坚实的基础。</w:t>
      </w:r>
    </w:p>
    <w:p>
      <w:pPr>
        <w:pStyle w:val="Heading2"/>
        <w:ind w:firstLine="560" w:firstLineChars="200"/>
        <w:rPr>
          <w:rFonts w:ascii="仿宋" w:eastAsia="仿宋" w:hAnsi="仿宋" w:cs="仿宋" w:hint="eastAsia"/>
          <w:sz w:val="28"/>
          <w:lang w:eastAsia="zh-CN"/>
        </w:rPr>
      </w:pPr>
      <w:bookmarkStart w:id="14" w:name="_Toc1355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为确保装修设计项目的高效生产和技术实施，我们制定了一套精心设计的设备选型方案，以满足装修设计项目生产、质量和环保的要求。该方案的主要特点如下：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装修设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针对装修设计项目产品的多样性和小批量生产的特点，我们将建设柔性制造生产线。通过在设备选型中考虑柔性制造技术，可以灵活应对不同产品规格和生产需求，实现生产线的高度灵活性和适应性。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434"/>
      <w:r>
        <w:rPr>
          <w:rFonts w:ascii="仿宋" w:eastAsia="仿宋" w:hAnsi="仿宋" w:cs="仿宋" w:hint="eastAsia"/>
          <w:sz w:val="28"/>
          <w:lang w:eastAsia="zh-CN"/>
        </w:rPr>
        <w:t>四、装修设计项目建设背景及必要性分析</w:t>
      </w:r>
      <w:bookmarkEnd w:id="15"/>
    </w:p>
    <w:p>
      <w:pPr>
        <w:pStyle w:val="Heading2"/>
        <w:rPr>
          <w:rFonts w:ascii="仿宋" w:eastAsia="仿宋" w:hAnsi="仿宋" w:cs="仿宋" w:hint="eastAsia"/>
          <w:lang w:eastAsia="zh-CN"/>
        </w:rPr>
      </w:pPr>
      <w:bookmarkStart w:id="16" w:name="_Toc4778"/>
      <w:r>
        <w:rPr>
          <w:rFonts w:ascii="仿宋" w:eastAsia="仿宋" w:hAnsi="仿宋" w:cs="仿宋" w:hint="eastAsia"/>
          <w:lang w:eastAsia="zh-CN"/>
        </w:rPr>
        <w:t>(一)、装修设计项目背景分析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修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修设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修设计项目在这个潮流中的定位。同时，我们将关注行业内涌现的新兴机遇，以便装修设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修设计项目提供了强大的发展动力。我们将聚焦于行业内最新的技术发展趋势，包括但不限于人工智能、大数据分析、物联网等领域。通过深度的技术研究，我们将确保装修设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修设计项目发展的源泉。我们将投入更多的精力对市场需求进行深入剖析，超越表面的需求，深入挖掘潜在的市场痛点和机遇。通过对市场需求的细致了解，装修设计项目将更有针对性地设计解决方案，满足市场的多样化需求，从而更好地促进装修设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修设计项目战略至关重要。我们将对竞争态势进行更为深入的分析，包括但不限于市场份额、产品特点、客户满意度等多个维度。通过深度的竞争分析，装修设计项目将能够更准确地把握市场脉搏，制定具有竞争力的装修设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装修设计项目的发展具有直接的影响。我们将进行更为全面的法规和政策分析，了解行业发展中的潜在法律风险和合规挑战。通过充分了解和遵守相关法规，装修设计项目将确保在法律框架内合法合规运营，为装修设计项目的稳健发展提供有力支持。</w:t>
      </w:r>
    </w:p>
    <w:p>
      <w:pPr>
        <w:pStyle w:val="Heading2"/>
        <w:ind w:firstLine="560" w:firstLineChars="200"/>
        <w:rPr>
          <w:rFonts w:ascii="仿宋" w:eastAsia="仿宋" w:hAnsi="仿宋" w:cs="仿宋" w:hint="eastAsia"/>
          <w:sz w:val="28"/>
          <w:lang w:eastAsia="zh-CN"/>
        </w:rPr>
      </w:pPr>
      <w:bookmarkStart w:id="17" w:name="_Toc2361"/>
      <w:r>
        <w:rPr>
          <w:rFonts w:ascii="仿宋" w:eastAsia="仿宋" w:hAnsi="仿宋" w:cs="仿宋" w:hint="eastAsia"/>
          <w:sz w:val="28"/>
          <w:lang w:eastAsia="zh-CN"/>
        </w:rPr>
        <w:t>(二)、装修设计项目建设必要性分析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设计项目建设的迫切性源于对行业发展趋势的深刻洞察。我们正处于一个行业变革的时代，科技创新、数字化转型成为企业发展的关键动力。装修设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装修设计项目建设不仅仅是为了跟上潮流，更是为了通过技术创新推动企业的持续发展。通过引入先进的技术和解决方案，装修设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修设计项目的建设成为必然选择，通过提高产品质量、拓展服务领域，从而在竞争中获得更多的机会。装修设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装修设计项目建设的必要性体现在对客户需求更精准的满足。通过装修设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修设计项目建设的背后是对企业持续创新的追求。只有通过不断创新，企业才能在竞争中立于不败之地。装修设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535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2946"/>
      <w:r>
        <w:rPr>
          <w:rFonts w:ascii="仿宋" w:eastAsia="仿宋" w:hAnsi="仿宋" w:cs="仿宋" w:hint="eastAsia"/>
          <w:lang w:eastAsia="zh-CN"/>
        </w:rPr>
        <w:t>(一)、装修设计行业分析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https://d.book118.com/758134063005006036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装修设计项目规划设计蓝图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66692"/>
    <w:rsid w:val="34566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406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2024-02-06T03:04:00Z</dcterms:created>
  <dcterms:modified xsi:type="dcterms:W3CDTF">2024-02-06T03:04:43Z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D0E16E67E4AB43F8BB0C6B2D10E9DD4B_11</vt:lpwstr>
  </property>
  <property fmtid="{D5CDD505-2E9C-101B-9397-08002B2CF9AE}" pid="3" name="KSOProductBuildVer">
    <vt:lpwstr>2052-12.1.0.16250</vt:lpwstr>
  </property>
</Properties>
</file>