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豆腐乳相关行业公司成立报告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37" w:history="1">
        <w:r>
          <w:rPr>
            <w:rFonts w:ascii="仿宋" w:eastAsia="仿宋" w:hAnsi="仿宋" w:cs="仿宋" w:hint="eastAsia"/>
            <w:lang w:eastAsia="zh-CN"/>
          </w:rPr>
          <w:t>前言</w:t>
        </w:r>
        <w:r>
          <w:tab/>
        </w:r>
        <w:r>
          <w:fldChar w:fldCharType="begin"/>
        </w:r>
        <w:r>
          <w:instrText xml:space="preserve"> PAGEREF _Toc20137 \h </w:instrText>
        </w:r>
        <w:r>
          <w:fldChar w:fldCharType="separate"/>
        </w:r>
        <w:r>
          <w:t>3</w:t>
        </w:r>
        <w:r>
          <w:fldChar w:fldCharType="end"/>
        </w:r>
      </w:hyperlink>
    </w:p>
    <w:p>
      <w:pPr>
        <w:pStyle w:val="TOC1"/>
        <w:tabs>
          <w:tab w:val="right" w:leader="dot" w:pos="8306"/>
        </w:tabs>
      </w:pPr>
      <w:hyperlink w:anchor="_Toc4175" w:history="1">
        <w:r>
          <w:rPr>
            <w:rFonts w:ascii="仿宋" w:eastAsia="仿宋" w:hAnsi="仿宋" w:cs="仿宋" w:hint="eastAsia"/>
            <w:lang w:eastAsia="zh-CN"/>
          </w:rPr>
          <w:t>一、发展规划</w:t>
        </w:r>
        <w:r>
          <w:tab/>
        </w:r>
        <w:r>
          <w:fldChar w:fldCharType="begin"/>
        </w:r>
        <w:r>
          <w:instrText xml:space="preserve"> PAGEREF _Toc4175 \h </w:instrText>
        </w:r>
        <w:r>
          <w:fldChar w:fldCharType="separate"/>
        </w:r>
        <w:r>
          <w:t>3</w:t>
        </w:r>
        <w:r>
          <w:fldChar w:fldCharType="end"/>
        </w:r>
      </w:hyperlink>
    </w:p>
    <w:p>
      <w:pPr>
        <w:pStyle w:val="TOC2"/>
        <w:tabs>
          <w:tab w:val="right" w:leader="dot" w:pos="8306"/>
        </w:tabs>
      </w:pPr>
      <w:hyperlink w:anchor="_Toc20433" w:history="1">
        <w:r>
          <w:rPr>
            <w:rFonts w:ascii="仿宋" w:eastAsia="仿宋" w:hAnsi="仿宋" w:cs="仿宋" w:hint="eastAsia"/>
            <w:lang w:eastAsia="zh-CN"/>
          </w:rPr>
          <w:t>(一)、公司发展规划</w:t>
        </w:r>
        <w:r>
          <w:tab/>
        </w:r>
        <w:r>
          <w:fldChar w:fldCharType="begin"/>
        </w:r>
        <w:r>
          <w:instrText xml:space="preserve"> PAGEREF _Toc20433 \h </w:instrText>
        </w:r>
        <w:r>
          <w:fldChar w:fldCharType="separate"/>
        </w:r>
        <w:r>
          <w:t>3</w:t>
        </w:r>
        <w:r>
          <w:fldChar w:fldCharType="end"/>
        </w:r>
      </w:hyperlink>
    </w:p>
    <w:p>
      <w:pPr>
        <w:pStyle w:val="TOC2"/>
        <w:tabs>
          <w:tab w:val="right" w:leader="dot" w:pos="8306"/>
        </w:tabs>
      </w:pPr>
      <w:hyperlink w:anchor="_Toc21472" w:history="1">
        <w:r>
          <w:rPr>
            <w:rFonts w:ascii="仿宋" w:eastAsia="仿宋" w:hAnsi="仿宋" w:cs="仿宋" w:hint="eastAsia"/>
            <w:lang w:eastAsia="zh-CN"/>
          </w:rPr>
          <w:t>(二)、保障措施</w:t>
        </w:r>
        <w:r>
          <w:tab/>
        </w:r>
        <w:r>
          <w:fldChar w:fldCharType="begin"/>
        </w:r>
        <w:r>
          <w:instrText xml:space="preserve"> PAGEREF _Toc21472 \h </w:instrText>
        </w:r>
        <w:r>
          <w:fldChar w:fldCharType="separate"/>
        </w:r>
        <w:r>
          <w:t>4</w:t>
        </w:r>
        <w:r>
          <w:fldChar w:fldCharType="end"/>
        </w:r>
      </w:hyperlink>
    </w:p>
    <w:p>
      <w:pPr>
        <w:pStyle w:val="TOC1"/>
        <w:tabs>
          <w:tab w:val="right" w:leader="dot" w:pos="8306"/>
        </w:tabs>
      </w:pPr>
      <w:hyperlink w:anchor="_Toc20511" w:history="1">
        <w:r>
          <w:rPr>
            <w:rFonts w:ascii="仿宋" w:eastAsia="仿宋" w:hAnsi="仿宋" w:cs="仿宋" w:hint="eastAsia"/>
            <w:lang w:eastAsia="zh-CN"/>
          </w:rPr>
          <w:t>二、选址分析</w:t>
        </w:r>
        <w:r>
          <w:tab/>
        </w:r>
        <w:r>
          <w:fldChar w:fldCharType="begin"/>
        </w:r>
        <w:r>
          <w:instrText xml:space="preserve"> PAGEREF _Toc20511 \h </w:instrText>
        </w:r>
        <w:r>
          <w:fldChar w:fldCharType="separate"/>
        </w:r>
        <w:r>
          <w:t>9</w:t>
        </w:r>
        <w:r>
          <w:fldChar w:fldCharType="end"/>
        </w:r>
      </w:hyperlink>
    </w:p>
    <w:p>
      <w:pPr>
        <w:pStyle w:val="TOC2"/>
        <w:tabs>
          <w:tab w:val="right" w:leader="dot" w:pos="8306"/>
        </w:tabs>
      </w:pPr>
      <w:hyperlink w:anchor="_Toc4493" w:history="1">
        <w:r>
          <w:rPr>
            <w:rFonts w:ascii="仿宋" w:eastAsia="仿宋" w:hAnsi="仿宋" w:cs="仿宋" w:hint="eastAsia"/>
            <w:lang w:eastAsia="zh-CN"/>
          </w:rPr>
          <w:t>(一)、豆腐乳项目选址原则</w:t>
        </w:r>
        <w:r>
          <w:tab/>
        </w:r>
        <w:r>
          <w:fldChar w:fldCharType="begin"/>
        </w:r>
        <w:r>
          <w:instrText xml:space="preserve"> PAGEREF _Toc4493 \h </w:instrText>
        </w:r>
        <w:r>
          <w:fldChar w:fldCharType="separate"/>
        </w:r>
        <w:r>
          <w:t>9</w:t>
        </w:r>
        <w:r>
          <w:fldChar w:fldCharType="end"/>
        </w:r>
      </w:hyperlink>
    </w:p>
    <w:p>
      <w:pPr>
        <w:pStyle w:val="TOC2"/>
        <w:tabs>
          <w:tab w:val="right" w:leader="dot" w:pos="8306"/>
        </w:tabs>
      </w:pPr>
      <w:hyperlink w:anchor="_Toc31865" w:history="1">
        <w:r>
          <w:rPr>
            <w:rFonts w:ascii="仿宋" w:eastAsia="仿宋" w:hAnsi="仿宋" w:cs="仿宋" w:hint="eastAsia"/>
            <w:lang w:eastAsia="zh-CN"/>
          </w:rPr>
          <w:t>(二)、建设区基本情况</w:t>
        </w:r>
        <w:r>
          <w:tab/>
        </w:r>
        <w:r>
          <w:fldChar w:fldCharType="begin"/>
        </w:r>
        <w:r>
          <w:instrText xml:space="preserve"> PAGEREF _Toc31865 \h </w:instrText>
        </w:r>
        <w:r>
          <w:fldChar w:fldCharType="separate"/>
        </w:r>
        <w:r>
          <w:t>10</w:t>
        </w:r>
        <w:r>
          <w:fldChar w:fldCharType="end"/>
        </w:r>
      </w:hyperlink>
    </w:p>
    <w:p>
      <w:pPr>
        <w:pStyle w:val="TOC2"/>
        <w:tabs>
          <w:tab w:val="right" w:leader="dot" w:pos="8306"/>
        </w:tabs>
      </w:pPr>
      <w:hyperlink w:anchor="_Toc30979" w:history="1">
        <w:r>
          <w:rPr>
            <w:rFonts w:ascii="仿宋" w:eastAsia="仿宋" w:hAnsi="仿宋" w:cs="仿宋" w:hint="eastAsia"/>
            <w:lang w:eastAsia="zh-CN"/>
          </w:rPr>
          <w:t>(三)、发展目标</w:t>
        </w:r>
        <w:r>
          <w:tab/>
        </w:r>
        <w:r>
          <w:fldChar w:fldCharType="begin"/>
        </w:r>
        <w:r>
          <w:instrText xml:space="preserve"> PAGEREF _Toc30979 \h </w:instrText>
        </w:r>
        <w:r>
          <w:fldChar w:fldCharType="separate"/>
        </w:r>
        <w:r>
          <w:t>11</w:t>
        </w:r>
        <w:r>
          <w:fldChar w:fldCharType="end"/>
        </w:r>
      </w:hyperlink>
    </w:p>
    <w:p>
      <w:pPr>
        <w:pStyle w:val="TOC2"/>
        <w:tabs>
          <w:tab w:val="right" w:leader="dot" w:pos="8306"/>
        </w:tabs>
      </w:pPr>
      <w:hyperlink w:anchor="_Toc10922" w:history="1">
        <w:r>
          <w:rPr>
            <w:rFonts w:ascii="仿宋" w:eastAsia="仿宋" w:hAnsi="仿宋" w:cs="仿宋" w:hint="eastAsia"/>
            <w:lang w:eastAsia="zh-CN"/>
          </w:rPr>
          <w:t>(四)、产业发展方向</w:t>
        </w:r>
        <w:r>
          <w:tab/>
        </w:r>
        <w:r>
          <w:fldChar w:fldCharType="begin"/>
        </w:r>
        <w:r>
          <w:instrText xml:space="preserve"> PAGEREF _Toc10922 \h </w:instrText>
        </w:r>
        <w:r>
          <w:fldChar w:fldCharType="separate"/>
        </w:r>
        <w:r>
          <w:t>13</w:t>
        </w:r>
        <w:r>
          <w:fldChar w:fldCharType="end"/>
        </w:r>
      </w:hyperlink>
    </w:p>
    <w:p>
      <w:pPr>
        <w:pStyle w:val="TOC2"/>
        <w:tabs>
          <w:tab w:val="right" w:leader="dot" w:pos="8306"/>
        </w:tabs>
      </w:pPr>
      <w:hyperlink w:anchor="_Toc16977" w:history="1">
        <w:r>
          <w:rPr>
            <w:rFonts w:ascii="仿宋" w:eastAsia="仿宋" w:hAnsi="仿宋" w:cs="仿宋" w:hint="eastAsia"/>
            <w:lang w:eastAsia="zh-CN"/>
          </w:rPr>
          <w:t>(五)、豆腐乳项目选址综合评价</w:t>
        </w:r>
        <w:r>
          <w:tab/>
        </w:r>
        <w:r>
          <w:fldChar w:fldCharType="begin"/>
        </w:r>
        <w:r>
          <w:instrText xml:space="preserve"> PAGEREF _Toc16977 \h </w:instrText>
        </w:r>
        <w:r>
          <w:fldChar w:fldCharType="separate"/>
        </w:r>
        <w:r>
          <w:t>14</w:t>
        </w:r>
        <w:r>
          <w:fldChar w:fldCharType="end"/>
        </w:r>
      </w:hyperlink>
    </w:p>
    <w:p>
      <w:pPr>
        <w:pStyle w:val="TOC1"/>
        <w:tabs>
          <w:tab w:val="right" w:leader="dot" w:pos="8306"/>
        </w:tabs>
      </w:pPr>
      <w:hyperlink w:anchor="_Toc20018" w:history="1">
        <w:r>
          <w:rPr>
            <w:rFonts w:ascii="仿宋" w:eastAsia="仿宋" w:hAnsi="仿宋" w:cs="仿宋" w:hint="eastAsia"/>
            <w:lang w:eastAsia="zh-CN"/>
          </w:rPr>
          <w:t>三、法人治理</w:t>
        </w:r>
        <w:r>
          <w:tab/>
        </w:r>
        <w:r>
          <w:fldChar w:fldCharType="begin"/>
        </w:r>
        <w:r>
          <w:instrText xml:space="preserve"> PAGEREF _Toc20018 \h </w:instrText>
        </w:r>
        <w:r>
          <w:fldChar w:fldCharType="separate"/>
        </w:r>
        <w:r>
          <w:t>14</w:t>
        </w:r>
        <w:r>
          <w:fldChar w:fldCharType="end"/>
        </w:r>
      </w:hyperlink>
    </w:p>
    <w:p>
      <w:pPr>
        <w:pStyle w:val="TOC2"/>
        <w:tabs>
          <w:tab w:val="right" w:leader="dot" w:pos="8306"/>
        </w:tabs>
      </w:pPr>
      <w:hyperlink w:anchor="_Toc26627" w:history="1">
        <w:r>
          <w:rPr>
            <w:rFonts w:ascii="仿宋" w:eastAsia="仿宋" w:hAnsi="仿宋" w:cs="仿宋" w:hint="eastAsia"/>
            <w:lang w:eastAsia="zh-CN"/>
          </w:rPr>
          <w:t>(一)、股东权利及义务</w:t>
        </w:r>
        <w:r>
          <w:tab/>
        </w:r>
        <w:r>
          <w:fldChar w:fldCharType="begin"/>
        </w:r>
        <w:r>
          <w:instrText xml:space="preserve"> PAGEREF _Toc26627 \h </w:instrText>
        </w:r>
        <w:r>
          <w:fldChar w:fldCharType="separate"/>
        </w:r>
        <w:r>
          <w:t>14</w:t>
        </w:r>
        <w:r>
          <w:fldChar w:fldCharType="end"/>
        </w:r>
      </w:hyperlink>
    </w:p>
    <w:p>
      <w:pPr>
        <w:pStyle w:val="TOC2"/>
        <w:tabs>
          <w:tab w:val="right" w:leader="dot" w:pos="8306"/>
        </w:tabs>
      </w:pPr>
      <w:hyperlink w:anchor="_Toc106" w:history="1">
        <w:r>
          <w:rPr>
            <w:rFonts w:ascii="仿宋" w:eastAsia="仿宋" w:hAnsi="仿宋" w:cs="仿宋" w:hint="eastAsia"/>
            <w:lang w:eastAsia="zh-CN"/>
          </w:rPr>
          <w:t>(二)、董事</w:t>
        </w:r>
        <w:r>
          <w:tab/>
        </w:r>
        <w:r>
          <w:fldChar w:fldCharType="begin"/>
        </w:r>
        <w:r>
          <w:instrText xml:space="preserve"> PAGEREF _Toc106 \h </w:instrText>
        </w:r>
        <w:r>
          <w:fldChar w:fldCharType="separate"/>
        </w:r>
        <w:r>
          <w:t>17</w:t>
        </w:r>
        <w:r>
          <w:fldChar w:fldCharType="end"/>
        </w:r>
      </w:hyperlink>
    </w:p>
    <w:p>
      <w:pPr>
        <w:pStyle w:val="TOC2"/>
        <w:tabs>
          <w:tab w:val="right" w:leader="dot" w:pos="8306"/>
        </w:tabs>
      </w:pPr>
      <w:hyperlink w:anchor="_Toc27412" w:history="1">
        <w:r>
          <w:rPr>
            <w:rFonts w:ascii="仿宋" w:eastAsia="仿宋" w:hAnsi="仿宋" w:cs="仿宋" w:hint="eastAsia"/>
            <w:lang w:eastAsia="zh-CN"/>
          </w:rPr>
          <w:t>(三)、高级管理人员</w:t>
        </w:r>
        <w:r>
          <w:tab/>
        </w:r>
        <w:r>
          <w:fldChar w:fldCharType="begin"/>
        </w:r>
        <w:r>
          <w:instrText xml:space="preserve"> PAGEREF _Toc27412 \h </w:instrText>
        </w:r>
        <w:r>
          <w:fldChar w:fldCharType="separate"/>
        </w:r>
        <w:r>
          <w:t>21</w:t>
        </w:r>
        <w:r>
          <w:fldChar w:fldCharType="end"/>
        </w:r>
      </w:hyperlink>
    </w:p>
    <w:p>
      <w:pPr>
        <w:pStyle w:val="TOC2"/>
        <w:tabs>
          <w:tab w:val="right" w:leader="dot" w:pos="8306"/>
        </w:tabs>
      </w:pPr>
      <w:hyperlink w:anchor="_Toc7973" w:history="1">
        <w:r>
          <w:rPr>
            <w:rFonts w:ascii="仿宋" w:eastAsia="仿宋" w:hAnsi="仿宋" w:cs="仿宋" w:hint="eastAsia"/>
            <w:lang w:eastAsia="zh-CN"/>
          </w:rPr>
          <w:t>(四)、监事</w:t>
        </w:r>
        <w:r>
          <w:tab/>
        </w:r>
        <w:r>
          <w:fldChar w:fldCharType="begin"/>
        </w:r>
        <w:r>
          <w:instrText xml:space="preserve"> PAGEREF _Toc7973 \h </w:instrText>
        </w:r>
        <w:r>
          <w:fldChar w:fldCharType="separate"/>
        </w:r>
        <w:r>
          <w:t>23</w:t>
        </w:r>
        <w:r>
          <w:fldChar w:fldCharType="end"/>
        </w:r>
      </w:hyperlink>
    </w:p>
    <w:p>
      <w:pPr>
        <w:pStyle w:val="TOC1"/>
        <w:tabs>
          <w:tab w:val="right" w:leader="dot" w:pos="8306"/>
        </w:tabs>
      </w:pPr>
      <w:hyperlink w:anchor="_Toc14261" w:history="1">
        <w:r>
          <w:rPr>
            <w:rFonts w:ascii="仿宋" w:eastAsia="仿宋" w:hAnsi="仿宋" w:cs="仿宋" w:hint="eastAsia"/>
            <w:lang w:eastAsia="zh-CN"/>
          </w:rPr>
          <w:t>四、豆腐乳筹建公司基本信息</w:t>
        </w:r>
        <w:r>
          <w:tab/>
        </w:r>
        <w:r>
          <w:fldChar w:fldCharType="begin"/>
        </w:r>
        <w:r>
          <w:instrText xml:space="preserve"> PAGEREF _Toc14261 \h </w:instrText>
        </w:r>
        <w:r>
          <w:fldChar w:fldCharType="separate"/>
        </w:r>
        <w:r>
          <w:t>25</w:t>
        </w:r>
        <w:r>
          <w:fldChar w:fldCharType="end"/>
        </w:r>
      </w:hyperlink>
    </w:p>
    <w:p>
      <w:pPr>
        <w:pStyle w:val="TOC2"/>
        <w:tabs>
          <w:tab w:val="right" w:leader="dot" w:pos="8306"/>
        </w:tabs>
      </w:pPr>
      <w:hyperlink w:anchor="_Toc23791" w:history="1">
        <w:r>
          <w:rPr>
            <w:rFonts w:ascii="仿宋" w:eastAsia="仿宋" w:hAnsi="仿宋" w:cs="仿宋" w:hint="eastAsia"/>
            <w:lang w:eastAsia="zh-CN"/>
          </w:rPr>
          <w:t>(一)、公司名称</w:t>
        </w:r>
        <w:r>
          <w:tab/>
        </w:r>
        <w:r>
          <w:fldChar w:fldCharType="begin"/>
        </w:r>
        <w:r>
          <w:instrText xml:space="preserve"> PAGEREF _Toc23791 \h </w:instrText>
        </w:r>
        <w:r>
          <w:fldChar w:fldCharType="separate"/>
        </w:r>
        <w:r>
          <w:t>25</w:t>
        </w:r>
        <w:r>
          <w:fldChar w:fldCharType="end"/>
        </w:r>
      </w:hyperlink>
    </w:p>
    <w:p>
      <w:pPr>
        <w:pStyle w:val="TOC2"/>
        <w:tabs>
          <w:tab w:val="right" w:leader="dot" w:pos="8306"/>
        </w:tabs>
      </w:pPr>
      <w:hyperlink w:anchor="_Toc14576" w:history="1">
        <w:r>
          <w:rPr>
            <w:rFonts w:ascii="仿宋" w:eastAsia="仿宋" w:hAnsi="仿宋" w:cs="仿宋" w:hint="eastAsia"/>
            <w:lang w:eastAsia="zh-CN"/>
          </w:rPr>
          <w:t>(二)、注册资本</w:t>
        </w:r>
        <w:r>
          <w:tab/>
        </w:r>
        <w:r>
          <w:fldChar w:fldCharType="begin"/>
        </w:r>
        <w:r>
          <w:instrText xml:space="preserve"> PAGEREF _Toc14576 \h </w:instrText>
        </w:r>
        <w:r>
          <w:fldChar w:fldCharType="separate"/>
        </w:r>
        <w:r>
          <w:t>25</w:t>
        </w:r>
        <w:r>
          <w:fldChar w:fldCharType="end"/>
        </w:r>
      </w:hyperlink>
    </w:p>
    <w:p>
      <w:pPr>
        <w:pStyle w:val="TOC2"/>
        <w:tabs>
          <w:tab w:val="right" w:leader="dot" w:pos="8306"/>
        </w:tabs>
      </w:pPr>
      <w:hyperlink w:anchor="_Toc14481" w:history="1">
        <w:r>
          <w:rPr>
            <w:rFonts w:ascii="仿宋" w:eastAsia="仿宋" w:hAnsi="仿宋" w:cs="仿宋" w:hint="eastAsia"/>
            <w:lang w:eastAsia="zh-CN"/>
          </w:rPr>
          <w:t>(三)、注册地址</w:t>
        </w:r>
        <w:r>
          <w:tab/>
        </w:r>
        <w:r>
          <w:fldChar w:fldCharType="begin"/>
        </w:r>
        <w:r>
          <w:instrText xml:space="preserve"> PAGEREF _Toc14481 \h </w:instrText>
        </w:r>
        <w:r>
          <w:fldChar w:fldCharType="separate"/>
        </w:r>
        <w:r>
          <w:t>25</w:t>
        </w:r>
        <w:r>
          <w:fldChar w:fldCharType="end"/>
        </w:r>
      </w:hyperlink>
    </w:p>
    <w:p>
      <w:pPr>
        <w:pStyle w:val="TOC2"/>
        <w:tabs>
          <w:tab w:val="right" w:leader="dot" w:pos="8306"/>
        </w:tabs>
      </w:pPr>
      <w:hyperlink w:anchor="_Toc23212" w:history="1">
        <w:r>
          <w:rPr>
            <w:rFonts w:ascii="仿宋" w:eastAsia="仿宋" w:hAnsi="仿宋" w:cs="仿宋" w:hint="eastAsia"/>
            <w:lang w:eastAsia="zh-CN"/>
          </w:rPr>
          <w:t>(四)、法人代表</w:t>
        </w:r>
        <w:r>
          <w:tab/>
        </w:r>
        <w:r>
          <w:fldChar w:fldCharType="begin"/>
        </w:r>
        <w:r>
          <w:instrText xml:space="preserve"> PAGEREF _Toc23212 \h </w:instrText>
        </w:r>
        <w:r>
          <w:fldChar w:fldCharType="separate"/>
        </w:r>
        <w:r>
          <w:t>25</w:t>
        </w:r>
        <w:r>
          <w:fldChar w:fldCharType="end"/>
        </w:r>
      </w:hyperlink>
    </w:p>
    <w:p>
      <w:pPr>
        <w:pStyle w:val="TOC2"/>
        <w:tabs>
          <w:tab w:val="right" w:leader="dot" w:pos="8306"/>
        </w:tabs>
      </w:pPr>
      <w:hyperlink w:anchor="_Toc15763" w:history="1">
        <w:r>
          <w:rPr>
            <w:rFonts w:ascii="仿宋" w:eastAsia="仿宋" w:hAnsi="仿宋" w:cs="仿宋" w:hint="eastAsia"/>
            <w:lang w:eastAsia="zh-CN"/>
          </w:rPr>
          <w:t>(五)、主要经营范围</w:t>
        </w:r>
        <w:r>
          <w:tab/>
        </w:r>
        <w:r>
          <w:fldChar w:fldCharType="begin"/>
        </w:r>
        <w:r>
          <w:instrText xml:space="preserve"> PAGEREF _Toc15763 \h </w:instrText>
        </w:r>
        <w:r>
          <w:fldChar w:fldCharType="separate"/>
        </w:r>
        <w:r>
          <w:t>25</w:t>
        </w:r>
        <w:r>
          <w:fldChar w:fldCharType="end"/>
        </w:r>
      </w:hyperlink>
    </w:p>
    <w:p>
      <w:pPr>
        <w:pStyle w:val="TOC2"/>
        <w:tabs>
          <w:tab w:val="right" w:leader="dot" w:pos="8306"/>
        </w:tabs>
      </w:pPr>
      <w:hyperlink w:anchor="_Toc29864" w:history="1">
        <w:r>
          <w:rPr>
            <w:rFonts w:ascii="仿宋" w:eastAsia="仿宋" w:hAnsi="仿宋" w:cs="仿宋" w:hint="eastAsia"/>
            <w:lang w:eastAsia="zh-CN"/>
          </w:rPr>
          <w:t>(六)、主要股东</w:t>
        </w:r>
        <w:r>
          <w:tab/>
        </w:r>
        <w:r>
          <w:fldChar w:fldCharType="begin"/>
        </w:r>
        <w:r>
          <w:instrText xml:space="preserve"> PAGEREF _Toc29864 \h </w:instrText>
        </w:r>
        <w:r>
          <w:fldChar w:fldCharType="separate"/>
        </w:r>
        <w:r>
          <w:t>26</w:t>
        </w:r>
        <w:r>
          <w:fldChar w:fldCharType="end"/>
        </w:r>
      </w:hyperlink>
    </w:p>
    <w:p>
      <w:pPr>
        <w:pStyle w:val="TOC1"/>
        <w:tabs>
          <w:tab w:val="right" w:leader="dot" w:pos="8306"/>
        </w:tabs>
      </w:pPr>
      <w:hyperlink w:anchor="_Toc15809" w:history="1">
        <w:r>
          <w:rPr>
            <w:rFonts w:ascii="仿宋" w:eastAsia="仿宋" w:hAnsi="仿宋" w:cs="仿宋" w:hint="eastAsia"/>
            <w:lang w:eastAsia="zh-CN"/>
          </w:rPr>
          <w:t>五、公司成立方案</w:t>
        </w:r>
        <w:r>
          <w:tab/>
        </w:r>
        <w:r>
          <w:fldChar w:fldCharType="begin"/>
        </w:r>
        <w:r>
          <w:instrText xml:space="preserve"> PAGEREF _Toc15809 \h </w:instrText>
        </w:r>
        <w:r>
          <w:fldChar w:fldCharType="separate"/>
        </w:r>
        <w:r>
          <w:t>27</w:t>
        </w:r>
        <w:r>
          <w:fldChar w:fldCharType="end"/>
        </w:r>
      </w:hyperlink>
    </w:p>
    <w:p>
      <w:pPr>
        <w:pStyle w:val="TOC2"/>
        <w:tabs>
          <w:tab w:val="right" w:leader="dot" w:pos="8306"/>
        </w:tabs>
      </w:pPr>
      <w:hyperlink w:anchor="_Toc11868" w:history="1">
        <w:r>
          <w:rPr>
            <w:rFonts w:ascii="仿宋" w:eastAsia="仿宋" w:hAnsi="仿宋" w:cs="仿宋" w:hint="eastAsia"/>
            <w:lang w:eastAsia="zh-CN"/>
          </w:rPr>
          <w:t>(一)、公司经营宗旨</w:t>
        </w:r>
        <w:r>
          <w:tab/>
        </w:r>
        <w:r>
          <w:fldChar w:fldCharType="begin"/>
        </w:r>
        <w:r>
          <w:instrText xml:space="preserve"> PAGEREF _Toc11868 \h </w:instrText>
        </w:r>
        <w:r>
          <w:fldChar w:fldCharType="separate"/>
        </w:r>
        <w:r>
          <w:t>27</w:t>
        </w:r>
        <w:r>
          <w:fldChar w:fldCharType="end"/>
        </w:r>
      </w:hyperlink>
    </w:p>
    <w:p>
      <w:pPr>
        <w:pStyle w:val="TOC2"/>
        <w:tabs>
          <w:tab w:val="right" w:leader="dot" w:pos="8306"/>
        </w:tabs>
      </w:pPr>
      <w:hyperlink w:anchor="_Toc29708" w:history="1">
        <w:r>
          <w:rPr>
            <w:rFonts w:ascii="仿宋" w:eastAsia="仿宋" w:hAnsi="仿宋" w:cs="仿宋" w:hint="eastAsia"/>
            <w:lang w:eastAsia="zh-CN"/>
          </w:rPr>
          <w:t>(二)、公司的目标、主要职责</w:t>
        </w:r>
        <w:r>
          <w:tab/>
        </w:r>
        <w:r>
          <w:fldChar w:fldCharType="begin"/>
        </w:r>
        <w:r>
          <w:instrText xml:space="preserve"> PAGEREF _Toc29708 \h </w:instrText>
        </w:r>
        <w:r>
          <w:fldChar w:fldCharType="separate"/>
        </w:r>
        <w:r>
          <w:t>28</w:t>
        </w:r>
        <w:r>
          <w:fldChar w:fldCharType="end"/>
        </w:r>
      </w:hyperlink>
    </w:p>
    <w:p>
      <w:pPr>
        <w:pStyle w:val="TOC2"/>
        <w:tabs>
          <w:tab w:val="right" w:leader="dot" w:pos="8306"/>
        </w:tabs>
      </w:pPr>
      <w:hyperlink w:anchor="_Toc10984" w:history="1">
        <w:r>
          <w:rPr>
            <w:rFonts w:ascii="仿宋" w:eastAsia="仿宋" w:hAnsi="仿宋" w:cs="仿宋" w:hint="eastAsia"/>
            <w:lang w:eastAsia="zh-CN"/>
          </w:rPr>
          <w:t>(三)、公司组建方式</w:t>
        </w:r>
        <w:r>
          <w:tab/>
        </w:r>
        <w:r>
          <w:fldChar w:fldCharType="begin"/>
        </w:r>
        <w:r>
          <w:instrText xml:space="preserve"> PAGEREF _Toc10984 \h </w:instrText>
        </w:r>
        <w:r>
          <w:fldChar w:fldCharType="separate"/>
        </w:r>
        <w:r>
          <w:t>30</w:t>
        </w:r>
        <w:r>
          <w:fldChar w:fldCharType="end"/>
        </w:r>
      </w:hyperlink>
    </w:p>
    <w:p>
      <w:pPr>
        <w:pStyle w:val="TOC2"/>
        <w:tabs>
          <w:tab w:val="right" w:leader="dot" w:pos="8306"/>
        </w:tabs>
      </w:pPr>
      <w:hyperlink w:anchor="_Toc17211" w:history="1">
        <w:r>
          <w:rPr>
            <w:rFonts w:ascii="仿宋" w:eastAsia="仿宋" w:hAnsi="仿宋" w:cs="仿宋" w:hint="eastAsia"/>
            <w:lang w:eastAsia="zh-CN"/>
          </w:rPr>
          <w:t>(四)、公司管理体制</w:t>
        </w:r>
        <w:r>
          <w:tab/>
        </w:r>
        <w:r>
          <w:fldChar w:fldCharType="begin"/>
        </w:r>
        <w:r>
          <w:instrText xml:space="preserve"> PAGEREF _Toc17211 \h </w:instrText>
        </w:r>
        <w:r>
          <w:fldChar w:fldCharType="separate"/>
        </w:r>
        <w:r>
          <w:t>31</w:t>
        </w:r>
        <w:r>
          <w:fldChar w:fldCharType="end"/>
        </w:r>
      </w:hyperlink>
    </w:p>
    <w:p>
      <w:pPr>
        <w:pStyle w:val="TOC2"/>
        <w:tabs>
          <w:tab w:val="right" w:leader="dot" w:pos="8306"/>
        </w:tabs>
      </w:pPr>
      <w:hyperlink w:anchor="_Toc1403" w:history="1">
        <w:r>
          <w:rPr>
            <w:rFonts w:ascii="仿宋" w:eastAsia="仿宋" w:hAnsi="仿宋" w:cs="仿宋" w:hint="eastAsia"/>
            <w:lang w:eastAsia="zh-CN"/>
          </w:rPr>
          <w:t>(五)、部门职责及权限</w:t>
        </w:r>
        <w:r>
          <w:tab/>
        </w:r>
        <w:r>
          <w:fldChar w:fldCharType="begin"/>
        </w:r>
        <w:r>
          <w:instrText xml:space="preserve"> PAGEREF _Toc1403 \h </w:instrText>
        </w:r>
        <w:r>
          <w:fldChar w:fldCharType="separate"/>
        </w:r>
        <w:r>
          <w:t>32</w:t>
        </w:r>
        <w:r>
          <w:fldChar w:fldCharType="end"/>
        </w:r>
      </w:hyperlink>
    </w:p>
    <w:p>
      <w:pPr>
        <w:pStyle w:val="TOC2"/>
        <w:tabs>
          <w:tab w:val="right" w:leader="dot" w:pos="8306"/>
        </w:tabs>
      </w:pPr>
      <w:hyperlink w:anchor="_Toc5953" w:history="1">
        <w:r>
          <w:rPr>
            <w:rFonts w:ascii="仿宋" w:eastAsia="仿宋" w:hAnsi="仿宋" w:cs="仿宋" w:hint="eastAsia"/>
            <w:lang w:eastAsia="zh-CN"/>
          </w:rPr>
          <w:t>(六)、核心人员介绍</w:t>
        </w:r>
        <w:r>
          <w:tab/>
        </w:r>
        <w:r>
          <w:fldChar w:fldCharType="begin"/>
        </w:r>
        <w:r>
          <w:instrText xml:space="preserve"> PAGEREF _Toc5953 \h </w:instrText>
        </w:r>
        <w:r>
          <w:fldChar w:fldCharType="separate"/>
        </w:r>
        <w:r>
          <w:t>35</w:t>
        </w:r>
        <w:r>
          <w:fldChar w:fldCharType="end"/>
        </w:r>
      </w:hyperlink>
    </w:p>
    <w:p>
      <w:pPr>
        <w:pStyle w:val="TOC2"/>
        <w:tabs>
          <w:tab w:val="right" w:leader="dot" w:pos="8306"/>
        </w:tabs>
      </w:pPr>
      <w:hyperlink w:anchor="_Toc10702" w:history="1">
        <w:r>
          <w:rPr>
            <w:rFonts w:ascii="仿宋" w:eastAsia="仿宋" w:hAnsi="仿宋" w:cs="仿宋" w:hint="eastAsia"/>
            <w:lang w:eastAsia="zh-CN"/>
          </w:rPr>
          <w:t>(七)、财务会计制度</w:t>
        </w:r>
        <w:r>
          <w:tab/>
        </w:r>
        <w:r>
          <w:fldChar w:fldCharType="begin"/>
        </w:r>
        <w:r>
          <w:instrText xml:space="preserve"> PAGEREF _Toc10702 \h </w:instrText>
        </w:r>
        <w:r>
          <w:fldChar w:fldCharType="separate"/>
        </w:r>
        <w:r>
          <w:t>37</w:t>
        </w:r>
        <w:r>
          <w:fldChar w:fldCharType="end"/>
        </w:r>
      </w:hyperlink>
    </w:p>
    <w:p>
      <w:pPr>
        <w:pStyle w:val="TOC1"/>
        <w:tabs>
          <w:tab w:val="right" w:leader="dot" w:pos="8306"/>
        </w:tabs>
      </w:pPr>
      <w:hyperlink w:anchor="_Toc26171" w:history="1">
        <w:r>
          <w:rPr>
            <w:rFonts w:ascii="仿宋" w:eastAsia="仿宋" w:hAnsi="仿宋" w:cs="仿宋" w:hint="eastAsia"/>
            <w:lang w:eastAsia="zh-CN"/>
          </w:rPr>
          <w:t>六、豆腐乳项目经济效益</w:t>
        </w:r>
        <w:r>
          <w:tab/>
        </w:r>
        <w:r>
          <w:fldChar w:fldCharType="begin"/>
        </w:r>
        <w:r>
          <w:instrText xml:space="preserve"> PAGEREF _Toc26171 \h </w:instrText>
        </w:r>
        <w:r>
          <w:fldChar w:fldCharType="separate"/>
        </w:r>
        <w:r>
          <w:t>42</w:t>
        </w:r>
        <w:r>
          <w:fldChar w:fldCharType="end"/>
        </w:r>
      </w:hyperlink>
    </w:p>
    <w:p>
      <w:pPr>
        <w:pStyle w:val="TOC2"/>
        <w:tabs>
          <w:tab w:val="right" w:leader="dot" w:pos="8306"/>
        </w:tabs>
      </w:pPr>
      <w:hyperlink w:anchor="_Toc12717" w:history="1">
        <w:r>
          <w:rPr>
            <w:rFonts w:ascii="仿宋" w:eastAsia="仿宋" w:hAnsi="仿宋" w:cs="仿宋" w:hint="eastAsia"/>
            <w:lang w:eastAsia="zh-CN"/>
          </w:rPr>
          <w:t>(一)、基本假设及基础参数选取</w:t>
        </w:r>
        <w:r>
          <w:tab/>
        </w:r>
        <w:r>
          <w:fldChar w:fldCharType="begin"/>
        </w:r>
        <w:r>
          <w:instrText xml:space="preserve"> PAGEREF _Toc12717 \h </w:instrText>
        </w:r>
        <w:r>
          <w:fldChar w:fldCharType="separate"/>
        </w:r>
        <w:r>
          <w:t>42</w:t>
        </w:r>
        <w:r>
          <w:fldChar w:fldCharType="end"/>
        </w:r>
      </w:hyperlink>
    </w:p>
    <w:p>
      <w:pPr>
        <w:pStyle w:val="TOC2"/>
        <w:tabs>
          <w:tab w:val="right" w:leader="dot" w:pos="8306"/>
        </w:tabs>
      </w:pPr>
      <w:hyperlink w:anchor="_Toc30301" w:history="1">
        <w:r>
          <w:rPr>
            <w:rFonts w:ascii="仿宋" w:eastAsia="仿宋" w:hAnsi="仿宋" w:cs="仿宋" w:hint="eastAsia"/>
            <w:lang w:eastAsia="zh-CN"/>
          </w:rPr>
          <w:t>(二)、经济评价财务测算</w:t>
        </w:r>
        <w:r>
          <w:tab/>
        </w:r>
        <w:r>
          <w:fldChar w:fldCharType="begin"/>
        </w:r>
        <w:r>
          <w:instrText xml:space="preserve"> PAGEREF _Toc30301 \h </w:instrText>
        </w:r>
        <w:r>
          <w:fldChar w:fldCharType="separate"/>
        </w:r>
        <w:r>
          <w:t>42</w:t>
        </w:r>
        <w:r>
          <w:fldChar w:fldCharType="end"/>
        </w:r>
      </w:hyperlink>
    </w:p>
    <w:p>
      <w:pPr>
        <w:pStyle w:val="TOC2"/>
        <w:tabs>
          <w:tab w:val="right" w:leader="dot" w:pos="8306"/>
        </w:tabs>
      </w:pPr>
      <w:hyperlink w:anchor="_Toc30632" w:history="1">
        <w:r>
          <w:rPr>
            <w:rFonts w:ascii="仿宋" w:eastAsia="仿宋" w:hAnsi="仿宋" w:cs="仿宋" w:hint="eastAsia"/>
            <w:lang w:eastAsia="zh-CN"/>
          </w:rPr>
          <w:t>(三)、豆腐乳项目盈利能力分析</w:t>
        </w:r>
        <w:r>
          <w:tab/>
        </w:r>
        <w:r>
          <w:fldChar w:fldCharType="begin"/>
        </w:r>
        <w:r>
          <w:instrText xml:space="preserve"> PAGEREF _Toc30632 \h </w:instrText>
        </w:r>
        <w:r>
          <w:fldChar w:fldCharType="separate"/>
        </w:r>
        <w:r>
          <w:t>44</w:t>
        </w:r>
        <w:r>
          <w:fldChar w:fldCharType="end"/>
        </w:r>
      </w:hyperlink>
    </w:p>
    <w:p>
      <w:pPr>
        <w:pStyle w:val="TOC2"/>
        <w:tabs>
          <w:tab w:val="right" w:leader="dot" w:pos="8306"/>
        </w:tabs>
      </w:pPr>
      <w:hyperlink w:anchor="_Toc30815" w:history="1">
        <w:r>
          <w:rPr>
            <w:rFonts w:ascii="仿宋" w:eastAsia="仿宋" w:hAnsi="仿宋" w:cs="仿宋" w:hint="eastAsia"/>
            <w:lang w:eastAsia="zh-CN"/>
          </w:rPr>
          <w:t>(四)、财务生存能力分析</w:t>
        </w:r>
        <w:r>
          <w:tab/>
        </w:r>
        <w:r>
          <w:fldChar w:fldCharType="begin"/>
        </w:r>
        <w:r>
          <w:instrText xml:space="preserve"> PAGEREF _Toc30815 \h </w:instrText>
        </w:r>
        <w:r>
          <w:fldChar w:fldCharType="separate"/>
        </w:r>
        <w:r>
          <w:t>45</w:t>
        </w:r>
        <w:r>
          <w:fldChar w:fldCharType="end"/>
        </w:r>
      </w:hyperlink>
    </w:p>
    <w:p>
      <w:pPr>
        <w:pStyle w:val="TOC2"/>
        <w:tabs>
          <w:tab w:val="right" w:leader="dot" w:pos="8306"/>
        </w:tabs>
      </w:pPr>
      <w:hyperlink w:anchor="_Toc20575" w:history="1">
        <w:r>
          <w:rPr>
            <w:rFonts w:ascii="仿宋" w:eastAsia="仿宋" w:hAnsi="仿宋" w:cs="仿宋" w:hint="eastAsia"/>
            <w:lang w:eastAsia="zh-CN"/>
          </w:rPr>
          <w:t>(五)、偿债能力分析</w:t>
        </w:r>
        <w:r>
          <w:tab/>
        </w:r>
        <w:r>
          <w:fldChar w:fldCharType="begin"/>
        </w:r>
        <w:r>
          <w:instrText xml:space="preserve"> PAGEREF _Toc20575 \h </w:instrText>
        </w:r>
        <w:r>
          <w:fldChar w:fldCharType="separate"/>
        </w:r>
        <w:r>
          <w:t>46</w:t>
        </w:r>
        <w:r>
          <w:fldChar w:fldCharType="end"/>
        </w:r>
      </w:hyperlink>
    </w:p>
    <w:p>
      <w:pPr>
        <w:pStyle w:val="TOC2"/>
        <w:tabs>
          <w:tab w:val="right" w:leader="dot" w:pos="8306"/>
        </w:tabs>
      </w:pPr>
      <w:hyperlink w:anchor="_Toc16930" w:history="1">
        <w:r>
          <w:rPr>
            <w:rFonts w:ascii="仿宋" w:eastAsia="仿宋" w:hAnsi="仿宋" w:cs="仿宋" w:hint="eastAsia"/>
            <w:lang w:eastAsia="zh-CN"/>
          </w:rPr>
          <w:t>(六)、经济评价结论</w:t>
        </w:r>
        <w:r>
          <w:tab/>
        </w:r>
        <w:r>
          <w:fldChar w:fldCharType="begin"/>
        </w:r>
        <w:r>
          <w:instrText xml:space="preserve"> PAGEREF _Toc16930 \h </w:instrText>
        </w:r>
        <w:r>
          <w:fldChar w:fldCharType="separate"/>
        </w:r>
        <w:r>
          <w:t>47</w:t>
        </w:r>
        <w:r>
          <w:fldChar w:fldCharType="end"/>
        </w:r>
      </w:hyperlink>
    </w:p>
    <w:p>
      <w:pPr>
        <w:pStyle w:val="TOC1"/>
        <w:tabs>
          <w:tab w:val="right" w:leader="dot" w:pos="8306"/>
        </w:tabs>
      </w:pPr>
      <w:hyperlink w:anchor="_Toc9984" w:history="1">
        <w:r>
          <w:rPr>
            <w:rFonts w:ascii="仿宋" w:eastAsia="仿宋" w:hAnsi="仿宋" w:cs="仿宋" w:hint="eastAsia"/>
            <w:lang w:eastAsia="zh-CN"/>
          </w:rPr>
          <w:t>七、投资方案分析</w:t>
        </w:r>
        <w:r>
          <w:tab/>
        </w:r>
        <w:r>
          <w:fldChar w:fldCharType="begin"/>
        </w:r>
        <w:r>
          <w:instrText xml:space="preserve"> PAGEREF _Toc9984 \h </w:instrText>
        </w:r>
        <w:r>
          <w:fldChar w:fldCharType="separate"/>
        </w:r>
        <w:r>
          <w:t>47</w:t>
        </w:r>
        <w:r>
          <w:fldChar w:fldCharType="end"/>
        </w:r>
      </w:hyperlink>
    </w:p>
    <w:p>
      <w:pPr>
        <w:pStyle w:val="TOC2"/>
        <w:tabs>
          <w:tab w:val="right" w:leader="dot" w:pos="8306"/>
        </w:tabs>
      </w:pPr>
      <w:hyperlink w:anchor="_Toc5028" w:history="1">
        <w:r>
          <w:rPr>
            <w:rFonts w:ascii="仿宋" w:eastAsia="仿宋" w:hAnsi="仿宋" w:cs="仿宋" w:hint="eastAsia"/>
            <w:lang w:eastAsia="zh-CN"/>
          </w:rPr>
          <w:t>(一)、编制说明</w:t>
        </w:r>
        <w:r>
          <w:tab/>
        </w:r>
        <w:r>
          <w:fldChar w:fldCharType="begin"/>
        </w:r>
        <w:r>
          <w:instrText xml:space="preserve"> PAGEREF _Toc5028 \h </w:instrText>
        </w:r>
        <w:r>
          <w:fldChar w:fldCharType="separate"/>
        </w:r>
        <w:r>
          <w:t>47</w:t>
        </w:r>
        <w:r>
          <w:fldChar w:fldCharType="end"/>
        </w:r>
      </w:hyperlink>
    </w:p>
    <w:p>
      <w:pPr>
        <w:pStyle w:val="TOC2"/>
        <w:tabs>
          <w:tab w:val="right" w:leader="dot" w:pos="8306"/>
        </w:tabs>
      </w:pPr>
      <w:hyperlink w:anchor="_Toc24307" w:history="1">
        <w:r>
          <w:rPr>
            <w:rFonts w:ascii="仿宋" w:eastAsia="仿宋" w:hAnsi="仿宋" w:cs="仿宋" w:hint="eastAsia"/>
            <w:lang w:eastAsia="zh-CN"/>
          </w:rPr>
          <w:t>(二)、建设投资</w:t>
        </w:r>
        <w:r>
          <w:tab/>
        </w:r>
        <w:r>
          <w:fldChar w:fldCharType="begin"/>
        </w:r>
        <w:r>
          <w:instrText xml:space="preserve"> PAGEREF _Toc24307 \h </w:instrText>
        </w:r>
        <w:r>
          <w:fldChar w:fldCharType="separate"/>
        </w:r>
        <w:r>
          <w:t>48</w:t>
        </w:r>
        <w:r>
          <w:fldChar w:fldCharType="end"/>
        </w:r>
      </w:hyperlink>
    </w:p>
    <w:p>
      <w:pPr>
        <w:pStyle w:val="TOC2"/>
        <w:tabs>
          <w:tab w:val="right" w:leader="dot" w:pos="8306"/>
        </w:tabs>
      </w:pPr>
      <w:hyperlink w:anchor="_Toc24705" w:history="1">
        <w:r>
          <w:rPr>
            <w:rFonts w:ascii="仿宋" w:eastAsia="仿宋" w:hAnsi="仿宋" w:cs="仿宋" w:hint="eastAsia"/>
            <w:lang w:eastAsia="zh-CN"/>
          </w:rPr>
          <w:t>(三)、建设期利息</w:t>
        </w:r>
        <w:r>
          <w:tab/>
        </w:r>
        <w:r>
          <w:fldChar w:fldCharType="begin"/>
        </w:r>
        <w:r>
          <w:instrText xml:space="preserve"> PAGEREF _Toc24705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22" w:history="1">
        <w:r>
          <w:rPr>
            <w:rFonts w:ascii="仿宋" w:eastAsia="仿宋" w:hAnsi="仿宋" w:cs="仿宋" w:hint="eastAsia"/>
            <w:lang w:eastAsia="zh-CN"/>
          </w:rPr>
          <w:t>(四)、流动资金</w:t>
        </w:r>
        <w:r>
          <w:tab/>
        </w:r>
        <w:r>
          <w:fldChar w:fldCharType="begin"/>
        </w:r>
        <w:r>
          <w:instrText xml:space="preserve"> PAGEREF _Toc11222 \h </w:instrText>
        </w:r>
        <w:r>
          <w:fldChar w:fldCharType="separate"/>
        </w:r>
        <w:r>
          <w:t>48</w:t>
        </w:r>
        <w:r>
          <w:fldChar w:fldCharType="end"/>
        </w:r>
      </w:hyperlink>
    </w:p>
    <w:p>
      <w:pPr>
        <w:pStyle w:val="TOC2"/>
        <w:tabs>
          <w:tab w:val="right" w:leader="dot" w:pos="8306"/>
        </w:tabs>
      </w:pPr>
      <w:hyperlink w:anchor="_Toc10897" w:history="1">
        <w:r>
          <w:rPr>
            <w:rFonts w:ascii="仿宋" w:eastAsia="仿宋" w:hAnsi="仿宋" w:cs="仿宋" w:hint="eastAsia"/>
            <w:lang w:eastAsia="zh-CN"/>
          </w:rPr>
          <w:t>(五)、豆腐乳项目总投资</w:t>
        </w:r>
        <w:r>
          <w:tab/>
        </w:r>
        <w:r>
          <w:fldChar w:fldCharType="begin"/>
        </w:r>
        <w:r>
          <w:instrText xml:space="preserve"> PAGEREF _Toc10897 \h </w:instrText>
        </w:r>
        <w:r>
          <w:fldChar w:fldCharType="separate"/>
        </w:r>
        <w:r>
          <w:t>49</w:t>
        </w:r>
        <w:r>
          <w:fldChar w:fldCharType="end"/>
        </w:r>
      </w:hyperlink>
    </w:p>
    <w:p>
      <w:pPr>
        <w:pStyle w:val="TOC2"/>
        <w:tabs>
          <w:tab w:val="right" w:leader="dot" w:pos="8306"/>
        </w:tabs>
      </w:pPr>
      <w:hyperlink w:anchor="_Toc23070" w:history="1">
        <w:r>
          <w:rPr>
            <w:rFonts w:ascii="仿宋" w:eastAsia="仿宋" w:hAnsi="仿宋" w:cs="仿宋" w:hint="eastAsia"/>
            <w:lang w:eastAsia="zh-CN"/>
          </w:rPr>
          <w:t>(六)、资金筹措与投资计划</w:t>
        </w:r>
        <w:r>
          <w:tab/>
        </w:r>
        <w:r>
          <w:fldChar w:fldCharType="begin"/>
        </w:r>
        <w:r>
          <w:instrText xml:space="preserve"> PAGEREF _Toc23070 \h </w:instrText>
        </w:r>
        <w:r>
          <w:fldChar w:fldCharType="separate"/>
        </w:r>
        <w:r>
          <w:t>49</w:t>
        </w:r>
        <w:r>
          <w:fldChar w:fldCharType="end"/>
        </w:r>
      </w:hyperlink>
    </w:p>
    <w:p>
      <w:pPr>
        <w:pStyle w:val="TOC1"/>
        <w:tabs>
          <w:tab w:val="right" w:leader="dot" w:pos="8306"/>
        </w:tabs>
      </w:pPr>
      <w:hyperlink w:anchor="_Toc7783" w:history="1">
        <w:r>
          <w:rPr>
            <w:rFonts w:ascii="仿宋" w:eastAsia="仿宋" w:hAnsi="仿宋" w:cs="仿宋" w:hint="eastAsia"/>
            <w:lang w:eastAsia="zh-CN"/>
          </w:rPr>
          <w:t>八、目标客户和受众分析</w:t>
        </w:r>
        <w:r>
          <w:tab/>
        </w:r>
        <w:r>
          <w:fldChar w:fldCharType="begin"/>
        </w:r>
        <w:r>
          <w:instrText xml:space="preserve"> PAGEREF _Toc7783 \h </w:instrText>
        </w:r>
        <w:r>
          <w:fldChar w:fldCharType="separate"/>
        </w:r>
        <w:r>
          <w:t>49</w:t>
        </w:r>
        <w:r>
          <w:fldChar w:fldCharType="end"/>
        </w:r>
      </w:hyperlink>
    </w:p>
    <w:p>
      <w:pPr>
        <w:pStyle w:val="TOC2"/>
        <w:tabs>
          <w:tab w:val="right" w:leader="dot" w:pos="8306"/>
        </w:tabs>
      </w:pPr>
      <w:hyperlink w:anchor="_Toc5676" w:history="1">
        <w:r>
          <w:rPr>
            <w:rFonts w:ascii="仿宋" w:eastAsia="仿宋" w:hAnsi="仿宋" w:cs="仿宋" w:hint="eastAsia"/>
            <w:lang w:eastAsia="zh-CN"/>
          </w:rPr>
          <w:t>(一)、客户群体描述</w:t>
        </w:r>
        <w:r>
          <w:tab/>
        </w:r>
        <w:r>
          <w:fldChar w:fldCharType="begin"/>
        </w:r>
        <w:r>
          <w:instrText xml:space="preserve"> PAGEREF _Toc5676 \h </w:instrText>
        </w:r>
        <w:r>
          <w:fldChar w:fldCharType="separate"/>
        </w:r>
        <w:r>
          <w:t>49</w:t>
        </w:r>
        <w:r>
          <w:fldChar w:fldCharType="end"/>
        </w:r>
      </w:hyperlink>
    </w:p>
    <w:p>
      <w:pPr>
        <w:pStyle w:val="TOC2"/>
        <w:tabs>
          <w:tab w:val="right" w:leader="dot" w:pos="8306"/>
        </w:tabs>
      </w:pPr>
      <w:hyperlink w:anchor="_Toc26802" w:history="1">
        <w:r>
          <w:rPr>
            <w:rFonts w:ascii="仿宋" w:eastAsia="仿宋" w:hAnsi="仿宋" w:cs="仿宋" w:hint="eastAsia"/>
            <w:lang w:eastAsia="zh-CN"/>
          </w:rPr>
          <w:t>(二)、客户需求和期望</w:t>
        </w:r>
        <w:r>
          <w:tab/>
        </w:r>
        <w:r>
          <w:fldChar w:fldCharType="begin"/>
        </w:r>
        <w:r>
          <w:instrText xml:space="preserve"> PAGEREF _Toc26802 \h </w:instrText>
        </w:r>
        <w:r>
          <w:fldChar w:fldCharType="separate"/>
        </w:r>
        <w:r>
          <w:t>51</w:t>
        </w:r>
        <w:r>
          <w:fldChar w:fldCharType="end"/>
        </w:r>
      </w:hyperlink>
    </w:p>
    <w:p>
      <w:pPr>
        <w:pStyle w:val="TOC2"/>
        <w:tabs>
          <w:tab w:val="right" w:leader="dot" w:pos="8306"/>
        </w:tabs>
      </w:pPr>
      <w:hyperlink w:anchor="_Toc27791" w:history="1">
        <w:r>
          <w:rPr>
            <w:rFonts w:ascii="仿宋" w:eastAsia="仿宋" w:hAnsi="仿宋" w:cs="仿宋" w:hint="eastAsia"/>
            <w:lang w:eastAsia="zh-CN"/>
          </w:rPr>
          <w:t>(三)、客户获取策略</w:t>
        </w:r>
        <w:r>
          <w:tab/>
        </w:r>
        <w:r>
          <w:fldChar w:fldCharType="begin"/>
        </w:r>
        <w:r>
          <w:instrText xml:space="preserve"> PAGEREF _Toc27791 \h </w:instrText>
        </w:r>
        <w:r>
          <w:fldChar w:fldCharType="separate"/>
        </w:r>
        <w:r>
          <w:t>52</w:t>
        </w:r>
        <w:r>
          <w:fldChar w:fldCharType="end"/>
        </w:r>
      </w:hyperlink>
    </w:p>
    <w:p>
      <w:pPr>
        <w:pStyle w:val="TOC2"/>
        <w:tabs>
          <w:tab w:val="right" w:leader="dot" w:pos="8306"/>
        </w:tabs>
      </w:pPr>
      <w:hyperlink w:anchor="_Toc13273" w:history="1">
        <w:r>
          <w:rPr>
            <w:rFonts w:ascii="仿宋" w:eastAsia="仿宋" w:hAnsi="仿宋" w:cs="仿宋" w:hint="eastAsia"/>
            <w:lang w:eastAsia="zh-CN"/>
          </w:rPr>
          <w:t>(四)、客户关系管理</w:t>
        </w:r>
        <w:r>
          <w:tab/>
        </w:r>
        <w:r>
          <w:fldChar w:fldCharType="begin"/>
        </w:r>
        <w:r>
          <w:instrText xml:space="preserve"> PAGEREF _Toc13273 \h </w:instrText>
        </w:r>
        <w:r>
          <w:fldChar w:fldCharType="separate"/>
        </w:r>
        <w:r>
          <w:t>54</w:t>
        </w:r>
        <w:r>
          <w:fldChar w:fldCharType="end"/>
        </w:r>
      </w:hyperlink>
    </w:p>
    <w:p>
      <w:pPr>
        <w:pStyle w:val="TOC1"/>
        <w:tabs>
          <w:tab w:val="right" w:leader="dot" w:pos="8306"/>
        </w:tabs>
      </w:pPr>
      <w:hyperlink w:anchor="_Toc21960" w:history="1">
        <w:r>
          <w:rPr>
            <w:rFonts w:ascii="仿宋" w:eastAsia="仿宋" w:hAnsi="仿宋" w:cs="仿宋" w:hint="eastAsia"/>
            <w:lang w:eastAsia="zh-CN"/>
          </w:rPr>
          <w:t>九、环境保护分析</w:t>
        </w:r>
        <w:r>
          <w:tab/>
        </w:r>
        <w:r>
          <w:fldChar w:fldCharType="begin"/>
        </w:r>
        <w:r>
          <w:instrText xml:space="preserve"> PAGEREF _Toc21960 \h </w:instrText>
        </w:r>
        <w:r>
          <w:fldChar w:fldCharType="separate"/>
        </w:r>
        <w:r>
          <w:t>56</w:t>
        </w:r>
        <w:r>
          <w:fldChar w:fldCharType="end"/>
        </w:r>
      </w:hyperlink>
    </w:p>
    <w:p>
      <w:pPr>
        <w:pStyle w:val="TOC2"/>
        <w:tabs>
          <w:tab w:val="right" w:leader="dot" w:pos="8306"/>
        </w:tabs>
      </w:pPr>
      <w:hyperlink w:anchor="_Toc30536" w:history="1">
        <w:r>
          <w:rPr>
            <w:rFonts w:ascii="仿宋" w:eastAsia="仿宋" w:hAnsi="仿宋" w:cs="仿宋" w:hint="eastAsia"/>
            <w:lang w:eastAsia="zh-CN"/>
          </w:rPr>
          <w:t>(一)、编制依据</w:t>
        </w:r>
        <w:r>
          <w:tab/>
        </w:r>
        <w:r>
          <w:fldChar w:fldCharType="begin"/>
        </w:r>
        <w:r>
          <w:instrText xml:space="preserve"> PAGEREF _Toc30536 \h </w:instrText>
        </w:r>
        <w:r>
          <w:fldChar w:fldCharType="separate"/>
        </w:r>
        <w:r>
          <w:t>56</w:t>
        </w:r>
        <w:r>
          <w:fldChar w:fldCharType="end"/>
        </w:r>
      </w:hyperlink>
    </w:p>
    <w:p>
      <w:pPr>
        <w:pStyle w:val="TOC2"/>
        <w:tabs>
          <w:tab w:val="right" w:leader="dot" w:pos="8306"/>
        </w:tabs>
      </w:pPr>
      <w:hyperlink w:anchor="_Toc28882" w:history="1">
        <w:r>
          <w:rPr>
            <w:rFonts w:ascii="仿宋" w:eastAsia="仿宋" w:hAnsi="仿宋" w:cs="仿宋" w:hint="eastAsia"/>
            <w:lang w:eastAsia="zh-CN"/>
          </w:rPr>
          <w:t>(二)、环境影响合理性分析</w:t>
        </w:r>
        <w:r>
          <w:tab/>
        </w:r>
        <w:r>
          <w:fldChar w:fldCharType="begin"/>
        </w:r>
        <w:r>
          <w:instrText xml:space="preserve"> PAGEREF _Toc28882 \h </w:instrText>
        </w:r>
        <w:r>
          <w:fldChar w:fldCharType="separate"/>
        </w:r>
        <w:r>
          <w:t>57</w:t>
        </w:r>
        <w:r>
          <w:fldChar w:fldCharType="end"/>
        </w:r>
      </w:hyperlink>
    </w:p>
    <w:p>
      <w:pPr>
        <w:pStyle w:val="TOC2"/>
        <w:tabs>
          <w:tab w:val="right" w:leader="dot" w:pos="8306"/>
        </w:tabs>
      </w:pPr>
      <w:hyperlink w:anchor="_Toc20035" w:history="1">
        <w:r>
          <w:rPr>
            <w:rFonts w:ascii="仿宋" w:eastAsia="仿宋" w:hAnsi="仿宋" w:cs="仿宋" w:hint="eastAsia"/>
            <w:lang w:eastAsia="zh-CN"/>
          </w:rPr>
          <w:t>(三)、建设期大气环境影响分析</w:t>
        </w:r>
        <w:r>
          <w:tab/>
        </w:r>
        <w:r>
          <w:fldChar w:fldCharType="begin"/>
        </w:r>
        <w:r>
          <w:instrText xml:space="preserve"> PAGEREF _Toc20035 \h </w:instrText>
        </w:r>
        <w:r>
          <w:fldChar w:fldCharType="separate"/>
        </w:r>
        <w:r>
          <w:t>57</w:t>
        </w:r>
        <w:r>
          <w:fldChar w:fldCharType="end"/>
        </w:r>
      </w:hyperlink>
    </w:p>
    <w:p>
      <w:pPr>
        <w:pStyle w:val="TOC2"/>
        <w:tabs>
          <w:tab w:val="right" w:leader="dot" w:pos="8306"/>
        </w:tabs>
      </w:pPr>
      <w:hyperlink w:anchor="_Toc27445" w:history="1">
        <w:r>
          <w:rPr>
            <w:rFonts w:ascii="仿宋" w:eastAsia="仿宋" w:hAnsi="仿宋" w:cs="仿宋" w:hint="eastAsia"/>
            <w:lang w:eastAsia="zh-CN"/>
          </w:rPr>
          <w:t>(四)、建设期水环境影响分析</w:t>
        </w:r>
        <w:r>
          <w:tab/>
        </w:r>
        <w:r>
          <w:fldChar w:fldCharType="begin"/>
        </w:r>
        <w:r>
          <w:instrText xml:space="preserve"> PAGEREF _Toc27445 \h </w:instrText>
        </w:r>
        <w:r>
          <w:fldChar w:fldCharType="separate"/>
        </w:r>
        <w:r>
          <w:t>58</w:t>
        </w:r>
        <w:r>
          <w:fldChar w:fldCharType="end"/>
        </w:r>
      </w:hyperlink>
    </w:p>
    <w:p>
      <w:pPr>
        <w:pStyle w:val="TOC2"/>
        <w:tabs>
          <w:tab w:val="right" w:leader="dot" w:pos="8306"/>
        </w:tabs>
      </w:pPr>
      <w:hyperlink w:anchor="_Toc31295" w:history="1">
        <w:r>
          <w:rPr>
            <w:rFonts w:ascii="仿宋" w:eastAsia="仿宋" w:hAnsi="仿宋" w:cs="仿宋" w:hint="eastAsia"/>
            <w:lang w:eastAsia="zh-CN"/>
          </w:rPr>
          <w:t>(五)、建设期固体废弃物环境影响分析</w:t>
        </w:r>
        <w:r>
          <w:tab/>
        </w:r>
        <w:r>
          <w:fldChar w:fldCharType="begin"/>
        </w:r>
        <w:r>
          <w:instrText xml:space="preserve"> PAGEREF _Toc31295 \h </w:instrText>
        </w:r>
        <w:r>
          <w:fldChar w:fldCharType="separate"/>
        </w:r>
        <w:r>
          <w:t>59</w:t>
        </w:r>
        <w:r>
          <w:fldChar w:fldCharType="end"/>
        </w:r>
      </w:hyperlink>
    </w:p>
    <w:p>
      <w:pPr>
        <w:pStyle w:val="TOC2"/>
        <w:tabs>
          <w:tab w:val="right" w:leader="dot" w:pos="8306"/>
        </w:tabs>
      </w:pPr>
      <w:hyperlink w:anchor="_Toc19059" w:history="1">
        <w:r>
          <w:rPr>
            <w:rFonts w:ascii="仿宋" w:eastAsia="仿宋" w:hAnsi="仿宋" w:cs="仿宋" w:hint="eastAsia"/>
            <w:lang w:eastAsia="zh-CN"/>
          </w:rPr>
          <w:t>(六)、建设期声环境影响分析</w:t>
        </w:r>
        <w:r>
          <w:tab/>
        </w:r>
        <w:r>
          <w:fldChar w:fldCharType="begin"/>
        </w:r>
        <w:r>
          <w:instrText xml:space="preserve"> PAGEREF _Toc19059 \h </w:instrText>
        </w:r>
        <w:r>
          <w:fldChar w:fldCharType="separate"/>
        </w:r>
        <w:r>
          <w:t>61</w:t>
        </w:r>
        <w:r>
          <w:fldChar w:fldCharType="end"/>
        </w:r>
      </w:hyperlink>
    </w:p>
    <w:p>
      <w:pPr>
        <w:pStyle w:val="TOC2"/>
        <w:tabs>
          <w:tab w:val="right" w:leader="dot" w:pos="8306"/>
        </w:tabs>
      </w:pPr>
      <w:hyperlink w:anchor="_Toc5389" w:history="1">
        <w:r>
          <w:rPr>
            <w:rFonts w:ascii="仿宋" w:eastAsia="仿宋" w:hAnsi="仿宋" w:cs="仿宋" w:hint="eastAsia"/>
            <w:lang w:eastAsia="zh-CN"/>
          </w:rPr>
          <w:t>(七)、营运期大气环境影响分析</w:t>
        </w:r>
        <w:r>
          <w:tab/>
        </w:r>
        <w:r>
          <w:fldChar w:fldCharType="begin"/>
        </w:r>
        <w:r>
          <w:instrText xml:space="preserve"> PAGEREF _Toc5389 \h </w:instrText>
        </w:r>
        <w:r>
          <w:fldChar w:fldCharType="separate"/>
        </w:r>
        <w:r>
          <w:t>62</w:t>
        </w:r>
        <w:r>
          <w:fldChar w:fldCharType="end"/>
        </w:r>
      </w:hyperlink>
    </w:p>
    <w:p>
      <w:pPr>
        <w:pStyle w:val="TOC2"/>
        <w:tabs>
          <w:tab w:val="right" w:leader="dot" w:pos="8306"/>
        </w:tabs>
      </w:pPr>
      <w:hyperlink w:anchor="_Toc10763" w:history="1">
        <w:r>
          <w:rPr>
            <w:rFonts w:ascii="仿宋" w:eastAsia="仿宋" w:hAnsi="仿宋" w:cs="仿宋" w:hint="eastAsia"/>
            <w:lang w:eastAsia="zh-CN"/>
          </w:rPr>
          <w:t>(八)、营运期水环境影响分析</w:t>
        </w:r>
        <w:r>
          <w:tab/>
        </w:r>
        <w:r>
          <w:fldChar w:fldCharType="begin"/>
        </w:r>
        <w:r>
          <w:instrText xml:space="preserve"> PAGEREF _Toc10763 \h </w:instrText>
        </w:r>
        <w:r>
          <w:fldChar w:fldCharType="separate"/>
        </w:r>
        <w:r>
          <w:t>63</w:t>
        </w:r>
        <w:r>
          <w:fldChar w:fldCharType="end"/>
        </w:r>
      </w:hyperlink>
    </w:p>
    <w:p>
      <w:pPr>
        <w:pStyle w:val="TOC2"/>
        <w:tabs>
          <w:tab w:val="right" w:leader="dot" w:pos="8306"/>
        </w:tabs>
      </w:pPr>
      <w:hyperlink w:anchor="_Toc22880" w:history="1">
        <w:r>
          <w:rPr>
            <w:rFonts w:ascii="仿宋" w:eastAsia="仿宋" w:hAnsi="仿宋" w:cs="仿宋" w:hint="eastAsia"/>
            <w:lang w:eastAsia="zh-CN"/>
          </w:rPr>
          <w:t>(九)、营运期固体废弃物环境影响分析</w:t>
        </w:r>
        <w:r>
          <w:tab/>
        </w:r>
        <w:r>
          <w:fldChar w:fldCharType="begin"/>
        </w:r>
        <w:r>
          <w:instrText xml:space="preserve"> PAGEREF _Toc22880 \h </w:instrText>
        </w:r>
        <w:r>
          <w:fldChar w:fldCharType="separate"/>
        </w:r>
        <w:r>
          <w:t>64</w:t>
        </w:r>
        <w:r>
          <w:fldChar w:fldCharType="end"/>
        </w:r>
      </w:hyperlink>
    </w:p>
    <w:p>
      <w:pPr>
        <w:pStyle w:val="TOC2"/>
        <w:tabs>
          <w:tab w:val="right" w:leader="dot" w:pos="8306"/>
        </w:tabs>
      </w:pPr>
      <w:hyperlink w:anchor="_Toc23142" w:history="1">
        <w:r>
          <w:rPr>
            <w:rFonts w:ascii="仿宋" w:eastAsia="仿宋" w:hAnsi="仿宋" w:cs="仿宋" w:hint="eastAsia"/>
            <w:lang w:eastAsia="zh-CN"/>
          </w:rPr>
          <w:t>(十)、营运期声环境影响分析</w:t>
        </w:r>
        <w:r>
          <w:tab/>
        </w:r>
        <w:r>
          <w:fldChar w:fldCharType="begin"/>
        </w:r>
        <w:r>
          <w:instrText xml:space="preserve"> PAGEREF _Toc23142 \h </w:instrText>
        </w:r>
        <w:r>
          <w:fldChar w:fldCharType="separate"/>
        </w:r>
        <w:r>
          <w:t>65</w:t>
        </w:r>
        <w:r>
          <w:fldChar w:fldCharType="end"/>
        </w:r>
      </w:hyperlink>
    </w:p>
    <w:p>
      <w:pPr>
        <w:pStyle w:val="TOC2"/>
        <w:tabs>
          <w:tab w:val="right" w:leader="dot" w:pos="8306"/>
        </w:tabs>
      </w:pPr>
      <w:hyperlink w:anchor="_Toc23664" w:history="1">
        <w:r>
          <w:rPr>
            <w:rFonts w:ascii="仿宋" w:eastAsia="仿宋" w:hAnsi="仿宋" w:cs="仿宋" w:hint="eastAsia"/>
            <w:lang w:eastAsia="zh-CN"/>
          </w:rPr>
          <w:t>(十一)、清洁生产</w:t>
        </w:r>
        <w:r>
          <w:tab/>
        </w:r>
        <w:r>
          <w:fldChar w:fldCharType="begin"/>
        </w:r>
        <w:r>
          <w:instrText xml:space="preserve"> PAGEREF _Toc23664 \h </w:instrText>
        </w:r>
        <w:r>
          <w:fldChar w:fldCharType="separate"/>
        </w:r>
        <w:r>
          <w:t>66</w:t>
        </w:r>
        <w:r>
          <w:fldChar w:fldCharType="end"/>
        </w:r>
      </w:hyperlink>
    </w:p>
    <w:p>
      <w:pPr>
        <w:pStyle w:val="TOC2"/>
        <w:tabs>
          <w:tab w:val="right" w:leader="dot" w:pos="8306"/>
        </w:tabs>
      </w:pPr>
      <w:hyperlink w:anchor="_Toc28784" w:history="1">
        <w:r>
          <w:rPr>
            <w:rFonts w:ascii="仿宋" w:eastAsia="仿宋" w:hAnsi="仿宋" w:cs="仿宋" w:hint="eastAsia"/>
            <w:lang w:eastAsia="zh-CN"/>
          </w:rPr>
          <w:t>(十二)、环境管理分析</w:t>
        </w:r>
        <w:r>
          <w:tab/>
        </w:r>
        <w:r>
          <w:fldChar w:fldCharType="begin"/>
        </w:r>
        <w:r>
          <w:instrText xml:space="preserve"> PAGEREF _Toc28784 \h </w:instrText>
        </w:r>
        <w:r>
          <w:fldChar w:fldCharType="separate"/>
        </w:r>
        <w:r>
          <w:t>67</w:t>
        </w:r>
        <w:r>
          <w:fldChar w:fldCharType="end"/>
        </w:r>
      </w:hyperlink>
    </w:p>
    <w:p>
      <w:pPr>
        <w:pStyle w:val="TOC2"/>
        <w:tabs>
          <w:tab w:val="right" w:leader="dot" w:pos="8306"/>
        </w:tabs>
      </w:pPr>
      <w:hyperlink w:anchor="_Toc10696" w:history="1">
        <w:r>
          <w:rPr>
            <w:rFonts w:ascii="仿宋" w:eastAsia="仿宋" w:hAnsi="仿宋" w:cs="仿宋" w:hint="eastAsia"/>
            <w:lang w:eastAsia="zh-CN"/>
          </w:rPr>
          <w:t>(十三)、结论及建议</w:t>
        </w:r>
        <w:r>
          <w:tab/>
        </w:r>
        <w:r>
          <w:fldChar w:fldCharType="begin"/>
        </w:r>
        <w:r>
          <w:instrText xml:space="preserve"> PAGEREF _Toc10696 \h </w:instrText>
        </w:r>
        <w:r>
          <w:fldChar w:fldCharType="separate"/>
        </w:r>
        <w:r>
          <w:t>69</w:t>
        </w:r>
        <w:r>
          <w:fldChar w:fldCharType="end"/>
        </w:r>
      </w:hyperlink>
    </w:p>
    <w:p>
      <w:pPr>
        <w:pStyle w:val="TOC1"/>
        <w:tabs>
          <w:tab w:val="right" w:leader="dot" w:pos="8306"/>
        </w:tabs>
      </w:pPr>
      <w:hyperlink w:anchor="_Toc4774" w:history="1">
        <w:r>
          <w:rPr>
            <w:rFonts w:ascii="仿宋" w:eastAsia="仿宋" w:hAnsi="仿宋" w:cs="仿宋" w:hint="eastAsia"/>
            <w:lang w:eastAsia="zh-CN"/>
          </w:rPr>
          <w:t>十、建设进度分析</w:t>
        </w:r>
        <w:r>
          <w:tab/>
        </w:r>
        <w:r>
          <w:fldChar w:fldCharType="begin"/>
        </w:r>
        <w:r>
          <w:instrText xml:space="preserve"> PAGEREF _Toc4774 \h </w:instrText>
        </w:r>
        <w:r>
          <w:fldChar w:fldCharType="separate"/>
        </w:r>
        <w:r>
          <w:t>70</w:t>
        </w:r>
        <w:r>
          <w:fldChar w:fldCharType="end"/>
        </w:r>
      </w:hyperlink>
    </w:p>
    <w:p>
      <w:pPr>
        <w:pStyle w:val="TOC2"/>
        <w:tabs>
          <w:tab w:val="right" w:leader="dot" w:pos="8306"/>
        </w:tabs>
      </w:pPr>
      <w:hyperlink w:anchor="_Toc31368" w:history="1">
        <w:r>
          <w:rPr>
            <w:rFonts w:ascii="仿宋" w:eastAsia="仿宋" w:hAnsi="仿宋" w:cs="仿宋" w:hint="eastAsia"/>
            <w:lang w:eastAsia="zh-CN"/>
          </w:rPr>
          <w:t>(一)、豆腐乳项目进度安排</w:t>
        </w:r>
        <w:r>
          <w:tab/>
        </w:r>
        <w:r>
          <w:fldChar w:fldCharType="begin"/>
        </w:r>
        <w:r>
          <w:instrText xml:space="preserve"> PAGEREF _Toc31368 \h </w:instrText>
        </w:r>
        <w:r>
          <w:fldChar w:fldCharType="separate"/>
        </w:r>
        <w:r>
          <w:t>70</w:t>
        </w:r>
        <w:r>
          <w:fldChar w:fldCharType="end"/>
        </w:r>
      </w:hyperlink>
    </w:p>
    <w:p>
      <w:pPr>
        <w:pStyle w:val="TOC2"/>
        <w:tabs>
          <w:tab w:val="right" w:leader="dot" w:pos="8306"/>
        </w:tabs>
      </w:pPr>
      <w:hyperlink w:anchor="_Toc30687" w:history="1">
        <w:r>
          <w:rPr>
            <w:rFonts w:ascii="仿宋" w:eastAsia="仿宋" w:hAnsi="仿宋" w:cs="仿宋" w:hint="eastAsia"/>
            <w:lang w:eastAsia="zh-CN"/>
          </w:rPr>
          <w:t>(二)、豆腐乳项目实施保障措施</w:t>
        </w:r>
        <w:r>
          <w:tab/>
        </w:r>
        <w:r>
          <w:fldChar w:fldCharType="begin"/>
        </w:r>
        <w:r>
          <w:instrText xml:space="preserve"> PAGEREF _Toc30687 \h </w:instrText>
        </w:r>
        <w:r>
          <w:fldChar w:fldCharType="separate"/>
        </w:r>
        <w:r>
          <w:t>71</w:t>
        </w:r>
        <w:r>
          <w:fldChar w:fldCharType="end"/>
        </w:r>
      </w:hyperlink>
    </w:p>
    <w:p>
      <w:pPr>
        <w:pStyle w:val="TOC1"/>
        <w:tabs>
          <w:tab w:val="right" w:leader="dot" w:pos="8306"/>
        </w:tabs>
      </w:pPr>
      <w:hyperlink w:anchor="_Toc19353" w:history="1">
        <w:r>
          <w:rPr>
            <w:rFonts w:ascii="仿宋" w:eastAsia="仿宋" w:hAnsi="仿宋" w:cs="仿宋" w:hint="eastAsia"/>
            <w:lang w:eastAsia="zh-CN"/>
          </w:rPr>
          <w:t>十一、豆腐乳项目总结分析</w:t>
        </w:r>
        <w:r>
          <w:tab/>
        </w:r>
        <w:r>
          <w:fldChar w:fldCharType="begin"/>
        </w:r>
        <w:r>
          <w:instrText xml:space="preserve"> PAGEREF _Toc19353 \h </w:instrText>
        </w:r>
        <w:r>
          <w:fldChar w:fldCharType="separate"/>
        </w:r>
        <w:r>
          <w:t>72</w:t>
        </w:r>
        <w:r>
          <w:fldChar w:fldCharType="end"/>
        </w:r>
      </w:hyperlink>
    </w:p>
    <w:p>
      <w:pPr>
        <w:pStyle w:val="TOC1"/>
        <w:tabs>
          <w:tab w:val="right" w:leader="dot" w:pos="8306"/>
        </w:tabs>
      </w:pPr>
      <w:hyperlink w:anchor="_Toc27933" w:history="1">
        <w:r>
          <w:rPr>
            <w:rFonts w:ascii="仿宋" w:eastAsia="仿宋" w:hAnsi="仿宋" w:cs="仿宋" w:hint="eastAsia"/>
            <w:lang w:eastAsia="zh-CN"/>
          </w:rPr>
          <w:t>十二、推进公司成立的必要性分析</w:t>
        </w:r>
        <w:r>
          <w:tab/>
        </w:r>
        <w:r>
          <w:fldChar w:fldCharType="begin"/>
        </w:r>
        <w:r>
          <w:instrText xml:space="preserve"> PAGEREF _Toc27933 \h </w:instrText>
        </w:r>
        <w:r>
          <w:fldChar w:fldCharType="separate"/>
        </w:r>
        <w:r>
          <w:t>74</w:t>
        </w:r>
        <w:r>
          <w:fldChar w:fldCharType="end"/>
        </w:r>
      </w:hyperlink>
    </w:p>
    <w:p>
      <w:pPr>
        <w:pStyle w:val="TOC2"/>
        <w:tabs>
          <w:tab w:val="right" w:leader="dot" w:pos="8306"/>
        </w:tabs>
      </w:pPr>
      <w:hyperlink w:anchor="_Toc29354" w:history="1">
        <w:r>
          <w:rPr>
            <w:rFonts w:ascii="仿宋" w:eastAsia="仿宋" w:hAnsi="仿宋" w:cs="仿宋" w:hint="eastAsia"/>
            <w:lang w:eastAsia="zh-CN"/>
          </w:rPr>
          <w:t>(一)、市场需求和机会</w:t>
        </w:r>
        <w:r>
          <w:tab/>
        </w:r>
        <w:r>
          <w:fldChar w:fldCharType="begin"/>
        </w:r>
        <w:r>
          <w:instrText xml:space="preserve"> PAGEREF _Toc29354 \h </w:instrText>
        </w:r>
        <w:r>
          <w:fldChar w:fldCharType="separate"/>
        </w:r>
        <w:r>
          <w:t>74</w:t>
        </w:r>
        <w:r>
          <w:fldChar w:fldCharType="end"/>
        </w:r>
      </w:hyperlink>
    </w:p>
    <w:p>
      <w:pPr>
        <w:pStyle w:val="TOC2"/>
        <w:tabs>
          <w:tab w:val="right" w:leader="dot" w:pos="8306"/>
        </w:tabs>
      </w:pPr>
      <w:hyperlink w:anchor="_Toc9000" w:history="1">
        <w:r>
          <w:rPr>
            <w:rFonts w:ascii="仿宋" w:eastAsia="仿宋" w:hAnsi="仿宋" w:cs="仿宋" w:hint="eastAsia"/>
            <w:lang w:eastAsia="zh-CN"/>
          </w:rPr>
          <w:t>(二)、公司目标和战略</w:t>
        </w:r>
        <w:r>
          <w:tab/>
        </w:r>
        <w:r>
          <w:fldChar w:fldCharType="begin"/>
        </w:r>
        <w:r>
          <w:instrText xml:space="preserve"> PAGEREF _Toc9000 \h </w:instrText>
        </w:r>
        <w:r>
          <w:fldChar w:fldCharType="separate"/>
        </w:r>
        <w:r>
          <w:t>74</w:t>
        </w:r>
        <w:r>
          <w:fldChar w:fldCharType="end"/>
        </w:r>
      </w:hyperlink>
    </w:p>
    <w:p>
      <w:pPr>
        <w:pStyle w:val="TOC2"/>
        <w:tabs>
          <w:tab w:val="right" w:leader="dot" w:pos="8306"/>
        </w:tabs>
      </w:pPr>
      <w:hyperlink w:anchor="_Toc4079" w:history="1">
        <w:r>
          <w:rPr>
            <w:rFonts w:ascii="仿宋" w:eastAsia="仿宋" w:hAnsi="仿宋" w:cs="仿宋" w:hint="eastAsia"/>
            <w:lang w:eastAsia="zh-CN"/>
          </w:rPr>
          <w:t>(三)、公司竞争优势</w:t>
        </w:r>
        <w:r>
          <w:tab/>
        </w:r>
        <w:r>
          <w:fldChar w:fldCharType="begin"/>
        </w:r>
        <w:r>
          <w:instrText xml:space="preserve"> PAGEREF _Toc4079 \h </w:instrText>
        </w:r>
        <w:r>
          <w:fldChar w:fldCharType="separate"/>
        </w:r>
        <w:r>
          <w:t>75</w:t>
        </w:r>
        <w:r>
          <w:fldChar w:fldCharType="end"/>
        </w:r>
      </w:hyperlink>
    </w:p>
    <w:p>
      <w:pPr>
        <w:pStyle w:val="TOC1"/>
        <w:tabs>
          <w:tab w:val="right" w:leader="dot" w:pos="8306"/>
        </w:tabs>
      </w:pPr>
      <w:hyperlink w:anchor="_Toc18884" w:history="1">
        <w:r>
          <w:rPr>
            <w:rFonts w:ascii="仿宋" w:eastAsia="仿宋" w:hAnsi="仿宋" w:cs="仿宋" w:hint="eastAsia"/>
            <w:lang w:eastAsia="zh-CN"/>
          </w:rPr>
          <w:t>十三、法律和合规事项</w:t>
        </w:r>
        <w:r>
          <w:tab/>
        </w:r>
        <w:r>
          <w:fldChar w:fldCharType="begin"/>
        </w:r>
        <w:r>
          <w:instrText xml:space="preserve"> PAGEREF _Toc18884 \h </w:instrText>
        </w:r>
        <w:r>
          <w:fldChar w:fldCharType="separate"/>
        </w:r>
        <w:r>
          <w:t>75</w:t>
        </w:r>
        <w:r>
          <w:fldChar w:fldCharType="end"/>
        </w:r>
      </w:hyperlink>
    </w:p>
    <w:p>
      <w:pPr>
        <w:pStyle w:val="TOC2"/>
        <w:tabs>
          <w:tab w:val="right" w:leader="dot" w:pos="8306"/>
        </w:tabs>
      </w:pPr>
      <w:hyperlink w:anchor="_Toc27383" w:history="1">
        <w:r>
          <w:rPr>
            <w:rFonts w:ascii="仿宋" w:eastAsia="仿宋" w:hAnsi="仿宋" w:cs="仿宋" w:hint="eastAsia"/>
            <w:lang w:eastAsia="zh-CN"/>
          </w:rPr>
          <w:t>(一)、公司注册和法律地位</w:t>
        </w:r>
        <w:r>
          <w:tab/>
        </w:r>
        <w:r>
          <w:fldChar w:fldCharType="begin"/>
        </w:r>
        <w:r>
          <w:instrText xml:space="preserve"> PAGEREF _Toc27383 \h </w:instrText>
        </w:r>
        <w:r>
          <w:fldChar w:fldCharType="separate"/>
        </w:r>
        <w:r>
          <w:t>75</w:t>
        </w:r>
        <w:r>
          <w:fldChar w:fldCharType="end"/>
        </w:r>
      </w:hyperlink>
    </w:p>
    <w:p>
      <w:pPr>
        <w:pStyle w:val="TOC2"/>
        <w:tabs>
          <w:tab w:val="right" w:leader="dot" w:pos="8306"/>
        </w:tabs>
      </w:pPr>
      <w:hyperlink w:anchor="_Toc28088" w:history="1">
        <w:r>
          <w:rPr>
            <w:rFonts w:ascii="仿宋" w:eastAsia="仿宋" w:hAnsi="仿宋" w:cs="仿宋" w:hint="eastAsia"/>
            <w:lang w:eastAsia="zh-CN"/>
          </w:rPr>
          <w:t>(二)、专业许可与许可证</w:t>
        </w:r>
        <w:r>
          <w:tab/>
        </w:r>
        <w:r>
          <w:fldChar w:fldCharType="begin"/>
        </w:r>
        <w:r>
          <w:instrText xml:space="preserve"> PAGEREF _Toc28088 \h </w:instrText>
        </w:r>
        <w:r>
          <w:fldChar w:fldCharType="separate"/>
        </w:r>
        <w:r>
          <w:t>76</w:t>
        </w:r>
        <w:r>
          <w:fldChar w:fldCharType="end"/>
        </w:r>
      </w:hyperlink>
    </w:p>
    <w:p>
      <w:pPr>
        <w:pStyle w:val="TOC2"/>
        <w:tabs>
          <w:tab w:val="right" w:leader="dot" w:pos="8306"/>
        </w:tabs>
      </w:pPr>
      <w:hyperlink w:anchor="_Toc31510" w:history="1">
        <w:r>
          <w:rPr>
            <w:rFonts w:ascii="仿宋" w:eastAsia="仿宋" w:hAnsi="仿宋" w:cs="仿宋" w:hint="eastAsia"/>
            <w:lang w:eastAsia="zh-CN"/>
          </w:rPr>
          <w:t>(三)、知识产权</w:t>
        </w:r>
        <w:r>
          <w:tab/>
        </w:r>
        <w:r>
          <w:fldChar w:fldCharType="begin"/>
        </w:r>
        <w:r>
          <w:instrText xml:space="preserve"> PAGEREF _Toc31510 \h </w:instrText>
        </w:r>
        <w:r>
          <w:fldChar w:fldCharType="separate"/>
        </w:r>
        <w:r>
          <w:t>76</w:t>
        </w:r>
        <w:r>
          <w:fldChar w:fldCharType="end"/>
        </w:r>
      </w:hyperlink>
    </w:p>
    <w:p>
      <w:pPr>
        <w:pStyle w:val="TOC2"/>
        <w:tabs>
          <w:tab w:val="right" w:leader="dot" w:pos="8306"/>
        </w:tabs>
      </w:pPr>
      <w:hyperlink w:anchor="_Toc30731" w:history="1">
        <w:r>
          <w:rPr>
            <w:rFonts w:ascii="仿宋" w:eastAsia="仿宋" w:hAnsi="仿宋" w:cs="仿宋" w:hint="eastAsia"/>
            <w:lang w:eastAsia="zh-CN"/>
          </w:rPr>
          <w:t>(四)、合同与法律义务</w:t>
        </w:r>
        <w:r>
          <w:tab/>
        </w:r>
        <w:r>
          <w:fldChar w:fldCharType="begin"/>
        </w:r>
        <w:r>
          <w:instrText xml:space="preserve"> PAGEREF _Toc30731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417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043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147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https://d.book118.com/765013211340011044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5013211340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2024-01-12T07:32:00Z</dcterms:created>
  <dcterms:modified xsi:type="dcterms:W3CDTF">2024-01-12T07:32:28Z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DB27C70C205A4B6691C5830A2C5DA40B_11</vt:lpwstr>
  </property>
  <property fmtid="{D5CDD505-2E9C-101B-9397-08002B2CF9AE}" pid="3" name="KSOProductBuildVer">
    <vt:lpwstr>2052-12.1.0.16120</vt:lpwstr>
  </property>
</Properties>
</file>