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隔热、隔音人造矿物材料及其制品资金申请报告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95" w:history="1">
        <w:r>
          <w:rPr>
            <w:rFonts w:ascii="仿宋" w:eastAsia="仿宋" w:hAnsi="仿宋" w:cs="仿宋" w:hint="eastAsia"/>
            <w:lang w:eastAsia="zh-CN"/>
          </w:rPr>
          <w:t>前言</w:t>
        </w:r>
        <w:r>
          <w:tab/>
        </w:r>
        <w:r>
          <w:fldChar w:fldCharType="begin"/>
        </w:r>
        <w:r>
          <w:instrText xml:space="preserve"> PAGEREF _Toc1195 \h </w:instrText>
        </w:r>
        <w:r>
          <w:fldChar w:fldCharType="separate"/>
        </w:r>
        <w:r>
          <w:t>3</w:t>
        </w:r>
        <w:r>
          <w:fldChar w:fldCharType="end"/>
        </w:r>
      </w:hyperlink>
    </w:p>
    <w:p>
      <w:pPr>
        <w:pStyle w:val="TOC1"/>
        <w:tabs>
          <w:tab w:val="right" w:leader="dot" w:pos="8306"/>
        </w:tabs>
      </w:pPr>
      <w:hyperlink w:anchor="_Toc32561" w:history="1">
        <w:r>
          <w:rPr>
            <w:rFonts w:ascii="仿宋" w:eastAsia="仿宋" w:hAnsi="仿宋" w:cs="仿宋" w:hint="eastAsia"/>
            <w:lang w:eastAsia="zh-CN"/>
          </w:rPr>
          <w:t>一、人才队伍建设</w:t>
        </w:r>
        <w:r>
          <w:tab/>
        </w:r>
        <w:r>
          <w:fldChar w:fldCharType="begin"/>
        </w:r>
        <w:r>
          <w:instrText xml:space="preserve"> PAGEREF _Toc32561 \h </w:instrText>
        </w:r>
        <w:r>
          <w:fldChar w:fldCharType="separate"/>
        </w:r>
        <w:r>
          <w:t>3</w:t>
        </w:r>
        <w:r>
          <w:fldChar w:fldCharType="end"/>
        </w:r>
      </w:hyperlink>
    </w:p>
    <w:p>
      <w:pPr>
        <w:pStyle w:val="TOC2"/>
        <w:tabs>
          <w:tab w:val="right" w:leader="dot" w:pos="8306"/>
        </w:tabs>
      </w:pPr>
      <w:hyperlink w:anchor="_Toc30814" w:history="1">
        <w:r>
          <w:rPr>
            <w:rFonts w:ascii="仿宋" w:eastAsia="仿宋" w:hAnsi="仿宋" w:cs="仿宋" w:hint="eastAsia"/>
            <w:lang w:eastAsia="zh-CN"/>
          </w:rPr>
          <w:t>(一)、人才引进与培养计划</w:t>
        </w:r>
        <w:r>
          <w:tab/>
        </w:r>
        <w:r>
          <w:fldChar w:fldCharType="begin"/>
        </w:r>
        <w:r>
          <w:instrText xml:space="preserve"> PAGEREF _Toc30814 \h </w:instrText>
        </w:r>
        <w:r>
          <w:fldChar w:fldCharType="separate"/>
        </w:r>
        <w:r>
          <w:t>3</w:t>
        </w:r>
        <w:r>
          <w:fldChar w:fldCharType="end"/>
        </w:r>
      </w:hyperlink>
    </w:p>
    <w:p>
      <w:pPr>
        <w:pStyle w:val="TOC2"/>
        <w:tabs>
          <w:tab w:val="right" w:leader="dot" w:pos="8306"/>
        </w:tabs>
      </w:pPr>
      <w:hyperlink w:anchor="_Toc17099" w:history="1">
        <w:r>
          <w:rPr>
            <w:rFonts w:ascii="仿宋" w:eastAsia="仿宋" w:hAnsi="仿宋" w:cs="仿宋" w:hint="eastAsia"/>
            <w:lang w:eastAsia="zh-CN"/>
          </w:rPr>
          <w:t>(二)、员工激励与福利政策</w:t>
        </w:r>
        <w:r>
          <w:tab/>
        </w:r>
        <w:r>
          <w:fldChar w:fldCharType="begin"/>
        </w:r>
        <w:r>
          <w:instrText xml:space="preserve"> PAGEREF _Toc17099 \h </w:instrText>
        </w:r>
        <w:r>
          <w:fldChar w:fldCharType="separate"/>
        </w:r>
        <w:r>
          <w:t>4</w:t>
        </w:r>
        <w:r>
          <w:fldChar w:fldCharType="end"/>
        </w:r>
      </w:hyperlink>
    </w:p>
    <w:p>
      <w:pPr>
        <w:pStyle w:val="TOC2"/>
        <w:tabs>
          <w:tab w:val="right" w:leader="dot" w:pos="8306"/>
        </w:tabs>
      </w:pPr>
      <w:hyperlink w:anchor="_Toc12565" w:history="1">
        <w:r>
          <w:rPr>
            <w:rFonts w:ascii="仿宋" w:eastAsia="仿宋" w:hAnsi="仿宋" w:cs="仿宋" w:hint="eastAsia"/>
            <w:lang w:eastAsia="zh-CN"/>
          </w:rPr>
          <w:t>(三)、团队建设与管理</w:t>
        </w:r>
        <w:r>
          <w:tab/>
        </w:r>
        <w:r>
          <w:fldChar w:fldCharType="begin"/>
        </w:r>
        <w:r>
          <w:instrText xml:space="preserve"> PAGEREF _Toc12565 \h </w:instrText>
        </w:r>
        <w:r>
          <w:fldChar w:fldCharType="separate"/>
        </w:r>
        <w:r>
          <w:t>5</w:t>
        </w:r>
        <w:r>
          <w:fldChar w:fldCharType="end"/>
        </w:r>
      </w:hyperlink>
    </w:p>
    <w:p>
      <w:pPr>
        <w:pStyle w:val="TOC1"/>
        <w:tabs>
          <w:tab w:val="right" w:leader="dot" w:pos="8306"/>
        </w:tabs>
      </w:pPr>
      <w:hyperlink w:anchor="_Toc28469" w:history="1">
        <w:r>
          <w:rPr>
            <w:rFonts w:ascii="仿宋" w:eastAsia="仿宋" w:hAnsi="仿宋" w:cs="仿宋" w:hint="eastAsia"/>
            <w:lang w:eastAsia="zh-CN"/>
          </w:rPr>
          <w:t>二、建筑物技术方案</w:t>
        </w:r>
        <w:r>
          <w:tab/>
        </w:r>
        <w:r>
          <w:fldChar w:fldCharType="begin"/>
        </w:r>
        <w:r>
          <w:instrText xml:space="preserve"> PAGEREF _Toc28469 \h </w:instrText>
        </w:r>
        <w:r>
          <w:fldChar w:fldCharType="separate"/>
        </w:r>
        <w:r>
          <w:t>6</w:t>
        </w:r>
        <w:r>
          <w:fldChar w:fldCharType="end"/>
        </w:r>
      </w:hyperlink>
    </w:p>
    <w:p>
      <w:pPr>
        <w:pStyle w:val="TOC2"/>
        <w:tabs>
          <w:tab w:val="right" w:leader="dot" w:pos="8306"/>
        </w:tabs>
      </w:pPr>
      <w:hyperlink w:anchor="_Toc1226" w:history="1">
        <w:r>
          <w:rPr>
            <w:rFonts w:ascii="仿宋" w:eastAsia="仿宋" w:hAnsi="仿宋" w:cs="仿宋" w:hint="eastAsia"/>
            <w:lang w:eastAsia="zh-CN"/>
          </w:rPr>
          <w:t>(一)、项目工程设计总体要求</w:t>
        </w:r>
        <w:r>
          <w:tab/>
        </w:r>
        <w:r>
          <w:fldChar w:fldCharType="begin"/>
        </w:r>
        <w:r>
          <w:instrText xml:space="preserve"> PAGEREF _Toc1226 \h </w:instrText>
        </w:r>
        <w:r>
          <w:fldChar w:fldCharType="separate"/>
        </w:r>
        <w:r>
          <w:t>6</w:t>
        </w:r>
        <w:r>
          <w:fldChar w:fldCharType="end"/>
        </w:r>
      </w:hyperlink>
    </w:p>
    <w:p>
      <w:pPr>
        <w:pStyle w:val="TOC2"/>
        <w:tabs>
          <w:tab w:val="right" w:leader="dot" w:pos="8306"/>
        </w:tabs>
      </w:pPr>
      <w:hyperlink w:anchor="_Toc21339" w:history="1">
        <w:r>
          <w:rPr>
            <w:rFonts w:ascii="仿宋" w:eastAsia="仿宋" w:hAnsi="仿宋" w:cs="仿宋" w:hint="eastAsia"/>
            <w:lang w:eastAsia="zh-CN"/>
          </w:rPr>
          <w:t>(二)、建设方案</w:t>
        </w:r>
        <w:r>
          <w:tab/>
        </w:r>
        <w:r>
          <w:fldChar w:fldCharType="begin"/>
        </w:r>
        <w:r>
          <w:instrText xml:space="preserve"> PAGEREF _Toc21339 \h </w:instrText>
        </w:r>
        <w:r>
          <w:fldChar w:fldCharType="separate"/>
        </w:r>
        <w:r>
          <w:t>7</w:t>
        </w:r>
        <w:r>
          <w:fldChar w:fldCharType="end"/>
        </w:r>
      </w:hyperlink>
    </w:p>
    <w:p>
      <w:pPr>
        <w:pStyle w:val="TOC2"/>
        <w:tabs>
          <w:tab w:val="right" w:leader="dot" w:pos="8306"/>
        </w:tabs>
      </w:pPr>
      <w:hyperlink w:anchor="_Toc31791" w:history="1">
        <w:r>
          <w:rPr>
            <w:rFonts w:ascii="仿宋" w:eastAsia="仿宋" w:hAnsi="仿宋" w:cs="仿宋" w:hint="eastAsia"/>
            <w:lang w:eastAsia="zh-CN"/>
          </w:rPr>
          <w:t>(三)、建筑工程建设指标</w:t>
        </w:r>
        <w:r>
          <w:tab/>
        </w:r>
        <w:r>
          <w:fldChar w:fldCharType="begin"/>
        </w:r>
        <w:r>
          <w:instrText xml:space="preserve"> PAGEREF _Toc31791 \h </w:instrText>
        </w:r>
        <w:r>
          <w:fldChar w:fldCharType="separate"/>
        </w:r>
        <w:r>
          <w:t>8</w:t>
        </w:r>
        <w:r>
          <w:fldChar w:fldCharType="end"/>
        </w:r>
      </w:hyperlink>
    </w:p>
    <w:p>
      <w:pPr>
        <w:pStyle w:val="TOC1"/>
        <w:tabs>
          <w:tab w:val="right" w:leader="dot" w:pos="8306"/>
        </w:tabs>
      </w:pPr>
      <w:hyperlink w:anchor="_Toc15567" w:history="1">
        <w:r>
          <w:rPr>
            <w:rFonts w:ascii="仿宋" w:eastAsia="仿宋" w:hAnsi="仿宋" w:cs="仿宋" w:hint="eastAsia"/>
            <w:lang w:eastAsia="zh-CN"/>
          </w:rPr>
          <w:t>三、SWOT分析</w:t>
        </w:r>
        <w:r>
          <w:tab/>
        </w:r>
        <w:r>
          <w:fldChar w:fldCharType="begin"/>
        </w:r>
        <w:r>
          <w:instrText xml:space="preserve"> PAGEREF _Toc15567 \h </w:instrText>
        </w:r>
        <w:r>
          <w:fldChar w:fldCharType="separate"/>
        </w:r>
        <w:r>
          <w:t>8</w:t>
        </w:r>
        <w:r>
          <w:fldChar w:fldCharType="end"/>
        </w:r>
      </w:hyperlink>
    </w:p>
    <w:p>
      <w:pPr>
        <w:pStyle w:val="TOC2"/>
        <w:tabs>
          <w:tab w:val="right" w:leader="dot" w:pos="8306"/>
        </w:tabs>
      </w:pPr>
      <w:hyperlink w:anchor="_Toc8073" w:history="1">
        <w:r>
          <w:rPr>
            <w:rFonts w:ascii="仿宋" w:eastAsia="仿宋" w:hAnsi="仿宋" w:cs="仿宋" w:hint="eastAsia"/>
            <w:lang w:eastAsia="zh-CN"/>
          </w:rPr>
          <w:t>(一)、优势分析(S)</w:t>
        </w:r>
        <w:r>
          <w:tab/>
        </w:r>
        <w:r>
          <w:fldChar w:fldCharType="begin"/>
        </w:r>
        <w:r>
          <w:instrText xml:space="preserve"> PAGEREF _Toc8073 \h </w:instrText>
        </w:r>
        <w:r>
          <w:fldChar w:fldCharType="separate"/>
        </w:r>
        <w:r>
          <w:t>8</w:t>
        </w:r>
        <w:r>
          <w:fldChar w:fldCharType="end"/>
        </w:r>
      </w:hyperlink>
    </w:p>
    <w:p>
      <w:pPr>
        <w:pStyle w:val="TOC2"/>
        <w:tabs>
          <w:tab w:val="right" w:leader="dot" w:pos="8306"/>
        </w:tabs>
      </w:pPr>
      <w:hyperlink w:anchor="_Toc18365" w:history="1">
        <w:r>
          <w:rPr>
            <w:rFonts w:ascii="仿宋" w:eastAsia="仿宋" w:hAnsi="仿宋" w:cs="仿宋" w:hint="eastAsia"/>
            <w:lang w:eastAsia="zh-CN"/>
          </w:rPr>
          <w:t>(二)、劣势分析(W)</w:t>
        </w:r>
        <w:r>
          <w:tab/>
        </w:r>
        <w:r>
          <w:fldChar w:fldCharType="begin"/>
        </w:r>
        <w:r>
          <w:instrText xml:space="preserve"> PAGEREF _Toc18365 \h </w:instrText>
        </w:r>
        <w:r>
          <w:fldChar w:fldCharType="separate"/>
        </w:r>
        <w:r>
          <w:t>9</w:t>
        </w:r>
        <w:r>
          <w:fldChar w:fldCharType="end"/>
        </w:r>
      </w:hyperlink>
    </w:p>
    <w:p>
      <w:pPr>
        <w:pStyle w:val="TOC2"/>
        <w:tabs>
          <w:tab w:val="right" w:leader="dot" w:pos="8306"/>
        </w:tabs>
      </w:pPr>
      <w:hyperlink w:anchor="_Toc25449" w:history="1">
        <w:r>
          <w:rPr>
            <w:rFonts w:ascii="仿宋" w:eastAsia="仿宋" w:hAnsi="仿宋" w:cs="仿宋" w:hint="eastAsia"/>
            <w:lang w:eastAsia="zh-CN"/>
          </w:rPr>
          <w:t>(三)、机会分析(O)</w:t>
        </w:r>
        <w:r>
          <w:tab/>
        </w:r>
        <w:r>
          <w:fldChar w:fldCharType="begin"/>
        </w:r>
        <w:r>
          <w:instrText xml:space="preserve"> PAGEREF _Toc25449 \h </w:instrText>
        </w:r>
        <w:r>
          <w:fldChar w:fldCharType="separate"/>
        </w:r>
        <w:r>
          <w:t>11</w:t>
        </w:r>
        <w:r>
          <w:fldChar w:fldCharType="end"/>
        </w:r>
      </w:hyperlink>
    </w:p>
    <w:p>
      <w:pPr>
        <w:pStyle w:val="TOC2"/>
        <w:tabs>
          <w:tab w:val="right" w:leader="dot" w:pos="8306"/>
        </w:tabs>
      </w:pPr>
      <w:hyperlink w:anchor="_Toc830" w:history="1">
        <w:r>
          <w:rPr>
            <w:rFonts w:ascii="仿宋" w:eastAsia="仿宋" w:hAnsi="仿宋" w:cs="仿宋" w:hint="eastAsia"/>
            <w:lang w:eastAsia="zh-CN"/>
          </w:rPr>
          <w:t>(四)、威胁分析(T)</w:t>
        </w:r>
        <w:r>
          <w:tab/>
        </w:r>
        <w:r>
          <w:fldChar w:fldCharType="begin"/>
        </w:r>
        <w:r>
          <w:instrText xml:space="preserve"> PAGEREF _Toc830 \h </w:instrText>
        </w:r>
        <w:r>
          <w:fldChar w:fldCharType="separate"/>
        </w:r>
        <w:r>
          <w:t>13</w:t>
        </w:r>
        <w:r>
          <w:fldChar w:fldCharType="end"/>
        </w:r>
      </w:hyperlink>
    </w:p>
    <w:p>
      <w:pPr>
        <w:pStyle w:val="TOC1"/>
        <w:tabs>
          <w:tab w:val="right" w:leader="dot" w:pos="8306"/>
        </w:tabs>
      </w:pPr>
      <w:hyperlink w:anchor="_Toc31784" w:history="1">
        <w:r>
          <w:rPr>
            <w:rFonts w:ascii="仿宋" w:eastAsia="仿宋" w:hAnsi="仿宋" w:cs="仿宋" w:hint="eastAsia"/>
            <w:lang w:eastAsia="zh-CN"/>
          </w:rPr>
          <w:t>四、项目后期运营与拓展</w:t>
        </w:r>
        <w:r>
          <w:tab/>
        </w:r>
        <w:r>
          <w:fldChar w:fldCharType="begin"/>
        </w:r>
        <w:r>
          <w:instrText xml:space="preserve"> PAGEREF _Toc31784 \h </w:instrText>
        </w:r>
        <w:r>
          <w:fldChar w:fldCharType="separate"/>
        </w:r>
        <w:r>
          <w:t>16</w:t>
        </w:r>
        <w:r>
          <w:fldChar w:fldCharType="end"/>
        </w:r>
      </w:hyperlink>
    </w:p>
    <w:p>
      <w:pPr>
        <w:pStyle w:val="TOC2"/>
        <w:tabs>
          <w:tab w:val="right" w:leader="dot" w:pos="8306"/>
        </w:tabs>
      </w:pPr>
      <w:hyperlink w:anchor="_Toc13660" w:history="1">
        <w:r>
          <w:rPr>
            <w:rFonts w:ascii="仿宋" w:eastAsia="仿宋" w:hAnsi="仿宋" w:cs="仿宋" w:hint="eastAsia"/>
            <w:lang w:eastAsia="zh-CN"/>
          </w:rPr>
          <w:t>(一)、后期运营计划</w:t>
        </w:r>
        <w:r>
          <w:tab/>
        </w:r>
        <w:r>
          <w:fldChar w:fldCharType="begin"/>
        </w:r>
        <w:r>
          <w:instrText xml:space="preserve"> PAGEREF _Toc13660 \h </w:instrText>
        </w:r>
        <w:r>
          <w:fldChar w:fldCharType="separate"/>
        </w:r>
        <w:r>
          <w:t>16</w:t>
        </w:r>
        <w:r>
          <w:fldChar w:fldCharType="end"/>
        </w:r>
      </w:hyperlink>
    </w:p>
    <w:p>
      <w:pPr>
        <w:pStyle w:val="TOC2"/>
        <w:tabs>
          <w:tab w:val="right" w:leader="dot" w:pos="8306"/>
        </w:tabs>
      </w:pPr>
      <w:hyperlink w:anchor="_Toc22101" w:history="1">
        <w:r>
          <w:rPr>
            <w:rFonts w:ascii="仿宋" w:eastAsia="仿宋" w:hAnsi="仿宋" w:cs="仿宋" w:hint="eastAsia"/>
            <w:lang w:eastAsia="zh-CN"/>
          </w:rPr>
          <w:t>(二)、市场拓展与多元化发展</w:t>
        </w:r>
        <w:r>
          <w:tab/>
        </w:r>
        <w:r>
          <w:fldChar w:fldCharType="begin"/>
        </w:r>
        <w:r>
          <w:instrText xml:space="preserve"> PAGEREF _Toc22101 \h </w:instrText>
        </w:r>
        <w:r>
          <w:fldChar w:fldCharType="separate"/>
        </w:r>
        <w:r>
          <w:t>18</w:t>
        </w:r>
        <w:r>
          <w:fldChar w:fldCharType="end"/>
        </w:r>
      </w:hyperlink>
    </w:p>
    <w:p>
      <w:pPr>
        <w:pStyle w:val="TOC2"/>
        <w:tabs>
          <w:tab w:val="right" w:leader="dot" w:pos="8306"/>
        </w:tabs>
      </w:pPr>
      <w:hyperlink w:anchor="_Toc9306" w:history="1">
        <w:r>
          <w:rPr>
            <w:rFonts w:ascii="仿宋" w:eastAsia="仿宋" w:hAnsi="仿宋" w:cs="仿宋" w:hint="eastAsia"/>
            <w:lang w:eastAsia="zh-CN"/>
          </w:rPr>
          <w:t>(三)、技术创新与升级计划</w:t>
        </w:r>
        <w:r>
          <w:tab/>
        </w:r>
        <w:r>
          <w:fldChar w:fldCharType="begin"/>
        </w:r>
        <w:r>
          <w:instrText xml:space="preserve"> PAGEREF _Toc9306 \h </w:instrText>
        </w:r>
        <w:r>
          <w:fldChar w:fldCharType="separate"/>
        </w:r>
        <w:r>
          <w:t>19</w:t>
        </w:r>
        <w:r>
          <w:fldChar w:fldCharType="end"/>
        </w:r>
      </w:hyperlink>
    </w:p>
    <w:p>
      <w:pPr>
        <w:pStyle w:val="TOC1"/>
        <w:tabs>
          <w:tab w:val="right" w:leader="dot" w:pos="8306"/>
        </w:tabs>
      </w:pPr>
      <w:hyperlink w:anchor="_Toc9073" w:history="1">
        <w:r>
          <w:rPr>
            <w:rFonts w:ascii="仿宋" w:eastAsia="仿宋" w:hAnsi="仿宋" w:cs="仿宋" w:hint="eastAsia"/>
            <w:lang w:eastAsia="zh-CN"/>
          </w:rPr>
          <w:t>五、隔热、隔音人造矿物材料及其制品企业概貌</w:t>
        </w:r>
        <w:r>
          <w:tab/>
        </w:r>
        <w:r>
          <w:fldChar w:fldCharType="begin"/>
        </w:r>
        <w:r>
          <w:instrText xml:space="preserve"> PAGEREF _Toc9073 \h </w:instrText>
        </w:r>
        <w:r>
          <w:fldChar w:fldCharType="separate"/>
        </w:r>
        <w:r>
          <w:t>21</w:t>
        </w:r>
        <w:r>
          <w:fldChar w:fldCharType="end"/>
        </w:r>
      </w:hyperlink>
    </w:p>
    <w:p>
      <w:pPr>
        <w:pStyle w:val="TOC2"/>
        <w:tabs>
          <w:tab w:val="right" w:leader="dot" w:pos="8306"/>
        </w:tabs>
      </w:pPr>
      <w:hyperlink w:anchor="_Toc14058" w:history="1">
        <w:r>
          <w:rPr>
            <w:rFonts w:ascii="仿宋" w:eastAsia="仿宋" w:hAnsi="仿宋" w:cs="仿宋" w:hint="eastAsia"/>
            <w:lang w:eastAsia="zh-CN"/>
          </w:rPr>
          <w:t>(一)、隔热、隔音人造矿物材料及其制品企业基础信息</w:t>
        </w:r>
        <w:r>
          <w:tab/>
        </w:r>
        <w:r>
          <w:fldChar w:fldCharType="begin"/>
        </w:r>
        <w:r>
          <w:instrText xml:space="preserve"> PAGEREF _Toc14058 \h </w:instrText>
        </w:r>
        <w:r>
          <w:fldChar w:fldCharType="separate"/>
        </w:r>
        <w:r>
          <w:t>21</w:t>
        </w:r>
        <w:r>
          <w:fldChar w:fldCharType="end"/>
        </w:r>
      </w:hyperlink>
    </w:p>
    <w:p>
      <w:pPr>
        <w:pStyle w:val="TOC2"/>
        <w:tabs>
          <w:tab w:val="right" w:leader="dot" w:pos="8306"/>
        </w:tabs>
      </w:pPr>
      <w:hyperlink w:anchor="_Toc9646" w:history="1">
        <w:r>
          <w:rPr>
            <w:rFonts w:ascii="仿宋" w:eastAsia="仿宋" w:hAnsi="仿宋" w:cs="仿宋" w:hint="eastAsia"/>
            <w:lang w:eastAsia="zh-CN"/>
          </w:rPr>
          <w:t>(二)、隔热、隔音人造矿物材料及其制品企业简要介绍</w:t>
        </w:r>
        <w:r>
          <w:tab/>
        </w:r>
        <w:r>
          <w:fldChar w:fldCharType="begin"/>
        </w:r>
        <w:r>
          <w:instrText xml:space="preserve"> PAGEREF _Toc9646 \h </w:instrText>
        </w:r>
        <w:r>
          <w:fldChar w:fldCharType="separate"/>
        </w:r>
        <w:r>
          <w:t>21</w:t>
        </w:r>
        <w:r>
          <w:fldChar w:fldCharType="end"/>
        </w:r>
      </w:hyperlink>
    </w:p>
    <w:p>
      <w:pPr>
        <w:pStyle w:val="TOC2"/>
        <w:tabs>
          <w:tab w:val="right" w:leader="dot" w:pos="8306"/>
        </w:tabs>
      </w:pPr>
      <w:hyperlink w:anchor="_Toc2948" w:history="1">
        <w:r>
          <w:rPr>
            <w:rFonts w:ascii="仿宋" w:eastAsia="仿宋" w:hAnsi="仿宋" w:cs="仿宋" w:hint="eastAsia"/>
            <w:lang w:eastAsia="zh-CN"/>
          </w:rPr>
          <w:t>(三)、企业竞争优势概览</w:t>
        </w:r>
        <w:r>
          <w:tab/>
        </w:r>
        <w:r>
          <w:fldChar w:fldCharType="begin"/>
        </w:r>
        <w:r>
          <w:instrText xml:space="preserve"> PAGEREF _Toc2948 \h </w:instrText>
        </w:r>
        <w:r>
          <w:fldChar w:fldCharType="separate"/>
        </w:r>
        <w:r>
          <w:t>22</w:t>
        </w:r>
        <w:r>
          <w:fldChar w:fldCharType="end"/>
        </w:r>
      </w:hyperlink>
    </w:p>
    <w:p>
      <w:pPr>
        <w:pStyle w:val="TOC2"/>
        <w:tabs>
          <w:tab w:val="right" w:leader="dot" w:pos="8306"/>
        </w:tabs>
      </w:pPr>
      <w:hyperlink w:anchor="_Toc31376" w:history="1">
        <w:r>
          <w:rPr>
            <w:rFonts w:ascii="仿宋" w:eastAsia="仿宋" w:hAnsi="仿宋" w:cs="仿宋" w:hint="eastAsia"/>
            <w:lang w:eastAsia="zh-CN"/>
          </w:rPr>
          <w:t>(四)、隔热、隔音人造矿物材料及其制品企业财务数据要略</w:t>
        </w:r>
        <w:r>
          <w:tab/>
        </w:r>
        <w:r>
          <w:fldChar w:fldCharType="begin"/>
        </w:r>
        <w:r>
          <w:instrText xml:space="preserve"> PAGEREF _Toc31376 \h </w:instrText>
        </w:r>
        <w:r>
          <w:fldChar w:fldCharType="separate"/>
        </w:r>
        <w:r>
          <w:t>23</w:t>
        </w:r>
        <w:r>
          <w:fldChar w:fldCharType="end"/>
        </w:r>
      </w:hyperlink>
    </w:p>
    <w:p>
      <w:pPr>
        <w:pStyle w:val="TOC2"/>
        <w:tabs>
          <w:tab w:val="right" w:leader="dot" w:pos="8306"/>
        </w:tabs>
      </w:pPr>
      <w:hyperlink w:anchor="_Toc26357" w:history="1">
        <w:r>
          <w:rPr>
            <w:rFonts w:ascii="仿宋" w:eastAsia="仿宋" w:hAnsi="仿宋" w:cs="仿宋" w:hint="eastAsia"/>
            <w:lang w:eastAsia="zh-CN"/>
          </w:rPr>
          <w:t>(五)、核心团队成员简述</w:t>
        </w:r>
        <w:r>
          <w:tab/>
        </w:r>
        <w:r>
          <w:fldChar w:fldCharType="begin"/>
        </w:r>
        <w:r>
          <w:instrText xml:space="preserve"> PAGEREF _Toc26357 \h </w:instrText>
        </w:r>
        <w:r>
          <w:fldChar w:fldCharType="separate"/>
        </w:r>
        <w:r>
          <w:t>24</w:t>
        </w:r>
        <w:r>
          <w:fldChar w:fldCharType="end"/>
        </w:r>
      </w:hyperlink>
    </w:p>
    <w:p>
      <w:pPr>
        <w:pStyle w:val="TOC2"/>
        <w:tabs>
          <w:tab w:val="right" w:leader="dot" w:pos="8306"/>
        </w:tabs>
      </w:pPr>
      <w:hyperlink w:anchor="_Toc25498" w:history="1">
        <w:r>
          <w:rPr>
            <w:rFonts w:ascii="仿宋" w:eastAsia="仿宋" w:hAnsi="仿宋" w:cs="仿宋" w:hint="eastAsia"/>
            <w:lang w:eastAsia="zh-CN"/>
          </w:rPr>
          <w:t>(六)、隔热、隔音人造矿物材料及其制品企业经营宗旨阐述</w:t>
        </w:r>
        <w:r>
          <w:tab/>
        </w:r>
        <w:r>
          <w:fldChar w:fldCharType="begin"/>
        </w:r>
        <w:r>
          <w:instrText xml:space="preserve"> PAGEREF _Toc25498 \h </w:instrText>
        </w:r>
        <w:r>
          <w:fldChar w:fldCharType="separate"/>
        </w:r>
        <w:r>
          <w:t>25</w:t>
        </w:r>
        <w:r>
          <w:fldChar w:fldCharType="end"/>
        </w:r>
      </w:hyperlink>
    </w:p>
    <w:p>
      <w:pPr>
        <w:pStyle w:val="TOC2"/>
        <w:tabs>
          <w:tab w:val="right" w:leader="dot" w:pos="8306"/>
        </w:tabs>
      </w:pPr>
      <w:hyperlink w:anchor="_Toc7389" w:history="1">
        <w:r>
          <w:rPr>
            <w:rFonts w:ascii="仿宋" w:eastAsia="仿宋" w:hAnsi="仿宋" w:cs="仿宋" w:hint="eastAsia"/>
            <w:lang w:eastAsia="zh-CN"/>
          </w:rPr>
          <w:t>(七)、隔热、隔音人造矿物材料及其制品企业未来发展规划</w:t>
        </w:r>
        <w:r>
          <w:tab/>
        </w:r>
        <w:r>
          <w:fldChar w:fldCharType="begin"/>
        </w:r>
        <w:r>
          <w:instrText xml:space="preserve"> PAGEREF _Toc7389 \h </w:instrText>
        </w:r>
        <w:r>
          <w:fldChar w:fldCharType="separate"/>
        </w:r>
        <w:r>
          <w:t>25</w:t>
        </w:r>
        <w:r>
          <w:fldChar w:fldCharType="end"/>
        </w:r>
      </w:hyperlink>
    </w:p>
    <w:p>
      <w:pPr>
        <w:pStyle w:val="TOC1"/>
        <w:tabs>
          <w:tab w:val="right" w:leader="dot" w:pos="8306"/>
        </w:tabs>
      </w:pPr>
      <w:hyperlink w:anchor="_Toc17780" w:history="1">
        <w:r>
          <w:rPr>
            <w:rFonts w:ascii="仿宋" w:eastAsia="仿宋" w:hAnsi="仿宋" w:cs="仿宋" w:hint="eastAsia"/>
            <w:lang w:eastAsia="zh-CN"/>
          </w:rPr>
          <w:t>六、法规合规与审计</w:t>
        </w:r>
        <w:r>
          <w:tab/>
        </w:r>
        <w:r>
          <w:fldChar w:fldCharType="begin"/>
        </w:r>
        <w:r>
          <w:instrText xml:space="preserve"> PAGEREF _Toc17780 \h </w:instrText>
        </w:r>
        <w:r>
          <w:fldChar w:fldCharType="separate"/>
        </w:r>
        <w:r>
          <w:t>27</w:t>
        </w:r>
        <w:r>
          <w:fldChar w:fldCharType="end"/>
        </w:r>
      </w:hyperlink>
    </w:p>
    <w:p>
      <w:pPr>
        <w:pStyle w:val="TOC2"/>
        <w:tabs>
          <w:tab w:val="right" w:leader="dot" w:pos="8306"/>
        </w:tabs>
      </w:pPr>
      <w:hyperlink w:anchor="_Toc26812" w:history="1">
        <w:r>
          <w:rPr>
            <w:rFonts w:ascii="仿宋" w:eastAsia="仿宋" w:hAnsi="仿宋" w:cs="仿宋" w:hint="eastAsia"/>
            <w:lang w:eastAsia="zh-CN"/>
          </w:rPr>
          <w:t>(一)、法规遵从与合规性</w:t>
        </w:r>
        <w:r>
          <w:tab/>
        </w:r>
        <w:r>
          <w:fldChar w:fldCharType="begin"/>
        </w:r>
        <w:r>
          <w:instrText xml:space="preserve"> PAGEREF _Toc26812 \h </w:instrText>
        </w:r>
        <w:r>
          <w:fldChar w:fldCharType="separate"/>
        </w:r>
        <w:r>
          <w:t>27</w:t>
        </w:r>
        <w:r>
          <w:fldChar w:fldCharType="end"/>
        </w:r>
      </w:hyperlink>
    </w:p>
    <w:p>
      <w:pPr>
        <w:pStyle w:val="TOC2"/>
        <w:tabs>
          <w:tab w:val="right" w:leader="dot" w:pos="8306"/>
        </w:tabs>
      </w:pPr>
      <w:hyperlink w:anchor="_Toc6444" w:history="1">
        <w:r>
          <w:rPr>
            <w:rFonts w:ascii="仿宋" w:eastAsia="仿宋" w:hAnsi="仿宋" w:cs="仿宋" w:hint="eastAsia"/>
            <w:lang w:eastAsia="zh-CN"/>
          </w:rPr>
          <w:t>(二)、内部审计计划</w:t>
        </w:r>
        <w:r>
          <w:tab/>
        </w:r>
        <w:r>
          <w:fldChar w:fldCharType="begin"/>
        </w:r>
        <w:r>
          <w:instrText xml:space="preserve"> PAGEREF _Toc6444 \h </w:instrText>
        </w:r>
        <w:r>
          <w:fldChar w:fldCharType="separate"/>
        </w:r>
        <w:r>
          <w:t>27</w:t>
        </w:r>
        <w:r>
          <w:fldChar w:fldCharType="end"/>
        </w:r>
      </w:hyperlink>
    </w:p>
    <w:p>
      <w:pPr>
        <w:pStyle w:val="TOC2"/>
        <w:tabs>
          <w:tab w:val="right" w:leader="dot" w:pos="8306"/>
        </w:tabs>
      </w:pPr>
      <w:hyperlink w:anchor="_Toc9398" w:history="1">
        <w:r>
          <w:rPr>
            <w:rFonts w:ascii="仿宋" w:eastAsia="仿宋" w:hAnsi="仿宋" w:cs="仿宋" w:hint="eastAsia"/>
            <w:lang w:eastAsia="zh-CN"/>
          </w:rPr>
          <w:t>(三)、外部审计准备</w:t>
        </w:r>
        <w:r>
          <w:tab/>
        </w:r>
        <w:r>
          <w:fldChar w:fldCharType="begin"/>
        </w:r>
        <w:r>
          <w:instrText xml:space="preserve"> PAGEREF _Toc9398 \h </w:instrText>
        </w:r>
        <w:r>
          <w:fldChar w:fldCharType="separate"/>
        </w:r>
        <w:r>
          <w:t>28</w:t>
        </w:r>
        <w:r>
          <w:fldChar w:fldCharType="end"/>
        </w:r>
      </w:hyperlink>
    </w:p>
    <w:p>
      <w:pPr>
        <w:pStyle w:val="TOC2"/>
        <w:tabs>
          <w:tab w:val="right" w:leader="dot" w:pos="8306"/>
        </w:tabs>
      </w:pPr>
      <w:hyperlink w:anchor="_Toc10360" w:history="1">
        <w:r>
          <w:rPr>
            <w:rFonts w:ascii="仿宋" w:eastAsia="仿宋" w:hAnsi="仿宋" w:cs="仿宋" w:hint="eastAsia"/>
            <w:lang w:eastAsia="zh-CN"/>
          </w:rPr>
          <w:t>(四)、审计结果整改</w:t>
        </w:r>
        <w:r>
          <w:tab/>
        </w:r>
        <w:r>
          <w:fldChar w:fldCharType="begin"/>
        </w:r>
        <w:r>
          <w:instrText xml:space="preserve"> PAGEREF _Toc10360 \h </w:instrText>
        </w:r>
        <w:r>
          <w:fldChar w:fldCharType="separate"/>
        </w:r>
        <w:r>
          <w:t>28</w:t>
        </w:r>
        <w:r>
          <w:fldChar w:fldCharType="end"/>
        </w:r>
      </w:hyperlink>
    </w:p>
    <w:p>
      <w:pPr>
        <w:pStyle w:val="TOC1"/>
        <w:tabs>
          <w:tab w:val="right" w:leader="dot" w:pos="8306"/>
        </w:tabs>
      </w:pPr>
      <w:hyperlink w:anchor="_Toc29504" w:history="1">
        <w:r>
          <w:rPr>
            <w:rFonts w:ascii="仿宋" w:eastAsia="仿宋" w:hAnsi="仿宋" w:cs="仿宋" w:hint="eastAsia"/>
            <w:lang w:eastAsia="zh-CN"/>
          </w:rPr>
          <w:t>七、环境可持续性管理</w:t>
        </w:r>
        <w:r>
          <w:tab/>
        </w:r>
        <w:r>
          <w:fldChar w:fldCharType="begin"/>
        </w:r>
        <w:r>
          <w:instrText xml:space="preserve"> PAGEREF _Toc29504 \h </w:instrText>
        </w:r>
        <w:r>
          <w:fldChar w:fldCharType="separate"/>
        </w:r>
        <w:r>
          <w:t>29</w:t>
        </w:r>
        <w:r>
          <w:fldChar w:fldCharType="end"/>
        </w:r>
      </w:hyperlink>
    </w:p>
    <w:p>
      <w:pPr>
        <w:pStyle w:val="TOC2"/>
        <w:tabs>
          <w:tab w:val="right" w:leader="dot" w:pos="8306"/>
        </w:tabs>
      </w:pPr>
      <w:hyperlink w:anchor="_Toc29997" w:history="1">
        <w:r>
          <w:rPr>
            <w:rFonts w:ascii="仿宋" w:eastAsia="仿宋" w:hAnsi="仿宋" w:cs="仿宋" w:hint="eastAsia"/>
            <w:lang w:eastAsia="zh-CN"/>
          </w:rPr>
          <w:t>(一)、环境友好型生产策略</w:t>
        </w:r>
        <w:r>
          <w:tab/>
        </w:r>
        <w:r>
          <w:fldChar w:fldCharType="begin"/>
        </w:r>
        <w:r>
          <w:instrText xml:space="preserve"> PAGEREF _Toc29997 \h </w:instrText>
        </w:r>
        <w:r>
          <w:fldChar w:fldCharType="separate"/>
        </w:r>
        <w:r>
          <w:t>29</w:t>
        </w:r>
        <w:r>
          <w:fldChar w:fldCharType="end"/>
        </w:r>
      </w:hyperlink>
    </w:p>
    <w:p>
      <w:pPr>
        <w:pStyle w:val="TOC2"/>
        <w:tabs>
          <w:tab w:val="right" w:leader="dot" w:pos="8306"/>
        </w:tabs>
      </w:pPr>
      <w:hyperlink w:anchor="_Toc23368" w:history="1">
        <w:r>
          <w:rPr>
            <w:rFonts w:ascii="仿宋" w:eastAsia="仿宋" w:hAnsi="仿宋" w:cs="仿宋" w:hint="eastAsia"/>
            <w:lang w:eastAsia="zh-CN"/>
          </w:rPr>
          <w:t>(二)、绿色供应链管理</w:t>
        </w:r>
        <w:r>
          <w:tab/>
        </w:r>
        <w:r>
          <w:fldChar w:fldCharType="begin"/>
        </w:r>
        <w:r>
          <w:instrText xml:space="preserve"> PAGEREF _Toc23368 \h </w:instrText>
        </w:r>
        <w:r>
          <w:fldChar w:fldCharType="separate"/>
        </w:r>
        <w:r>
          <w:t>30</w:t>
        </w:r>
        <w:r>
          <w:fldChar w:fldCharType="end"/>
        </w:r>
      </w:hyperlink>
    </w:p>
    <w:p>
      <w:pPr>
        <w:pStyle w:val="TOC2"/>
        <w:tabs>
          <w:tab w:val="right" w:leader="dot" w:pos="8306"/>
        </w:tabs>
      </w:pPr>
      <w:hyperlink w:anchor="_Toc27971" w:history="1">
        <w:r>
          <w:rPr>
            <w:rFonts w:ascii="仿宋" w:eastAsia="仿宋" w:hAnsi="仿宋" w:cs="仿宋" w:hint="eastAsia"/>
            <w:lang w:eastAsia="zh-CN"/>
          </w:rPr>
          <w:t>(三)、能源与资源节约计划</w:t>
        </w:r>
        <w:r>
          <w:tab/>
        </w:r>
        <w:r>
          <w:fldChar w:fldCharType="begin"/>
        </w:r>
        <w:r>
          <w:instrText xml:space="preserve"> PAGEREF _Toc27971 \h </w:instrText>
        </w:r>
        <w:r>
          <w:fldChar w:fldCharType="separate"/>
        </w:r>
        <w:r>
          <w:t>31</w:t>
        </w:r>
        <w:r>
          <w:fldChar w:fldCharType="end"/>
        </w:r>
      </w:hyperlink>
    </w:p>
    <w:p>
      <w:pPr>
        <w:pStyle w:val="TOC2"/>
        <w:tabs>
          <w:tab w:val="right" w:leader="dot" w:pos="8306"/>
        </w:tabs>
      </w:pPr>
      <w:hyperlink w:anchor="_Toc4766" w:history="1">
        <w:r>
          <w:rPr>
            <w:rFonts w:ascii="仿宋" w:eastAsia="仿宋" w:hAnsi="仿宋" w:cs="仿宋" w:hint="eastAsia"/>
            <w:lang w:eastAsia="zh-CN"/>
          </w:rPr>
          <w:t>(四)、企业社会责任履行</w:t>
        </w:r>
        <w:r>
          <w:tab/>
        </w:r>
        <w:r>
          <w:fldChar w:fldCharType="begin"/>
        </w:r>
        <w:r>
          <w:instrText xml:space="preserve"> PAGEREF _Toc4766 \h </w:instrText>
        </w:r>
        <w:r>
          <w:fldChar w:fldCharType="separate"/>
        </w:r>
        <w:r>
          <w:t>32</w:t>
        </w:r>
        <w:r>
          <w:fldChar w:fldCharType="end"/>
        </w:r>
      </w:hyperlink>
    </w:p>
    <w:p>
      <w:pPr>
        <w:pStyle w:val="TOC1"/>
        <w:tabs>
          <w:tab w:val="right" w:leader="dot" w:pos="8306"/>
        </w:tabs>
      </w:pPr>
      <w:hyperlink w:anchor="_Toc22556" w:history="1">
        <w:r>
          <w:rPr>
            <w:rFonts w:ascii="仿宋" w:eastAsia="仿宋" w:hAnsi="仿宋" w:cs="仿宋" w:hint="eastAsia"/>
            <w:lang w:eastAsia="zh-CN"/>
          </w:rPr>
          <w:t>八、投资估算</w:t>
        </w:r>
        <w:r>
          <w:tab/>
        </w:r>
        <w:r>
          <w:fldChar w:fldCharType="begin"/>
        </w:r>
        <w:r>
          <w:instrText xml:space="preserve"> PAGEREF _Toc22556 \h </w:instrText>
        </w:r>
        <w:r>
          <w:fldChar w:fldCharType="separate"/>
        </w:r>
        <w:r>
          <w:t>33</w:t>
        </w:r>
        <w:r>
          <w:fldChar w:fldCharType="end"/>
        </w:r>
      </w:hyperlink>
    </w:p>
    <w:p>
      <w:pPr>
        <w:pStyle w:val="TOC2"/>
        <w:tabs>
          <w:tab w:val="right" w:leader="dot" w:pos="8306"/>
        </w:tabs>
      </w:pPr>
      <w:hyperlink w:anchor="_Toc20645" w:history="1">
        <w:r>
          <w:rPr>
            <w:rFonts w:ascii="仿宋" w:eastAsia="仿宋" w:hAnsi="仿宋" w:cs="仿宋" w:hint="eastAsia"/>
            <w:lang w:eastAsia="zh-CN"/>
          </w:rPr>
          <w:t>(一)、投资估算的依据和说明</w:t>
        </w:r>
        <w:r>
          <w:tab/>
        </w:r>
        <w:r>
          <w:fldChar w:fldCharType="begin"/>
        </w:r>
        <w:r>
          <w:instrText xml:space="preserve"> PAGEREF _Toc20645 \h </w:instrText>
        </w:r>
        <w:r>
          <w:fldChar w:fldCharType="separate"/>
        </w:r>
        <w:r>
          <w:t>33</w:t>
        </w:r>
        <w:r>
          <w:fldChar w:fldCharType="end"/>
        </w:r>
      </w:hyperlink>
    </w:p>
    <w:p>
      <w:pPr>
        <w:pStyle w:val="TOC2"/>
        <w:tabs>
          <w:tab w:val="right" w:leader="dot" w:pos="8306"/>
        </w:tabs>
      </w:pPr>
      <w:hyperlink w:anchor="_Toc3820" w:history="1">
        <w:r>
          <w:rPr>
            <w:rFonts w:ascii="仿宋" w:eastAsia="仿宋" w:hAnsi="仿宋" w:cs="仿宋" w:hint="eastAsia"/>
            <w:lang w:eastAsia="zh-CN"/>
          </w:rPr>
          <w:t>(二)、建设投资估算</w:t>
        </w:r>
        <w:r>
          <w:tab/>
        </w:r>
        <w:r>
          <w:fldChar w:fldCharType="begin"/>
        </w:r>
        <w:r>
          <w:instrText xml:space="preserve"> PAGEREF _Toc3820 \h </w:instrText>
        </w:r>
        <w:r>
          <w:fldChar w:fldCharType="separate"/>
        </w:r>
        <w:r>
          <w:t>34</w:t>
        </w:r>
        <w:r>
          <w:fldChar w:fldCharType="end"/>
        </w:r>
      </w:hyperlink>
    </w:p>
    <w:p>
      <w:pPr>
        <w:pStyle w:val="TOC2"/>
        <w:tabs>
          <w:tab w:val="right" w:leader="dot" w:pos="8306"/>
        </w:tabs>
      </w:pPr>
      <w:hyperlink w:anchor="_Toc5019" w:history="1">
        <w:r>
          <w:rPr>
            <w:rFonts w:ascii="仿宋" w:eastAsia="仿宋" w:hAnsi="仿宋" w:cs="仿宋" w:hint="eastAsia"/>
            <w:lang w:eastAsia="zh-CN"/>
          </w:rPr>
          <w:t>(三)、建设期利息</w:t>
        </w:r>
        <w:r>
          <w:tab/>
        </w:r>
        <w:r>
          <w:fldChar w:fldCharType="begin"/>
        </w:r>
        <w:r>
          <w:instrText xml:space="preserve"> PAGEREF _Toc5019 \h </w:instrText>
        </w:r>
        <w:r>
          <w:fldChar w:fldCharType="separate"/>
        </w:r>
        <w:r>
          <w:t>37</w:t>
        </w:r>
        <w:r>
          <w:fldChar w:fldCharType="end"/>
        </w:r>
      </w:hyperlink>
    </w:p>
    <w:p>
      <w:pPr>
        <w:pStyle w:val="TOC2"/>
        <w:tabs>
          <w:tab w:val="right" w:leader="dot" w:pos="8306"/>
        </w:tabs>
      </w:pPr>
      <w:hyperlink w:anchor="_Toc24947" w:history="1">
        <w:r>
          <w:rPr>
            <w:rFonts w:ascii="仿宋" w:eastAsia="仿宋" w:hAnsi="仿宋" w:cs="仿宋" w:hint="eastAsia"/>
            <w:lang w:eastAsia="zh-CN"/>
          </w:rPr>
          <w:t>(四)、流动资金</w:t>
        </w:r>
        <w:r>
          <w:tab/>
        </w:r>
        <w:r>
          <w:fldChar w:fldCharType="begin"/>
        </w:r>
        <w:r>
          <w:instrText xml:space="preserve"> PAGEREF _Toc24947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743" w:history="1">
        <w:r>
          <w:rPr>
            <w:rFonts w:ascii="仿宋" w:eastAsia="仿宋" w:hAnsi="仿宋" w:cs="仿宋" w:hint="eastAsia"/>
            <w:lang w:eastAsia="zh-CN"/>
          </w:rPr>
          <w:t>(五)、总投资</w:t>
        </w:r>
        <w:r>
          <w:tab/>
        </w:r>
        <w:r>
          <w:fldChar w:fldCharType="begin"/>
        </w:r>
        <w:r>
          <w:instrText xml:space="preserve"> PAGEREF _Toc21743 \h </w:instrText>
        </w:r>
        <w:r>
          <w:fldChar w:fldCharType="separate"/>
        </w:r>
        <w:r>
          <w:t>38</w:t>
        </w:r>
        <w:r>
          <w:fldChar w:fldCharType="end"/>
        </w:r>
      </w:hyperlink>
    </w:p>
    <w:p>
      <w:pPr>
        <w:pStyle w:val="TOC2"/>
        <w:tabs>
          <w:tab w:val="right" w:leader="dot" w:pos="8306"/>
        </w:tabs>
      </w:pPr>
      <w:hyperlink w:anchor="_Toc20834" w:history="1">
        <w:r>
          <w:rPr>
            <w:rFonts w:ascii="仿宋" w:eastAsia="仿宋" w:hAnsi="仿宋" w:cs="仿宋" w:hint="eastAsia"/>
            <w:lang w:eastAsia="zh-CN"/>
          </w:rPr>
          <w:t>(六)、资金筹措与投资计划</w:t>
        </w:r>
        <w:r>
          <w:tab/>
        </w:r>
        <w:r>
          <w:fldChar w:fldCharType="begin"/>
        </w:r>
        <w:r>
          <w:instrText xml:space="preserve"> PAGEREF _Toc20834 \h </w:instrText>
        </w:r>
        <w:r>
          <w:fldChar w:fldCharType="separate"/>
        </w:r>
        <w:r>
          <w:t>38</w:t>
        </w:r>
        <w:r>
          <w:fldChar w:fldCharType="end"/>
        </w:r>
      </w:hyperlink>
    </w:p>
    <w:p>
      <w:pPr>
        <w:pStyle w:val="TOC1"/>
        <w:tabs>
          <w:tab w:val="right" w:leader="dot" w:pos="8306"/>
        </w:tabs>
      </w:pPr>
      <w:hyperlink w:anchor="_Toc19841" w:history="1">
        <w:r>
          <w:rPr>
            <w:rFonts w:ascii="仿宋" w:eastAsia="仿宋" w:hAnsi="仿宋" w:cs="仿宋" w:hint="eastAsia"/>
            <w:lang w:eastAsia="zh-CN"/>
          </w:rPr>
          <w:t>九、项目招标方案及组织管理</w:t>
        </w:r>
        <w:r>
          <w:tab/>
        </w:r>
        <w:r>
          <w:fldChar w:fldCharType="begin"/>
        </w:r>
        <w:r>
          <w:instrText xml:space="preserve"> PAGEREF _Toc19841 \h </w:instrText>
        </w:r>
        <w:r>
          <w:fldChar w:fldCharType="separate"/>
        </w:r>
        <w:r>
          <w:t>38</w:t>
        </w:r>
        <w:r>
          <w:fldChar w:fldCharType="end"/>
        </w:r>
      </w:hyperlink>
    </w:p>
    <w:p>
      <w:pPr>
        <w:pStyle w:val="TOC2"/>
        <w:tabs>
          <w:tab w:val="right" w:leader="dot" w:pos="8306"/>
        </w:tabs>
      </w:pPr>
      <w:hyperlink w:anchor="_Toc25132" w:history="1">
        <w:r>
          <w:rPr>
            <w:rFonts w:ascii="仿宋" w:eastAsia="仿宋" w:hAnsi="仿宋" w:cs="仿宋" w:hint="eastAsia"/>
            <w:lang w:eastAsia="zh-CN"/>
          </w:rPr>
          <w:t>(一)、项目建设管理</w:t>
        </w:r>
        <w:r>
          <w:tab/>
        </w:r>
        <w:r>
          <w:fldChar w:fldCharType="begin"/>
        </w:r>
        <w:r>
          <w:instrText xml:space="preserve"> PAGEREF _Toc25132 \h </w:instrText>
        </w:r>
        <w:r>
          <w:fldChar w:fldCharType="separate"/>
        </w:r>
        <w:r>
          <w:t>38</w:t>
        </w:r>
        <w:r>
          <w:fldChar w:fldCharType="end"/>
        </w:r>
      </w:hyperlink>
    </w:p>
    <w:p>
      <w:pPr>
        <w:pStyle w:val="TOC2"/>
        <w:tabs>
          <w:tab w:val="right" w:leader="dot" w:pos="8306"/>
        </w:tabs>
      </w:pPr>
      <w:hyperlink w:anchor="_Toc12488" w:history="1">
        <w:r>
          <w:rPr>
            <w:rFonts w:ascii="仿宋" w:eastAsia="仿宋" w:hAnsi="仿宋" w:cs="仿宋" w:hint="eastAsia"/>
            <w:lang w:eastAsia="zh-CN"/>
          </w:rPr>
          <w:t>(二)、招投标初步方案</w:t>
        </w:r>
        <w:r>
          <w:tab/>
        </w:r>
        <w:r>
          <w:fldChar w:fldCharType="begin"/>
        </w:r>
        <w:r>
          <w:instrText xml:space="preserve"> PAGEREF _Toc12488 \h </w:instrText>
        </w:r>
        <w:r>
          <w:fldChar w:fldCharType="separate"/>
        </w:r>
        <w:r>
          <w:t>40</w:t>
        </w:r>
        <w:r>
          <w:fldChar w:fldCharType="end"/>
        </w:r>
      </w:hyperlink>
    </w:p>
    <w:p>
      <w:pPr>
        <w:pStyle w:val="TOC2"/>
        <w:tabs>
          <w:tab w:val="right" w:leader="dot" w:pos="8306"/>
        </w:tabs>
      </w:pPr>
      <w:hyperlink w:anchor="_Toc26636" w:history="1">
        <w:r>
          <w:rPr>
            <w:rFonts w:ascii="仿宋" w:eastAsia="仿宋" w:hAnsi="仿宋" w:cs="仿宋" w:hint="eastAsia"/>
            <w:lang w:eastAsia="zh-CN"/>
          </w:rPr>
          <w:t>(三)、工程评标</w:t>
        </w:r>
        <w:r>
          <w:tab/>
        </w:r>
        <w:r>
          <w:fldChar w:fldCharType="begin"/>
        </w:r>
        <w:r>
          <w:instrText xml:space="preserve"> PAGEREF _Toc26636 \h </w:instrText>
        </w:r>
        <w:r>
          <w:fldChar w:fldCharType="separate"/>
        </w:r>
        <w:r>
          <w:t>41</w:t>
        </w:r>
        <w:r>
          <w:fldChar w:fldCharType="end"/>
        </w:r>
      </w:hyperlink>
    </w:p>
    <w:p>
      <w:pPr>
        <w:pStyle w:val="TOC2"/>
        <w:tabs>
          <w:tab w:val="right" w:leader="dot" w:pos="8306"/>
        </w:tabs>
      </w:pPr>
      <w:hyperlink w:anchor="_Toc15914" w:history="1">
        <w:r>
          <w:rPr>
            <w:rFonts w:ascii="仿宋" w:eastAsia="仿宋" w:hAnsi="仿宋" w:cs="仿宋" w:hint="eastAsia"/>
            <w:lang w:eastAsia="zh-CN"/>
          </w:rPr>
          <w:t>(四)、项目组织机构与人力资源配置</w:t>
        </w:r>
        <w:r>
          <w:tab/>
        </w:r>
        <w:r>
          <w:fldChar w:fldCharType="begin"/>
        </w:r>
        <w:r>
          <w:instrText xml:space="preserve"> PAGEREF _Toc15914 \h </w:instrText>
        </w:r>
        <w:r>
          <w:fldChar w:fldCharType="separate"/>
        </w:r>
        <w:r>
          <w:t>42</w:t>
        </w:r>
        <w:r>
          <w:fldChar w:fldCharType="end"/>
        </w:r>
      </w:hyperlink>
    </w:p>
    <w:p>
      <w:pPr>
        <w:pStyle w:val="TOC1"/>
        <w:tabs>
          <w:tab w:val="right" w:leader="dot" w:pos="8306"/>
        </w:tabs>
      </w:pPr>
      <w:hyperlink w:anchor="_Toc22660" w:history="1">
        <w:r>
          <w:rPr>
            <w:rFonts w:ascii="仿宋" w:eastAsia="仿宋" w:hAnsi="仿宋" w:cs="仿宋" w:hint="eastAsia"/>
            <w:lang w:eastAsia="zh-CN"/>
          </w:rPr>
          <w:t>十、项目市场分析</w:t>
        </w:r>
        <w:r>
          <w:tab/>
        </w:r>
        <w:r>
          <w:fldChar w:fldCharType="begin"/>
        </w:r>
        <w:r>
          <w:instrText xml:space="preserve"> PAGEREF _Toc22660 \h </w:instrText>
        </w:r>
        <w:r>
          <w:fldChar w:fldCharType="separate"/>
        </w:r>
        <w:r>
          <w:t>44</w:t>
        </w:r>
        <w:r>
          <w:fldChar w:fldCharType="end"/>
        </w:r>
      </w:hyperlink>
    </w:p>
    <w:p>
      <w:pPr>
        <w:pStyle w:val="TOC2"/>
        <w:tabs>
          <w:tab w:val="right" w:leader="dot" w:pos="8306"/>
        </w:tabs>
      </w:pPr>
      <w:hyperlink w:anchor="_Toc16905" w:history="1">
        <w:r>
          <w:rPr>
            <w:rFonts w:ascii="仿宋" w:eastAsia="仿宋" w:hAnsi="仿宋" w:cs="仿宋" w:hint="eastAsia"/>
            <w:lang w:eastAsia="zh-CN"/>
          </w:rPr>
          <w:t>(一)、XXX市场分析</w:t>
        </w:r>
        <w:r>
          <w:tab/>
        </w:r>
        <w:r>
          <w:fldChar w:fldCharType="begin"/>
        </w:r>
        <w:r>
          <w:instrText xml:space="preserve"> PAGEREF _Toc16905 \h </w:instrText>
        </w:r>
        <w:r>
          <w:fldChar w:fldCharType="separate"/>
        </w:r>
        <w:r>
          <w:t>44</w:t>
        </w:r>
        <w:r>
          <w:fldChar w:fldCharType="end"/>
        </w:r>
      </w:hyperlink>
    </w:p>
    <w:p>
      <w:pPr>
        <w:pStyle w:val="TOC2"/>
        <w:tabs>
          <w:tab w:val="right" w:leader="dot" w:pos="8306"/>
        </w:tabs>
      </w:pPr>
      <w:hyperlink w:anchor="_Toc28588" w:history="1">
        <w:r>
          <w:rPr>
            <w:rFonts w:ascii="仿宋" w:eastAsia="仿宋" w:hAnsi="仿宋" w:cs="仿宋" w:hint="eastAsia"/>
            <w:lang w:eastAsia="zh-CN"/>
          </w:rPr>
          <w:t>(二)、区域经济市场分析</w:t>
        </w:r>
        <w:r>
          <w:tab/>
        </w:r>
        <w:r>
          <w:fldChar w:fldCharType="begin"/>
        </w:r>
        <w:r>
          <w:instrText xml:space="preserve"> PAGEREF _Toc28588 \h </w:instrText>
        </w:r>
        <w:r>
          <w:fldChar w:fldCharType="separate"/>
        </w:r>
        <w:r>
          <w:t>45</w:t>
        </w:r>
        <w:r>
          <w:fldChar w:fldCharType="end"/>
        </w:r>
      </w:hyperlink>
    </w:p>
    <w:p>
      <w:pPr>
        <w:pStyle w:val="TOC2"/>
        <w:tabs>
          <w:tab w:val="right" w:leader="dot" w:pos="8306"/>
        </w:tabs>
      </w:pPr>
      <w:hyperlink w:anchor="_Toc11354" w:history="1">
        <w:r>
          <w:rPr>
            <w:rFonts w:ascii="仿宋" w:eastAsia="仿宋" w:hAnsi="仿宋" w:cs="仿宋" w:hint="eastAsia"/>
            <w:lang w:eastAsia="zh-CN"/>
          </w:rPr>
          <w:t>(三)、项目建设的必要性</w:t>
        </w:r>
        <w:r>
          <w:tab/>
        </w:r>
        <w:r>
          <w:fldChar w:fldCharType="begin"/>
        </w:r>
        <w:r>
          <w:instrText xml:space="preserve"> PAGEREF _Toc11354 \h </w:instrText>
        </w:r>
        <w:r>
          <w:fldChar w:fldCharType="separate"/>
        </w:r>
        <w:r>
          <w:t>45</w:t>
        </w:r>
        <w:r>
          <w:fldChar w:fldCharType="end"/>
        </w:r>
      </w:hyperlink>
    </w:p>
    <w:p>
      <w:pPr>
        <w:pStyle w:val="TOC1"/>
        <w:tabs>
          <w:tab w:val="right" w:leader="dot" w:pos="8306"/>
        </w:tabs>
      </w:pPr>
      <w:hyperlink w:anchor="_Toc22783" w:history="1">
        <w:r>
          <w:rPr>
            <w:rFonts w:ascii="仿宋" w:eastAsia="仿宋" w:hAnsi="仿宋" w:cs="仿宋" w:hint="eastAsia"/>
            <w:lang w:eastAsia="zh-CN"/>
          </w:rPr>
          <w:t>十一、应急管理与安全防护</w:t>
        </w:r>
        <w:r>
          <w:tab/>
        </w:r>
        <w:r>
          <w:fldChar w:fldCharType="begin"/>
        </w:r>
        <w:r>
          <w:instrText xml:space="preserve"> PAGEREF _Toc22783 \h </w:instrText>
        </w:r>
        <w:r>
          <w:fldChar w:fldCharType="separate"/>
        </w:r>
        <w:r>
          <w:t>46</w:t>
        </w:r>
        <w:r>
          <w:fldChar w:fldCharType="end"/>
        </w:r>
      </w:hyperlink>
    </w:p>
    <w:p>
      <w:pPr>
        <w:pStyle w:val="TOC2"/>
        <w:tabs>
          <w:tab w:val="right" w:leader="dot" w:pos="8306"/>
        </w:tabs>
      </w:pPr>
      <w:hyperlink w:anchor="_Toc20663" w:history="1">
        <w:r>
          <w:rPr>
            <w:rFonts w:ascii="仿宋" w:eastAsia="仿宋" w:hAnsi="仿宋" w:cs="仿宋" w:hint="eastAsia"/>
            <w:lang w:eastAsia="zh-CN"/>
          </w:rPr>
          <w:t>(一)、应急管理计划</w:t>
        </w:r>
        <w:r>
          <w:tab/>
        </w:r>
        <w:r>
          <w:fldChar w:fldCharType="begin"/>
        </w:r>
        <w:r>
          <w:instrText xml:space="preserve"> PAGEREF _Toc20663 \h </w:instrText>
        </w:r>
        <w:r>
          <w:fldChar w:fldCharType="separate"/>
        </w:r>
        <w:r>
          <w:t>46</w:t>
        </w:r>
        <w:r>
          <w:fldChar w:fldCharType="end"/>
        </w:r>
      </w:hyperlink>
    </w:p>
    <w:p>
      <w:pPr>
        <w:pStyle w:val="TOC2"/>
        <w:tabs>
          <w:tab w:val="right" w:leader="dot" w:pos="8306"/>
        </w:tabs>
      </w:pPr>
      <w:hyperlink w:anchor="_Toc16265" w:history="1">
        <w:r>
          <w:rPr>
            <w:rFonts w:ascii="仿宋" w:eastAsia="仿宋" w:hAnsi="仿宋" w:cs="仿宋" w:hint="eastAsia"/>
            <w:lang w:eastAsia="zh-CN"/>
          </w:rPr>
          <w:t>(二)、安全防护措施</w:t>
        </w:r>
        <w:r>
          <w:tab/>
        </w:r>
        <w:r>
          <w:fldChar w:fldCharType="begin"/>
        </w:r>
        <w:r>
          <w:instrText xml:space="preserve"> PAGEREF _Toc16265 \h </w:instrText>
        </w:r>
        <w:r>
          <w:fldChar w:fldCharType="separate"/>
        </w:r>
        <w:r>
          <w:t>48</w:t>
        </w:r>
        <w:r>
          <w:fldChar w:fldCharType="end"/>
        </w:r>
      </w:hyperlink>
    </w:p>
    <w:p>
      <w:pPr>
        <w:pStyle w:val="TOC2"/>
        <w:tabs>
          <w:tab w:val="right" w:leader="dot" w:pos="8306"/>
        </w:tabs>
      </w:pPr>
      <w:hyperlink w:anchor="_Toc17490" w:history="1">
        <w:r>
          <w:rPr>
            <w:rFonts w:ascii="仿宋" w:eastAsia="仿宋" w:hAnsi="仿宋" w:cs="仿宋" w:hint="eastAsia"/>
            <w:lang w:eastAsia="zh-CN"/>
          </w:rPr>
          <w:t>(三)、危险化学品管理</w:t>
        </w:r>
        <w:r>
          <w:tab/>
        </w:r>
        <w:r>
          <w:fldChar w:fldCharType="begin"/>
        </w:r>
        <w:r>
          <w:instrText xml:space="preserve"> PAGEREF _Toc17490 \h </w:instrText>
        </w:r>
        <w:r>
          <w:fldChar w:fldCharType="separate"/>
        </w:r>
        <w:r>
          <w:t>49</w:t>
        </w:r>
        <w:r>
          <w:fldChar w:fldCharType="end"/>
        </w:r>
      </w:hyperlink>
    </w:p>
    <w:p>
      <w:pPr>
        <w:pStyle w:val="TOC1"/>
        <w:tabs>
          <w:tab w:val="right" w:leader="dot" w:pos="8306"/>
        </w:tabs>
      </w:pPr>
      <w:hyperlink w:anchor="_Toc2220" w:history="1">
        <w:r>
          <w:rPr>
            <w:rFonts w:ascii="仿宋" w:eastAsia="仿宋" w:hAnsi="仿宋" w:cs="仿宋" w:hint="eastAsia"/>
            <w:lang w:eastAsia="zh-CN"/>
          </w:rPr>
          <w:t>十二、法律法规及环境影响评价</w:t>
        </w:r>
        <w:r>
          <w:tab/>
        </w:r>
        <w:r>
          <w:fldChar w:fldCharType="begin"/>
        </w:r>
        <w:r>
          <w:instrText xml:space="preserve"> PAGEREF _Toc2220 \h </w:instrText>
        </w:r>
        <w:r>
          <w:fldChar w:fldCharType="separate"/>
        </w:r>
        <w:r>
          <w:t>50</w:t>
        </w:r>
        <w:r>
          <w:fldChar w:fldCharType="end"/>
        </w:r>
      </w:hyperlink>
    </w:p>
    <w:p>
      <w:pPr>
        <w:pStyle w:val="TOC2"/>
        <w:tabs>
          <w:tab w:val="right" w:leader="dot" w:pos="8306"/>
        </w:tabs>
      </w:pPr>
      <w:hyperlink w:anchor="_Toc12339" w:history="1">
        <w:r>
          <w:rPr>
            <w:rFonts w:ascii="仿宋" w:eastAsia="仿宋" w:hAnsi="仿宋" w:cs="仿宋" w:hint="eastAsia"/>
            <w:lang w:eastAsia="zh-CN"/>
          </w:rPr>
          <w:t>(一)、法律法规的遵守</w:t>
        </w:r>
        <w:r>
          <w:tab/>
        </w:r>
        <w:r>
          <w:fldChar w:fldCharType="begin"/>
        </w:r>
        <w:r>
          <w:instrText xml:space="preserve"> PAGEREF _Toc12339 \h </w:instrText>
        </w:r>
        <w:r>
          <w:fldChar w:fldCharType="separate"/>
        </w:r>
        <w:r>
          <w:t>50</w:t>
        </w:r>
        <w:r>
          <w:fldChar w:fldCharType="end"/>
        </w:r>
      </w:hyperlink>
    </w:p>
    <w:p>
      <w:pPr>
        <w:pStyle w:val="TOC2"/>
        <w:tabs>
          <w:tab w:val="right" w:leader="dot" w:pos="8306"/>
        </w:tabs>
      </w:pPr>
      <w:hyperlink w:anchor="_Toc21965" w:history="1">
        <w:r>
          <w:rPr>
            <w:rFonts w:ascii="仿宋" w:eastAsia="仿宋" w:hAnsi="仿宋" w:cs="仿宋" w:hint="eastAsia"/>
            <w:lang w:eastAsia="zh-CN"/>
          </w:rPr>
          <w:t>(二)、环境影响评价</w:t>
        </w:r>
        <w:r>
          <w:tab/>
        </w:r>
        <w:r>
          <w:fldChar w:fldCharType="begin"/>
        </w:r>
        <w:r>
          <w:instrText xml:space="preserve"> PAGEREF _Toc21965 \h </w:instrText>
        </w:r>
        <w:r>
          <w:fldChar w:fldCharType="separate"/>
        </w:r>
        <w:r>
          <w:t>51</w:t>
        </w:r>
        <w:r>
          <w:fldChar w:fldCharType="end"/>
        </w:r>
      </w:hyperlink>
    </w:p>
    <w:p>
      <w:pPr>
        <w:pStyle w:val="TOC2"/>
        <w:tabs>
          <w:tab w:val="right" w:leader="dot" w:pos="8306"/>
        </w:tabs>
      </w:pPr>
      <w:hyperlink w:anchor="_Toc25249" w:history="1">
        <w:r>
          <w:rPr>
            <w:rFonts w:ascii="仿宋" w:eastAsia="仿宋" w:hAnsi="仿宋" w:cs="仿宋" w:hint="eastAsia"/>
            <w:lang w:eastAsia="zh-CN"/>
          </w:rPr>
          <w:t>(三)、环保手续办理</w:t>
        </w:r>
        <w:r>
          <w:tab/>
        </w:r>
        <w:r>
          <w:fldChar w:fldCharType="begin"/>
        </w:r>
        <w:r>
          <w:instrText xml:space="preserve"> PAGEREF _Toc25249 \h </w:instrText>
        </w:r>
        <w:r>
          <w:fldChar w:fldCharType="separate"/>
        </w:r>
        <w:r>
          <w:t>52</w:t>
        </w:r>
        <w:r>
          <w:fldChar w:fldCharType="end"/>
        </w:r>
      </w:hyperlink>
    </w:p>
    <w:p>
      <w:pPr>
        <w:pStyle w:val="TOC1"/>
        <w:tabs>
          <w:tab w:val="right" w:leader="dot" w:pos="8306"/>
        </w:tabs>
      </w:pPr>
      <w:hyperlink w:anchor="_Toc3242" w:history="1">
        <w:r>
          <w:rPr>
            <w:rFonts w:ascii="仿宋" w:eastAsia="仿宋" w:hAnsi="仿宋" w:cs="仿宋" w:hint="eastAsia"/>
            <w:lang w:eastAsia="zh-CN"/>
          </w:rPr>
          <w:t>十三、合同与法务管理</w:t>
        </w:r>
        <w:r>
          <w:tab/>
        </w:r>
        <w:r>
          <w:fldChar w:fldCharType="begin"/>
        </w:r>
        <w:r>
          <w:instrText xml:space="preserve"> PAGEREF _Toc3242 \h </w:instrText>
        </w:r>
        <w:r>
          <w:fldChar w:fldCharType="separate"/>
        </w:r>
        <w:r>
          <w:t>53</w:t>
        </w:r>
        <w:r>
          <w:fldChar w:fldCharType="end"/>
        </w:r>
      </w:hyperlink>
    </w:p>
    <w:p>
      <w:pPr>
        <w:pStyle w:val="TOC2"/>
        <w:tabs>
          <w:tab w:val="right" w:leader="dot" w:pos="8306"/>
        </w:tabs>
      </w:pPr>
      <w:hyperlink w:anchor="_Toc176" w:history="1">
        <w:r>
          <w:rPr>
            <w:rFonts w:ascii="仿宋" w:eastAsia="仿宋" w:hAnsi="仿宋" w:cs="仿宋" w:hint="eastAsia"/>
            <w:lang w:eastAsia="zh-CN"/>
          </w:rPr>
          <w:t>(一)、合同管理</w:t>
        </w:r>
        <w:r>
          <w:tab/>
        </w:r>
        <w:r>
          <w:fldChar w:fldCharType="begin"/>
        </w:r>
        <w:r>
          <w:instrText xml:space="preserve"> PAGEREF _Toc176 \h </w:instrText>
        </w:r>
        <w:r>
          <w:fldChar w:fldCharType="separate"/>
        </w:r>
        <w:r>
          <w:t>53</w:t>
        </w:r>
        <w:r>
          <w:fldChar w:fldCharType="end"/>
        </w:r>
      </w:hyperlink>
    </w:p>
    <w:p>
      <w:pPr>
        <w:pStyle w:val="TOC2"/>
        <w:tabs>
          <w:tab w:val="right" w:leader="dot" w:pos="8306"/>
        </w:tabs>
      </w:pPr>
      <w:hyperlink w:anchor="_Toc25388" w:history="1">
        <w:r>
          <w:rPr>
            <w:rFonts w:ascii="仿宋" w:eastAsia="仿宋" w:hAnsi="仿宋" w:cs="仿宋" w:hint="eastAsia"/>
            <w:lang w:eastAsia="zh-CN"/>
          </w:rPr>
          <w:t>(二)、法务风险分析</w:t>
        </w:r>
        <w:r>
          <w:tab/>
        </w:r>
        <w:r>
          <w:fldChar w:fldCharType="begin"/>
        </w:r>
        <w:r>
          <w:instrText xml:space="preserve"> PAGEREF _Toc25388 \h </w:instrText>
        </w:r>
        <w:r>
          <w:fldChar w:fldCharType="separate"/>
        </w:r>
        <w:r>
          <w:t>54</w:t>
        </w:r>
        <w:r>
          <w:fldChar w:fldCharType="end"/>
        </w:r>
      </w:hyperlink>
    </w:p>
    <w:p>
      <w:pPr>
        <w:pStyle w:val="TOC2"/>
        <w:tabs>
          <w:tab w:val="right" w:leader="dot" w:pos="8306"/>
        </w:tabs>
      </w:pPr>
      <w:hyperlink w:anchor="_Toc318" w:history="1">
        <w:r>
          <w:rPr>
            <w:rFonts w:ascii="仿宋" w:eastAsia="仿宋" w:hAnsi="仿宋" w:cs="仿宋" w:hint="eastAsia"/>
            <w:lang w:eastAsia="zh-CN"/>
          </w:rPr>
          <w:t>(三)、合同纠纷解决机制</w:t>
        </w:r>
        <w:r>
          <w:tab/>
        </w:r>
        <w:r>
          <w:fldChar w:fldCharType="begin"/>
        </w:r>
        <w:r>
          <w:instrText xml:space="preserve"> PAGEREF _Toc318 \h </w:instrText>
        </w:r>
        <w:r>
          <w:fldChar w:fldCharType="separate"/>
        </w:r>
        <w:r>
          <w:t>55</w:t>
        </w:r>
        <w:r>
          <w:fldChar w:fldCharType="end"/>
        </w:r>
      </w:hyperlink>
    </w:p>
    <w:p>
      <w:pPr>
        <w:pStyle w:val="TOC1"/>
        <w:tabs>
          <w:tab w:val="right" w:leader="dot" w:pos="8306"/>
        </w:tabs>
      </w:pPr>
      <w:hyperlink w:anchor="_Toc4843" w:history="1">
        <w:r>
          <w:rPr>
            <w:rFonts w:ascii="仿宋" w:eastAsia="仿宋" w:hAnsi="仿宋" w:cs="仿宋" w:hint="eastAsia"/>
            <w:lang w:eastAsia="zh-CN"/>
          </w:rPr>
          <w:t>十四、社会责任与可持续发展</w:t>
        </w:r>
        <w:r>
          <w:tab/>
        </w:r>
        <w:r>
          <w:fldChar w:fldCharType="begin"/>
        </w:r>
        <w:r>
          <w:instrText xml:space="preserve"> PAGEREF _Toc4843 \h </w:instrText>
        </w:r>
        <w:r>
          <w:fldChar w:fldCharType="separate"/>
        </w:r>
        <w:r>
          <w:t>56</w:t>
        </w:r>
        <w:r>
          <w:fldChar w:fldCharType="end"/>
        </w:r>
      </w:hyperlink>
    </w:p>
    <w:p>
      <w:pPr>
        <w:pStyle w:val="TOC2"/>
        <w:tabs>
          <w:tab w:val="right" w:leader="dot" w:pos="8306"/>
        </w:tabs>
      </w:pPr>
      <w:hyperlink w:anchor="_Toc9450" w:history="1">
        <w:r>
          <w:rPr>
            <w:rFonts w:ascii="仿宋" w:eastAsia="仿宋" w:hAnsi="仿宋" w:cs="仿宋" w:hint="eastAsia"/>
            <w:lang w:eastAsia="zh-CN"/>
          </w:rPr>
          <w:t>(一)、社会责任理念</w:t>
        </w:r>
        <w:r>
          <w:tab/>
        </w:r>
        <w:r>
          <w:fldChar w:fldCharType="begin"/>
        </w:r>
        <w:r>
          <w:instrText xml:space="preserve"> PAGEREF _Toc9450 \h </w:instrText>
        </w:r>
        <w:r>
          <w:fldChar w:fldCharType="separate"/>
        </w:r>
        <w:r>
          <w:t>56</w:t>
        </w:r>
        <w:r>
          <w:fldChar w:fldCharType="end"/>
        </w:r>
      </w:hyperlink>
    </w:p>
    <w:p>
      <w:pPr>
        <w:pStyle w:val="TOC2"/>
        <w:tabs>
          <w:tab w:val="right" w:leader="dot" w:pos="8306"/>
        </w:tabs>
      </w:pPr>
      <w:hyperlink w:anchor="_Toc14790" w:history="1">
        <w:r>
          <w:rPr>
            <w:rFonts w:ascii="仿宋" w:eastAsia="仿宋" w:hAnsi="仿宋" w:cs="仿宋" w:hint="eastAsia"/>
            <w:lang w:eastAsia="zh-CN"/>
          </w:rPr>
          <w:t>(二)、可持续发展策略</w:t>
        </w:r>
        <w:r>
          <w:tab/>
        </w:r>
        <w:r>
          <w:fldChar w:fldCharType="begin"/>
        </w:r>
        <w:r>
          <w:instrText xml:space="preserve"> PAGEREF _Toc14790 \h </w:instrText>
        </w:r>
        <w:r>
          <w:fldChar w:fldCharType="separate"/>
        </w:r>
        <w:r>
          <w:t>57</w:t>
        </w:r>
        <w:r>
          <w:fldChar w:fldCharType="end"/>
        </w:r>
      </w:hyperlink>
    </w:p>
    <w:p>
      <w:pPr>
        <w:pStyle w:val="TOC2"/>
        <w:tabs>
          <w:tab w:val="right" w:leader="dot" w:pos="8306"/>
        </w:tabs>
      </w:pPr>
      <w:hyperlink w:anchor="_Toc31444" w:history="1">
        <w:r>
          <w:rPr>
            <w:rFonts w:ascii="仿宋" w:eastAsia="仿宋" w:hAnsi="仿宋" w:cs="仿宋" w:hint="eastAsia"/>
            <w:lang w:eastAsia="zh-CN"/>
          </w:rPr>
          <w:t>(三)、社会责任实施方案</w:t>
        </w:r>
        <w:r>
          <w:tab/>
        </w:r>
        <w:r>
          <w:fldChar w:fldCharType="begin"/>
        </w:r>
        <w:r>
          <w:instrText xml:space="preserve"> PAGEREF _Toc31444 \h </w:instrText>
        </w:r>
        <w:r>
          <w:fldChar w:fldCharType="separate"/>
        </w:r>
        <w:r>
          <w:t>58</w:t>
        </w:r>
        <w:r>
          <w:fldChar w:fldCharType="end"/>
        </w:r>
      </w:hyperlink>
    </w:p>
    <w:p>
      <w:pPr>
        <w:pStyle w:val="TOC2"/>
        <w:tabs>
          <w:tab w:val="right" w:leader="dot" w:pos="8306"/>
        </w:tabs>
      </w:pPr>
      <w:hyperlink w:anchor="_Toc22584" w:history="1">
        <w:r>
          <w:rPr>
            <w:rFonts w:ascii="仿宋" w:eastAsia="仿宋" w:hAnsi="仿宋" w:cs="仿宋" w:hint="eastAsia"/>
            <w:lang w:eastAsia="zh-CN"/>
          </w:rPr>
          <w:t>(四)、社会影响评估</w:t>
        </w:r>
        <w:r>
          <w:tab/>
        </w:r>
        <w:r>
          <w:fldChar w:fldCharType="begin"/>
        </w:r>
        <w:r>
          <w:instrText xml:space="preserve"> PAGEREF _Toc22584 \h </w:instrText>
        </w:r>
        <w:r>
          <w:fldChar w:fldCharType="separate"/>
        </w:r>
        <w:r>
          <w:t>59</w:t>
        </w:r>
        <w:r>
          <w:fldChar w:fldCharType="end"/>
        </w:r>
      </w:hyperlink>
    </w:p>
    <w:p>
      <w:pPr>
        <w:pStyle w:val="TOC2"/>
        <w:tabs>
          <w:tab w:val="right" w:leader="dot" w:pos="8306"/>
        </w:tabs>
      </w:pPr>
      <w:hyperlink w:anchor="_Toc16406" w:history="1">
        <w:r>
          <w:rPr>
            <w:rFonts w:ascii="仿宋" w:eastAsia="仿宋" w:hAnsi="仿宋" w:cs="仿宋" w:hint="eastAsia"/>
            <w:lang w:eastAsia="zh-CN"/>
          </w:rPr>
          <w:t>(五)、环保与绿色发展</w:t>
        </w:r>
        <w:r>
          <w:tab/>
        </w:r>
        <w:r>
          <w:fldChar w:fldCharType="begin"/>
        </w:r>
        <w:r>
          <w:instrText xml:space="preserve"> PAGEREF _Toc16406 \h </w:instrText>
        </w:r>
        <w:r>
          <w:fldChar w:fldCharType="separate"/>
        </w:r>
        <w:r>
          <w:t>61</w:t>
        </w:r>
        <w:r>
          <w:fldChar w:fldCharType="end"/>
        </w:r>
      </w:hyperlink>
    </w:p>
    <w:p>
      <w:pPr>
        <w:pStyle w:val="TOC2"/>
        <w:tabs>
          <w:tab w:val="right" w:leader="dot" w:pos="8306"/>
        </w:tabs>
      </w:pPr>
      <w:hyperlink w:anchor="_Toc9039" w:history="1">
        <w:r>
          <w:rPr>
            <w:rFonts w:ascii="仿宋" w:eastAsia="仿宋" w:hAnsi="仿宋" w:cs="仿宋" w:hint="eastAsia"/>
            <w:lang w:eastAsia="zh-CN"/>
          </w:rPr>
          <w:t>(六)、社会责任履行</w:t>
        </w:r>
        <w:r>
          <w:tab/>
        </w:r>
        <w:r>
          <w:fldChar w:fldCharType="begin"/>
        </w:r>
        <w:r>
          <w:instrText xml:space="preserve"> PAGEREF _Toc9039 \h </w:instrText>
        </w:r>
        <w:r>
          <w:fldChar w:fldCharType="separate"/>
        </w:r>
        <w:r>
          <w:t>62</w:t>
        </w:r>
        <w:r>
          <w:fldChar w:fldCharType="end"/>
        </w:r>
      </w:hyperlink>
    </w:p>
    <w:p>
      <w:pPr>
        <w:pStyle w:val="TOC2"/>
        <w:tabs>
          <w:tab w:val="right" w:leader="dot" w:pos="8306"/>
        </w:tabs>
      </w:pPr>
      <w:hyperlink w:anchor="_Toc6237" w:history="1">
        <w:r>
          <w:rPr>
            <w:rFonts w:ascii="仿宋" w:eastAsia="仿宋" w:hAnsi="仿宋" w:cs="仿宋" w:hint="eastAsia"/>
            <w:lang w:eastAsia="zh-CN"/>
          </w:rPr>
          <w:t>(七)、可持续供应链管理</w:t>
        </w:r>
        <w:r>
          <w:tab/>
        </w:r>
        <w:r>
          <w:fldChar w:fldCharType="begin"/>
        </w:r>
        <w:r>
          <w:instrText xml:space="preserve"> PAGEREF _Toc6237 \h </w:instrText>
        </w:r>
        <w:r>
          <w:fldChar w:fldCharType="separate"/>
        </w:r>
        <w:r>
          <w:t>63</w:t>
        </w:r>
        <w:r>
          <w:fldChar w:fldCharType="end"/>
        </w:r>
      </w:hyperlink>
    </w:p>
    <w:p>
      <w:pPr>
        <w:pStyle w:val="TOC2"/>
        <w:tabs>
          <w:tab w:val="right" w:leader="dot" w:pos="8306"/>
        </w:tabs>
      </w:pPr>
      <w:hyperlink w:anchor="_Toc20341" w:history="1">
        <w:r>
          <w:rPr>
            <w:rFonts w:ascii="仿宋" w:eastAsia="仿宋" w:hAnsi="仿宋" w:cs="仿宋" w:hint="eastAsia"/>
            <w:lang w:eastAsia="zh-CN"/>
          </w:rPr>
          <w:t>(八)、员工可持续发展计划</w:t>
        </w:r>
        <w:r>
          <w:tab/>
        </w:r>
        <w:r>
          <w:fldChar w:fldCharType="begin"/>
        </w:r>
        <w:r>
          <w:instrText xml:space="preserve"> PAGEREF _Toc20341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9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隔热、隔音人造矿物材料及其制品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2561"/>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30814"/>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隔热、隔音人造矿物材料及其制品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17099"/>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12565"/>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28469"/>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1226"/>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21339"/>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隔热、隔音人造矿物材料及其制品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按照《建筑内部装修设计防火规范》，隔热、隔音人造矿物材料及其制品项目耐火等级为二级，屋顶防水等级为三级，严格按照《屋面工程技术规范》的要求进行施工。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31791"/>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隔热、隔音人造矿物材料及其制品项目建筑面积XXm²，其中：生产工程XXm²，仓储工程XXm²，行政办公及生活服务设施XXm²，公共工程XXm²。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15567"/>
      <w:r>
        <w:rPr>
          <w:rFonts w:ascii="仿宋" w:eastAsia="仿宋" w:hAnsi="仿宋" w:cs="仿宋" w:hint="eastAsia"/>
          <w:sz w:val="28"/>
          <w:lang w:eastAsia="zh-CN"/>
        </w:rPr>
        <w:t>三、SWOT分析</w:t>
      </w:r>
      <w:bookmarkEnd w:id="10"/>
    </w:p>
    <w:p>
      <w:pPr>
        <w:pStyle w:val="Heading2"/>
        <w:rPr>
          <w:rFonts w:ascii="仿宋" w:eastAsia="仿宋" w:hAnsi="仿宋" w:cs="仿宋" w:hint="eastAsia"/>
          <w:lang w:eastAsia="zh-CN"/>
        </w:rPr>
      </w:pPr>
      <w:bookmarkStart w:id="11" w:name="_Toc8073"/>
      <w:r>
        <w:rPr>
          <w:rFonts w:ascii="仿宋" w:eastAsia="仿宋" w:hAnsi="仿宋" w:cs="仿宋" w:hint="eastAsia"/>
          <w:lang w:eastAsia="zh-CN"/>
        </w:rPr>
        <w:t>(一)、优势分析(S)</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隔热、隔音人造矿物材料及其制品公司在技术研发方面拥有显著的优势，创新能力备受瞩目。持续投入大量资源进行研究开发和技术成果的应用，致力于构建独具核心竞争力的自主知识产权。隔热、隔音人造矿物材料及其制品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隔热、隔音人造矿物材料及其制品行业内积累多年研发、经营管理和市场拓展经验的资深专业人士组成。他们与公司的利益紧密相连，为公司树立了高效务实、协同合作的企业文化。隔热、隔音人造矿物材料及其制品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隔热、隔音人造矿物材料及其制品公司拥有一批优质的隔热、隔音人造矿物材料及其制品行业领先客户。凭借卓越的技术创新、产品质量和服务水平，隔热、隔音人造矿物材料及其制品公司成功树立了卓越的品牌形象，赢得了高度认可。与优质客户之间保持牢固的合作关系，使公司更深刻地理解隔热、隔音人造矿物材料及其制品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隔热、隔音人造矿物材料及其制品行业中占据有利的竞争地位。通过多年的深耕，公司已经在技术、品牌、运营效率等多个方面形成了竞争优势。同时，随着隔热、隔音人造矿物材料及其制品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2" w:name="_Toc18365"/>
      <w:r>
        <w:rPr>
          <w:rFonts w:ascii="仿宋" w:eastAsia="仿宋" w:hAnsi="仿宋" w:cs="仿宋" w:hint="eastAsia"/>
          <w:sz w:val="28"/>
          <w:lang w:eastAsia="zh-CN"/>
        </w:rPr>
        <w:t>(二)、劣势分析(W)</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近年来，随着隔热、隔音人造矿物材料及其制品公司订单急剧增加，生产规模不断扩大，各类隔热、隔音人造矿物材料及其制品产品市场逐步开拓，公司对流动资金的需求显著增加。随着产品技术水平的提升，公司对先进生产设备和研发隔热、隔音人造矿物材料及其制品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隔热、隔音人造矿物材料及其制品行业整合不断加速。尽管公司在同隔热、隔音人造矿物材料及其制品行业中已经占据了相对优势的市场地位，但与隔热、隔音人造矿物材料及其制品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隔热、隔音人造矿物材料及其制品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3" w:name="_Toc25449"/>
      <w:r>
        <w:rPr>
          <w:rFonts w:ascii="仿宋" w:eastAsia="仿宋" w:hAnsi="仿宋" w:cs="仿宋" w:hint="eastAsia"/>
          <w:sz w:val="28"/>
          <w:lang w:eastAsia="zh-CN"/>
        </w:rPr>
        <w:t>(三)、机会分析(O)</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隔热、隔音人造矿物材料及其制品产业结构的升级和转型制定了多项发展规划和产业政策，以支持各隔热、隔音人造矿物材料及其制品行业的发展。这些政策的主要目标是鼓励隔热、隔音人造矿物材料及其制品行业进行新材料、新工艺、新产品的研发，以推动隔热、隔音人造矿物材料及其制品行业实现结构调整和升级转型，为本隔热、隔音人造矿物材料及其制品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隔热、隔音人造矿物材料及其制品行业将持续保持增长。市场的广阔前景为隔热、隔音人造矿物材料及其制品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隔热、隔音人造矿物材料及其制品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隔热、隔音人造矿物材料及其制品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隔热、隔音人造矿物材料及其制品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隔热、隔音人造矿物材料及其制品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4" w:name="_Toc830"/>
      <w:r>
        <w:rPr>
          <w:rFonts w:ascii="仿宋" w:eastAsia="仿宋" w:hAnsi="仿宋" w:cs="仿宋" w:hint="eastAsia"/>
          <w:sz w:val="28"/>
          <w:lang w:eastAsia="zh-CN"/>
        </w:rPr>
        <w:t>(四)、威胁分析(T)</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隔热、隔音人造矿物材料及其制品行业属于高新技术产业，新进入者面临较高技术门槛。公司需要持续进行工艺研发，确保产品的稳定性。由于隔热、隔音人造矿物材料及其制品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人才流失风险：隔热、隔音人造矿物材料及其制品行业为技术密集型，对高素质人才的需求较大。人才是公司发展的核心资源，但在竞争激烈的隔热、隔音人造矿物材料及其制品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隔热、隔音人造矿物材料及其制品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隔热、隔音人造矿物材料及其制品行业波动及客户集中风险：作为战略性新兴产业，公司受到产业政策、产业链平衡、市场需求和其他能源竞争因素的影响。客户的减少可能由于产业政策变化、下游隔热、隔音人造矿物材料及其制品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https://d.book118.com/765124333230011042</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隔热、隔音人造矿物材料及其制品资金申请报告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6775EA"/>
    <w:rsid w:val="282E6701"/>
    <w:rsid w:val="3E675B86"/>
    <w:rsid w:val="44335160"/>
    <w:rsid w:val="497C50C6"/>
    <w:rsid w:val="59204A0B"/>
    <w:rsid w:val="5D2D2508"/>
    <w:rsid w:val="676775EA"/>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5124333230011042"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2024-01-06T21:42:00Z</dcterms:created>
  <dcterms:modified xsi:type="dcterms:W3CDTF">2024-01-06T21:42:45Z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BF6D25010B27498CA8D5AC91A6AC99B9_11</vt:lpwstr>
  </property>
  <property fmtid="{D5CDD505-2E9C-101B-9397-08002B2CF9AE}" pid="3" name="KSOProductBuildVer">
    <vt:lpwstr>2052-12.1.0.16120</vt:lpwstr>
  </property>
</Properties>
</file>