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LED照明灯具项目构思建设方案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85" w:history="1">
        <w:r>
          <w:rPr>
            <w:rFonts w:ascii="仿宋" w:eastAsia="仿宋" w:hAnsi="仿宋" w:cs="仿宋" w:hint="eastAsia"/>
            <w:lang w:eastAsia="zh-CN"/>
          </w:rPr>
          <w:t>前言</w:t>
        </w:r>
        <w:r>
          <w:tab/>
        </w:r>
        <w:r>
          <w:fldChar w:fldCharType="begin"/>
        </w:r>
        <w:r>
          <w:instrText xml:space="preserve"> PAGEREF _Toc9685 \h </w:instrText>
        </w:r>
        <w:r>
          <w:fldChar w:fldCharType="separate"/>
        </w:r>
        <w:r>
          <w:t>3</w:t>
        </w:r>
        <w:r>
          <w:fldChar w:fldCharType="end"/>
        </w:r>
      </w:hyperlink>
    </w:p>
    <w:p>
      <w:pPr>
        <w:pStyle w:val="TOC1"/>
        <w:tabs>
          <w:tab w:val="right" w:leader="dot" w:pos="8306"/>
        </w:tabs>
      </w:pPr>
      <w:hyperlink w:anchor="_Toc12213" w:history="1">
        <w:r>
          <w:rPr>
            <w:rFonts w:ascii="仿宋" w:eastAsia="仿宋" w:hAnsi="仿宋" w:cs="仿宋" w:hint="eastAsia"/>
            <w:lang w:eastAsia="zh-CN"/>
          </w:rPr>
          <w:t>一、项目选址研究</w:t>
        </w:r>
        <w:r>
          <w:tab/>
        </w:r>
        <w:r>
          <w:fldChar w:fldCharType="begin"/>
        </w:r>
        <w:r>
          <w:instrText xml:space="preserve"> PAGEREF _Toc12213 \h </w:instrText>
        </w:r>
        <w:r>
          <w:fldChar w:fldCharType="separate"/>
        </w:r>
        <w:r>
          <w:t>3</w:t>
        </w:r>
        <w:r>
          <w:fldChar w:fldCharType="end"/>
        </w:r>
      </w:hyperlink>
    </w:p>
    <w:p>
      <w:pPr>
        <w:pStyle w:val="TOC2"/>
        <w:tabs>
          <w:tab w:val="right" w:leader="dot" w:pos="8306"/>
        </w:tabs>
      </w:pPr>
      <w:hyperlink w:anchor="_Toc14992" w:history="1">
        <w:r>
          <w:rPr>
            <w:rFonts w:ascii="仿宋" w:eastAsia="仿宋" w:hAnsi="仿宋" w:cs="仿宋" w:hint="eastAsia"/>
            <w:lang w:eastAsia="zh-CN"/>
          </w:rPr>
          <w:t>(一)、项目选址原则</w:t>
        </w:r>
        <w:r>
          <w:tab/>
        </w:r>
        <w:r>
          <w:fldChar w:fldCharType="begin"/>
        </w:r>
        <w:r>
          <w:instrText xml:space="preserve"> PAGEREF _Toc14992 \h </w:instrText>
        </w:r>
        <w:r>
          <w:fldChar w:fldCharType="separate"/>
        </w:r>
        <w:r>
          <w:t>3</w:t>
        </w:r>
        <w:r>
          <w:fldChar w:fldCharType="end"/>
        </w:r>
      </w:hyperlink>
    </w:p>
    <w:p>
      <w:pPr>
        <w:pStyle w:val="TOC2"/>
        <w:tabs>
          <w:tab w:val="right" w:leader="dot" w:pos="8306"/>
        </w:tabs>
      </w:pPr>
      <w:hyperlink w:anchor="_Toc20927" w:history="1">
        <w:r>
          <w:rPr>
            <w:rFonts w:ascii="仿宋" w:eastAsia="仿宋" w:hAnsi="仿宋" w:cs="仿宋" w:hint="eastAsia"/>
            <w:lang w:eastAsia="zh-CN"/>
          </w:rPr>
          <w:t>(二)、项目选址</w:t>
        </w:r>
        <w:r>
          <w:tab/>
        </w:r>
        <w:r>
          <w:fldChar w:fldCharType="begin"/>
        </w:r>
        <w:r>
          <w:instrText xml:space="preserve"> PAGEREF _Toc20927 \h </w:instrText>
        </w:r>
        <w:r>
          <w:fldChar w:fldCharType="separate"/>
        </w:r>
        <w:r>
          <w:t>6</w:t>
        </w:r>
        <w:r>
          <w:fldChar w:fldCharType="end"/>
        </w:r>
      </w:hyperlink>
    </w:p>
    <w:p>
      <w:pPr>
        <w:pStyle w:val="TOC2"/>
        <w:tabs>
          <w:tab w:val="right" w:leader="dot" w:pos="8306"/>
        </w:tabs>
      </w:pPr>
      <w:hyperlink w:anchor="_Toc4447" w:history="1">
        <w:r>
          <w:rPr>
            <w:rFonts w:ascii="仿宋" w:eastAsia="仿宋" w:hAnsi="仿宋" w:cs="仿宋" w:hint="eastAsia"/>
            <w:lang w:eastAsia="zh-CN"/>
          </w:rPr>
          <w:t>(三)、建设条件分析</w:t>
        </w:r>
        <w:r>
          <w:tab/>
        </w:r>
        <w:r>
          <w:fldChar w:fldCharType="begin"/>
        </w:r>
        <w:r>
          <w:instrText xml:space="preserve"> PAGEREF _Toc4447 \h </w:instrText>
        </w:r>
        <w:r>
          <w:fldChar w:fldCharType="separate"/>
        </w:r>
        <w:r>
          <w:t>8</w:t>
        </w:r>
        <w:r>
          <w:fldChar w:fldCharType="end"/>
        </w:r>
      </w:hyperlink>
    </w:p>
    <w:p>
      <w:pPr>
        <w:pStyle w:val="TOC2"/>
        <w:tabs>
          <w:tab w:val="right" w:leader="dot" w:pos="8306"/>
        </w:tabs>
      </w:pPr>
      <w:hyperlink w:anchor="_Toc32163" w:history="1">
        <w:r>
          <w:rPr>
            <w:rFonts w:ascii="仿宋" w:eastAsia="仿宋" w:hAnsi="仿宋" w:cs="仿宋" w:hint="eastAsia"/>
            <w:lang w:eastAsia="zh-CN"/>
          </w:rPr>
          <w:t>(四)、用地控制指标</w:t>
        </w:r>
        <w:r>
          <w:tab/>
        </w:r>
        <w:r>
          <w:fldChar w:fldCharType="begin"/>
        </w:r>
        <w:r>
          <w:instrText xml:space="preserve"> PAGEREF _Toc32163 \h </w:instrText>
        </w:r>
        <w:r>
          <w:fldChar w:fldCharType="separate"/>
        </w:r>
        <w:r>
          <w:t>10</w:t>
        </w:r>
        <w:r>
          <w:fldChar w:fldCharType="end"/>
        </w:r>
      </w:hyperlink>
    </w:p>
    <w:p>
      <w:pPr>
        <w:pStyle w:val="TOC2"/>
        <w:tabs>
          <w:tab w:val="right" w:leader="dot" w:pos="8306"/>
        </w:tabs>
      </w:pPr>
      <w:hyperlink w:anchor="_Toc18268" w:history="1">
        <w:r>
          <w:rPr>
            <w:rFonts w:ascii="仿宋" w:eastAsia="仿宋" w:hAnsi="仿宋" w:cs="仿宋" w:hint="eastAsia"/>
            <w:lang w:eastAsia="zh-CN"/>
          </w:rPr>
          <w:t>(五)、地总体要求</w:t>
        </w:r>
        <w:r>
          <w:tab/>
        </w:r>
        <w:r>
          <w:fldChar w:fldCharType="begin"/>
        </w:r>
        <w:r>
          <w:instrText xml:space="preserve"> PAGEREF _Toc18268 \h </w:instrText>
        </w:r>
        <w:r>
          <w:fldChar w:fldCharType="separate"/>
        </w:r>
        <w:r>
          <w:t>11</w:t>
        </w:r>
        <w:r>
          <w:fldChar w:fldCharType="end"/>
        </w:r>
      </w:hyperlink>
    </w:p>
    <w:p>
      <w:pPr>
        <w:pStyle w:val="TOC2"/>
        <w:tabs>
          <w:tab w:val="right" w:leader="dot" w:pos="8306"/>
        </w:tabs>
      </w:pPr>
      <w:hyperlink w:anchor="_Toc20175" w:history="1">
        <w:r>
          <w:rPr>
            <w:rFonts w:ascii="仿宋" w:eastAsia="仿宋" w:hAnsi="仿宋" w:cs="仿宋" w:hint="eastAsia"/>
            <w:lang w:eastAsia="zh-CN"/>
          </w:rPr>
          <w:t>(六)、节约用地措施</w:t>
        </w:r>
        <w:r>
          <w:tab/>
        </w:r>
        <w:r>
          <w:fldChar w:fldCharType="begin"/>
        </w:r>
        <w:r>
          <w:instrText xml:space="preserve"> PAGEREF _Toc20175 \h </w:instrText>
        </w:r>
        <w:r>
          <w:fldChar w:fldCharType="separate"/>
        </w:r>
        <w:r>
          <w:t>12</w:t>
        </w:r>
        <w:r>
          <w:fldChar w:fldCharType="end"/>
        </w:r>
      </w:hyperlink>
    </w:p>
    <w:p>
      <w:pPr>
        <w:pStyle w:val="TOC2"/>
        <w:tabs>
          <w:tab w:val="right" w:leader="dot" w:pos="8306"/>
        </w:tabs>
      </w:pPr>
      <w:hyperlink w:anchor="_Toc6672" w:history="1">
        <w:r>
          <w:rPr>
            <w:rFonts w:ascii="仿宋" w:eastAsia="仿宋" w:hAnsi="仿宋" w:cs="仿宋" w:hint="eastAsia"/>
            <w:lang w:eastAsia="zh-CN"/>
          </w:rPr>
          <w:t>(七)、选址综合评价</w:t>
        </w:r>
        <w:r>
          <w:tab/>
        </w:r>
        <w:r>
          <w:fldChar w:fldCharType="begin"/>
        </w:r>
        <w:r>
          <w:instrText xml:space="preserve"> PAGEREF _Toc6672 \h </w:instrText>
        </w:r>
        <w:r>
          <w:fldChar w:fldCharType="separate"/>
        </w:r>
        <w:r>
          <w:t>14</w:t>
        </w:r>
        <w:r>
          <w:fldChar w:fldCharType="end"/>
        </w:r>
      </w:hyperlink>
    </w:p>
    <w:p>
      <w:pPr>
        <w:pStyle w:val="TOC1"/>
        <w:tabs>
          <w:tab w:val="right" w:leader="dot" w:pos="8306"/>
        </w:tabs>
      </w:pPr>
      <w:hyperlink w:anchor="_Toc9521" w:history="1">
        <w:r>
          <w:rPr>
            <w:rFonts w:ascii="仿宋" w:eastAsia="仿宋" w:hAnsi="仿宋" w:cs="仿宋" w:hint="eastAsia"/>
            <w:lang w:eastAsia="zh-CN"/>
          </w:rPr>
          <w:t>二、环境和生态影响分析</w:t>
        </w:r>
        <w:r>
          <w:tab/>
        </w:r>
        <w:r>
          <w:fldChar w:fldCharType="begin"/>
        </w:r>
        <w:r>
          <w:instrText xml:space="preserve"> PAGEREF _Toc9521 \h </w:instrText>
        </w:r>
        <w:r>
          <w:fldChar w:fldCharType="separate"/>
        </w:r>
        <w:r>
          <w:t>15</w:t>
        </w:r>
        <w:r>
          <w:fldChar w:fldCharType="end"/>
        </w:r>
      </w:hyperlink>
    </w:p>
    <w:p>
      <w:pPr>
        <w:pStyle w:val="TOC2"/>
        <w:tabs>
          <w:tab w:val="right" w:leader="dot" w:pos="8306"/>
        </w:tabs>
      </w:pPr>
      <w:hyperlink w:anchor="_Toc18444" w:history="1">
        <w:r>
          <w:rPr>
            <w:rFonts w:ascii="仿宋" w:eastAsia="仿宋" w:hAnsi="仿宋" w:cs="仿宋" w:hint="eastAsia"/>
            <w:lang w:eastAsia="zh-CN"/>
          </w:rPr>
          <w:t>(一)、环境和生态现状</w:t>
        </w:r>
        <w:r>
          <w:tab/>
        </w:r>
        <w:r>
          <w:fldChar w:fldCharType="begin"/>
        </w:r>
        <w:r>
          <w:instrText xml:space="preserve"> PAGEREF _Toc18444 \h </w:instrText>
        </w:r>
        <w:r>
          <w:fldChar w:fldCharType="separate"/>
        </w:r>
        <w:r>
          <w:t>15</w:t>
        </w:r>
        <w:r>
          <w:fldChar w:fldCharType="end"/>
        </w:r>
      </w:hyperlink>
    </w:p>
    <w:p>
      <w:pPr>
        <w:pStyle w:val="TOC2"/>
        <w:tabs>
          <w:tab w:val="right" w:leader="dot" w:pos="8306"/>
        </w:tabs>
      </w:pPr>
      <w:hyperlink w:anchor="_Toc12785" w:history="1">
        <w:r>
          <w:rPr>
            <w:rFonts w:ascii="仿宋" w:eastAsia="仿宋" w:hAnsi="仿宋" w:cs="仿宋" w:hint="eastAsia"/>
            <w:lang w:eastAsia="zh-CN"/>
          </w:rPr>
          <w:t>(二)、生态环境影响分析</w:t>
        </w:r>
        <w:r>
          <w:tab/>
        </w:r>
        <w:r>
          <w:fldChar w:fldCharType="begin"/>
        </w:r>
        <w:r>
          <w:instrText xml:space="preserve"> PAGEREF _Toc12785 \h </w:instrText>
        </w:r>
        <w:r>
          <w:fldChar w:fldCharType="separate"/>
        </w:r>
        <w:r>
          <w:t>16</w:t>
        </w:r>
        <w:r>
          <w:fldChar w:fldCharType="end"/>
        </w:r>
      </w:hyperlink>
    </w:p>
    <w:p>
      <w:pPr>
        <w:pStyle w:val="TOC2"/>
        <w:tabs>
          <w:tab w:val="right" w:leader="dot" w:pos="8306"/>
        </w:tabs>
      </w:pPr>
      <w:hyperlink w:anchor="_Toc24401" w:history="1">
        <w:r>
          <w:rPr>
            <w:rFonts w:ascii="仿宋" w:eastAsia="仿宋" w:hAnsi="仿宋" w:cs="仿宋" w:hint="eastAsia"/>
            <w:lang w:eastAsia="zh-CN"/>
          </w:rPr>
          <w:t>(三)、生态环境保护措施</w:t>
        </w:r>
        <w:r>
          <w:tab/>
        </w:r>
        <w:r>
          <w:fldChar w:fldCharType="begin"/>
        </w:r>
        <w:r>
          <w:instrText xml:space="preserve"> PAGEREF _Toc24401 \h </w:instrText>
        </w:r>
        <w:r>
          <w:fldChar w:fldCharType="separate"/>
        </w:r>
        <w:r>
          <w:t>17</w:t>
        </w:r>
        <w:r>
          <w:fldChar w:fldCharType="end"/>
        </w:r>
      </w:hyperlink>
    </w:p>
    <w:p>
      <w:pPr>
        <w:pStyle w:val="TOC2"/>
        <w:tabs>
          <w:tab w:val="right" w:leader="dot" w:pos="8306"/>
        </w:tabs>
      </w:pPr>
      <w:hyperlink w:anchor="_Toc11957" w:history="1">
        <w:r>
          <w:rPr>
            <w:rFonts w:ascii="仿宋" w:eastAsia="仿宋" w:hAnsi="仿宋" w:cs="仿宋" w:hint="eastAsia"/>
            <w:lang w:eastAsia="zh-CN"/>
          </w:rPr>
          <w:t>(四)、地质灾害影响分析</w:t>
        </w:r>
        <w:r>
          <w:tab/>
        </w:r>
        <w:r>
          <w:fldChar w:fldCharType="begin"/>
        </w:r>
        <w:r>
          <w:instrText xml:space="preserve"> PAGEREF _Toc11957 \h </w:instrText>
        </w:r>
        <w:r>
          <w:fldChar w:fldCharType="separate"/>
        </w:r>
        <w:r>
          <w:t>19</w:t>
        </w:r>
        <w:r>
          <w:fldChar w:fldCharType="end"/>
        </w:r>
      </w:hyperlink>
    </w:p>
    <w:p>
      <w:pPr>
        <w:pStyle w:val="TOC2"/>
        <w:tabs>
          <w:tab w:val="right" w:leader="dot" w:pos="8306"/>
        </w:tabs>
      </w:pPr>
      <w:hyperlink w:anchor="_Toc12267" w:history="1">
        <w:r>
          <w:rPr>
            <w:rFonts w:ascii="仿宋" w:eastAsia="仿宋" w:hAnsi="仿宋" w:cs="仿宋" w:hint="eastAsia"/>
            <w:lang w:eastAsia="zh-CN"/>
          </w:rPr>
          <w:t>(五)、特殊环境影响</w:t>
        </w:r>
        <w:r>
          <w:tab/>
        </w:r>
        <w:r>
          <w:fldChar w:fldCharType="begin"/>
        </w:r>
        <w:r>
          <w:instrText xml:space="preserve"> PAGEREF _Toc12267 \h </w:instrText>
        </w:r>
        <w:r>
          <w:fldChar w:fldCharType="separate"/>
        </w:r>
        <w:r>
          <w:t>21</w:t>
        </w:r>
        <w:r>
          <w:fldChar w:fldCharType="end"/>
        </w:r>
      </w:hyperlink>
    </w:p>
    <w:p>
      <w:pPr>
        <w:pStyle w:val="TOC1"/>
        <w:tabs>
          <w:tab w:val="right" w:leader="dot" w:pos="8306"/>
        </w:tabs>
      </w:pPr>
      <w:hyperlink w:anchor="_Toc15444" w:history="1">
        <w:r>
          <w:rPr>
            <w:rFonts w:ascii="仿宋" w:eastAsia="仿宋" w:hAnsi="仿宋" w:cs="仿宋" w:hint="eastAsia"/>
            <w:lang w:eastAsia="zh-CN"/>
          </w:rPr>
          <w:t>三、项目监理与质量保证</w:t>
        </w:r>
        <w:r>
          <w:tab/>
        </w:r>
        <w:r>
          <w:fldChar w:fldCharType="begin"/>
        </w:r>
        <w:r>
          <w:instrText xml:space="preserve"> PAGEREF _Toc15444 \h </w:instrText>
        </w:r>
        <w:r>
          <w:fldChar w:fldCharType="separate"/>
        </w:r>
        <w:r>
          <w:t>22</w:t>
        </w:r>
        <w:r>
          <w:fldChar w:fldCharType="end"/>
        </w:r>
      </w:hyperlink>
    </w:p>
    <w:p>
      <w:pPr>
        <w:pStyle w:val="TOC2"/>
        <w:tabs>
          <w:tab w:val="right" w:leader="dot" w:pos="8306"/>
        </w:tabs>
      </w:pPr>
      <w:hyperlink w:anchor="_Toc3178" w:history="1">
        <w:r>
          <w:rPr>
            <w:rFonts w:ascii="仿宋" w:eastAsia="仿宋" w:hAnsi="仿宋" w:cs="仿宋" w:hint="eastAsia"/>
            <w:lang w:eastAsia="zh-CN"/>
          </w:rPr>
          <w:t>(一)、监理体系构建</w:t>
        </w:r>
        <w:r>
          <w:tab/>
        </w:r>
        <w:r>
          <w:fldChar w:fldCharType="begin"/>
        </w:r>
        <w:r>
          <w:instrText xml:space="preserve"> PAGEREF _Toc3178 \h </w:instrText>
        </w:r>
        <w:r>
          <w:fldChar w:fldCharType="separate"/>
        </w:r>
        <w:r>
          <w:t>22</w:t>
        </w:r>
        <w:r>
          <w:fldChar w:fldCharType="end"/>
        </w:r>
      </w:hyperlink>
    </w:p>
    <w:p>
      <w:pPr>
        <w:pStyle w:val="TOC2"/>
        <w:tabs>
          <w:tab w:val="right" w:leader="dot" w:pos="8306"/>
        </w:tabs>
      </w:pPr>
      <w:hyperlink w:anchor="_Toc3048" w:history="1">
        <w:r>
          <w:rPr>
            <w:rFonts w:ascii="仿宋" w:eastAsia="仿宋" w:hAnsi="仿宋" w:cs="仿宋" w:hint="eastAsia"/>
            <w:lang w:eastAsia="zh-CN"/>
          </w:rPr>
          <w:t>(二)、质量保证体系实施</w:t>
        </w:r>
        <w:r>
          <w:tab/>
        </w:r>
        <w:r>
          <w:fldChar w:fldCharType="begin"/>
        </w:r>
        <w:r>
          <w:instrText xml:space="preserve"> PAGEREF _Toc3048 \h </w:instrText>
        </w:r>
        <w:r>
          <w:fldChar w:fldCharType="separate"/>
        </w:r>
        <w:r>
          <w:t>22</w:t>
        </w:r>
        <w:r>
          <w:fldChar w:fldCharType="end"/>
        </w:r>
      </w:hyperlink>
    </w:p>
    <w:p>
      <w:pPr>
        <w:pStyle w:val="TOC2"/>
        <w:tabs>
          <w:tab w:val="right" w:leader="dot" w:pos="8306"/>
        </w:tabs>
      </w:pPr>
      <w:hyperlink w:anchor="_Toc3870" w:history="1">
        <w:r>
          <w:rPr>
            <w:rFonts w:ascii="仿宋" w:eastAsia="仿宋" w:hAnsi="仿宋" w:cs="仿宋" w:hint="eastAsia"/>
            <w:lang w:eastAsia="zh-CN"/>
          </w:rPr>
          <w:t>(三)、监理与质量控制流程</w:t>
        </w:r>
        <w:r>
          <w:tab/>
        </w:r>
        <w:r>
          <w:fldChar w:fldCharType="begin"/>
        </w:r>
        <w:r>
          <w:instrText xml:space="preserve"> PAGEREF _Toc3870 \h </w:instrText>
        </w:r>
        <w:r>
          <w:fldChar w:fldCharType="separate"/>
        </w:r>
        <w:r>
          <w:t>23</w:t>
        </w:r>
        <w:r>
          <w:fldChar w:fldCharType="end"/>
        </w:r>
      </w:hyperlink>
    </w:p>
    <w:p>
      <w:pPr>
        <w:pStyle w:val="TOC1"/>
        <w:tabs>
          <w:tab w:val="right" w:leader="dot" w:pos="8306"/>
        </w:tabs>
      </w:pPr>
      <w:hyperlink w:anchor="_Toc19865" w:history="1">
        <w:r>
          <w:rPr>
            <w:rFonts w:ascii="仿宋" w:eastAsia="仿宋" w:hAnsi="仿宋" w:cs="仿宋" w:hint="eastAsia"/>
            <w:lang w:eastAsia="zh-CN"/>
          </w:rPr>
          <w:t>四、财务管理与成本控制</w:t>
        </w:r>
        <w:r>
          <w:tab/>
        </w:r>
        <w:r>
          <w:fldChar w:fldCharType="begin"/>
        </w:r>
        <w:r>
          <w:instrText xml:space="preserve"> PAGEREF _Toc19865 \h </w:instrText>
        </w:r>
        <w:r>
          <w:fldChar w:fldCharType="separate"/>
        </w:r>
        <w:r>
          <w:t>24</w:t>
        </w:r>
        <w:r>
          <w:fldChar w:fldCharType="end"/>
        </w:r>
      </w:hyperlink>
    </w:p>
    <w:p>
      <w:pPr>
        <w:pStyle w:val="TOC2"/>
        <w:tabs>
          <w:tab w:val="right" w:leader="dot" w:pos="8306"/>
        </w:tabs>
      </w:pPr>
      <w:hyperlink w:anchor="_Toc4676" w:history="1">
        <w:r>
          <w:rPr>
            <w:rFonts w:ascii="仿宋" w:eastAsia="仿宋" w:hAnsi="仿宋" w:cs="仿宋" w:hint="eastAsia"/>
            <w:lang w:eastAsia="zh-CN"/>
          </w:rPr>
          <w:t>(一)、财务管理体系建设</w:t>
        </w:r>
        <w:r>
          <w:tab/>
        </w:r>
        <w:r>
          <w:fldChar w:fldCharType="begin"/>
        </w:r>
        <w:r>
          <w:instrText xml:space="preserve"> PAGEREF _Toc4676 \h </w:instrText>
        </w:r>
        <w:r>
          <w:fldChar w:fldCharType="separate"/>
        </w:r>
        <w:r>
          <w:t>24</w:t>
        </w:r>
        <w:r>
          <w:fldChar w:fldCharType="end"/>
        </w:r>
      </w:hyperlink>
    </w:p>
    <w:p>
      <w:pPr>
        <w:pStyle w:val="TOC2"/>
        <w:tabs>
          <w:tab w:val="right" w:leader="dot" w:pos="8306"/>
        </w:tabs>
      </w:pPr>
      <w:hyperlink w:anchor="_Toc31386" w:history="1">
        <w:r>
          <w:rPr>
            <w:rFonts w:ascii="仿宋" w:eastAsia="仿宋" w:hAnsi="仿宋" w:cs="仿宋" w:hint="eastAsia"/>
            <w:lang w:eastAsia="zh-CN"/>
          </w:rPr>
          <w:t>(二)、成本控制措施</w:t>
        </w:r>
        <w:r>
          <w:tab/>
        </w:r>
        <w:r>
          <w:fldChar w:fldCharType="begin"/>
        </w:r>
        <w:r>
          <w:instrText xml:space="preserve"> PAGEREF _Toc31386 \h </w:instrText>
        </w:r>
        <w:r>
          <w:fldChar w:fldCharType="separate"/>
        </w:r>
        <w:r>
          <w:t>25</w:t>
        </w:r>
        <w:r>
          <w:fldChar w:fldCharType="end"/>
        </w:r>
      </w:hyperlink>
    </w:p>
    <w:p>
      <w:pPr>
        <w:pStyle w:val="TOC1"/>
        <w:tabs>
          <w:tab w:val="right" w:leader="dot" w:pos="8306"/>
        </w:tabs>
      </w:pPr>
      <w:hyperlink w:anchor="_Toc14982" w:history="1">
        <w:r>
          <w:rPr>
            <w:rFonts w:ascii="仿宋" w:eastAsia="仿宋" w:hAnsi="仿宋" w:cs="仿宋" w:hint="eastAsia"/>
            <w:lang w:eastAsia="zh-CN"/>
          </w:rPr>
          <w:t>五、资源开发及综合利用分析</w:t>
        </w:r>
        <w:r>
          <w:tab/>
        </w:r>
        <w:r>
          <w:fldChar w:fldCharType="begin"/>
        </w:r>
        <w:r>
          <w:instrText xml:space="preserve"> PAGEREF _Toc14982 \h </w:instrText>
        </w:r>
        <w:r>
          <w:fldChar w:fldCharType="separate"/>
        </w:r>
        <w:r>
          <w:t>26</w:t>
        </w:r>
        <w:r>
          <w:fldChar w:fldCharType="end"/>
        </w:r>
      </w:hyperlink>
    </w:p>
    <w:p>
      <w:pPr>
        <w:pStyle w:val="TOC2"/>
        <w:tabs>
          <w:tab w:val="right" w:leader="dot" w:pos="8306"/>
        </w:tabs>
      </w:pPr>
      <w:hyperlink w:anchor="_Toc31787" w:history="1">
        <w:r>
          <w:rPr>
            <w:rFonts w:ascii="仿宋" w:eastAsia="仿宋" w:hAnsi="仿宋" w:cs="仿宋" w:hint="eastAsia"/>
            <w:lang w:eastAsia="zh-CN"/>
          </w:rPr>
          <w:t>(一)、资源开发方案</w:t>
        </w:r>
        <w:r>
          <w:tab/>
        </w:r>
        <w:r>
          <w:fldChar w:fldCharType="begin"/>
        </w:r>
        <w:r>
          <w:instrText xml:space="preserve"> PAGEREF _Toc31787 \h </w:instrText>
        </w:r>
        <w:r>
          <w:fldChar w:fldCharType="separate"/>
        </w:r>
        <w:r>
          <w:t>26</w:t>
        </w:r>
        <w:r>
          <w:fldChar w:fldCharType="end"/>
        </w:r>
      </w:hyperlink>
    </w:p>
    <w:p>
      <w:pPr>
        <w:pStyle w:val="TOC2"/>
        <w:tabs>
          <w:tab w:val="right" w:leader="dot" w:pos="8306"/>
        </w:tabs>
      </w:pPr>
      <w:hyperlink w:anchor="_Toc11891" w:history="1">
        <w:r>
          <w:rPr>
            <w:rFonts w:ascii="仿宋" w:eastAsia="仿宋" w:hAnsi="仿宋" w:cs="仿宋" w:hint="eastAsia"/>
            <w:lang w:eastAsia="zh-CN"/>
          </w:rPr>
          <w:t>(二)、资源利用方案</w:t>
        </w:r>
        <w:r>
          <w:tab/>
        </w:r>
        <w:r>
          <w:fldChar w:fldCharType="begin"/>
        </w:r>
        <w:r>
          <w:instrText xml:space="preserve"> PAGEREF _Toc11891 \h </w:instrText>
        </w:r>
        <w:r>
          <w:fldChar w:fldCharType="separate"/>
        </w:r>
        <w:r>
          <w:t>27</w:t>
        </w:r>
        <w:r>
          <w:fldChar w:fldCharType="end"/>
        </w:r>
      </w:hyperlink>
    </w:p>
    <w:p>
      <w:pPr>
        <w:pStyle w:val="TOC2"/>
        <w:tabs>
          <w:tab w:val="right" w:leader="dot" w:pos="8306"/>
        </w:tabs>
      </w:pPr>
      <w:hyperlink w:anchor="_Toc32676" w:history="1">
        <w:r>
          <w:rPr>
            <w:rFonts w:ascii="仿宋" w:eastAsia="仿宋" w:hAnsi="仿宋" w:cs="仿宋" w:hint="eastAsia"/>
            <w:lang w:eastAsia="zh-CN"/>
          </w:rPr>
          <w:t>(三)、资源节约措施</w:t>
        </w:r>
        <w:r>
          <w:tab/>
        </w:r>
        <w:r>
          <w:fldChar w:fldCharType="begin"/>
        </w:r>
        <w:r>
          <w:instrText xml:space="preserve"> PAGEREF _Toc32676 \h </w:instrText>
        </w:r>
        <w:r>
          <w:fldChar w:fldCharType="separate"/>
        </w:r>
        <w:r>
          <w:t>28</w:t>
        </w:r>
        <w:r>
          <w:fldChar w:fldCharType="end"/>
        </w:r>
      </w:hyperlink>
    </w:p>
    <w:p>
      <w:pPr>
        <w:pStyle w:val="TOC1"/>
        <w:tabs>
          <w:tab w:val="right" w:leader="dot" w:pos="8306"/>
        </w:tabs>
      </w:pPr>
      <w:hyperlink w:anchor="_Toc10983" w:history="1">
        <w:r>
          <w:rPr>
            <w:rFonts w:ascii="仿宋" w:eastAsia="仿宋" w:hAnsi="仿宋" w:cs="仿宋" w:hint="eastAsia"/>
            <w:lang w:eastAsia="zh-CN"/>
          </w:rPr>
          <w:t>六、经济影响分析</w:t>
        </w:r>
        <w:r>
          <w:tab/>
        </w:r>
        <w:r>
          <w:fldChar w:fldCharType="begin"/>
        </w:r>
        <w:r>
          <w:instrText xml:space="preserve"> PAGEREF _Toc10983 \h </w:instrText>
        </w:r>
        <w:r>
          <w:fldChar w:fldCharType="separate"/>
        </w:r>
        <w:r>
          <w:t>30</w:t>
        </w:r>
        <w:r>
          <w:fldChar w:fldCharType="end"/>
        </w:r>
      </w:hyperlink>
    </w:p>
    <w:p>
      <w:pPr>
        <w:pStyle w:val="TOC2"/>
        <w:tabs>
          <w:tab w:val="right" w:leader="dot" w:pos="8306"/>
        </w:tabs>
      </w:pPr>
      <w:hyperlink w:anchor="_Toc1999" w:history="1">
        <w:r>
          <w:rPr>
            <w:rFonts w:ascii="仿宋" w:eastAsia="仿宋" w:hAnsi="仿宋" w:cs="仿宋" w:hint="eastAsia"/>
            <w:lang w:eastAsia="zh-CN"/>
          </w:rPr>
          <w:t>(一)、经济费用效益或费用效果分析</w:t>
        </w:r>
        <w:r>
          <w:tab/>
        </w:r>
        <w:r>
          <w:fldChar w:fldCharType="begin"/>
        </w:r>
        <w:r>
          <w:instrText xml:space="preserve"> PAGEREF _Toc1999 \h </w:instrText>
        </w:r>
        <w:r>
          <w:fldChar w:fldCharType="separate"/>
        </w:r>
        <w:r>
          <w:t>30</w:t>
        </w:r>
        <w:r>
          <w:fldChar w:fldCharType="end"/>
        </w:r>
      </w:hyperlink>
    </w:p>
    <w:p>
      <w:pPr>
        <w:pStyle w:val="TOC2"/>
        <w:tabs>
          <w:tab w:val="right" w:leader="dot" w:pos="8306"/>
        </w:tabs>
      </w:pPr>
      <w:hyperlink w:anchor="_Toc25459" w:history="1">
        <w:r>
          <w:rPr>
            <w:rFonts w:ascii="仿宋" w:eastAsia="仿宋" w:hAnsi="仿宋" w:cs="仿宋" w:hint="eastAsia"/>
            <w:lang w:eastAsia="zh-CN"/>
          </w:rPr>
          <w:t>(二)、行业影响分析</w:t>
        </w:r>
        <w:r>
          <w:tab/>
        </w:r>
        <w:r>
          <w:fldChar w:fldCharType="begin"/>
        </w:r>
        <w:r>
          <w:instrText xml:space="preserve"> PAGEREF _Toc25459 \h </w:instrText>
        </w:r>
        <w:r>
          <w:fldChar w:fldCharType="separate"/>
        </w:r>
        <w:r>
          <w:t>32</w:t>
        </w:r>
        <w:r>
          <w:fldChar w:fldCharType="end"/>
        </w:r>
      </w:hyperlink>
    </w:p>
    <w:p>
      <w:pPr>
        <w:pStyle w:val="TOC2"/>
        <w:tabs>
          <w:tab w:val="right" w:leader="dot" w:pos="8306"/>
        </w:tabs>
      </w:pPr>
      <w:hyperlink w:anchor="_Toc3613" w:history="1">
        <w:r>
          <w:rPr>
            <w:rFonts w:ascii="仿宋" w:eastAsia="仿宋" w:hAnsi="仿宋" w:cs="仿宋" w:hint="eastAsia"/>
            <w:lang w:eastAsia="zh-CN"/>
          </w:rPr>
          <w:t>(三)、区域经济影响分析</w:t>
        </w:r>
        <w:r>
          <w:tab/>
        </w:r>
        <w:r>
          <w:fldChar w:fldCharType="begin"/>
        </w:r>
        <w:r>
          <w:instrText xml:space="preserve"> PAGEREF _Toc3613 \h </w:instrText>
        </w:r>
        <w:r>
          <w:fldChar w:fldCharType="separate"/>
        </w:r>
        <w:r>
          <w:t>34</w:t>
        </w:r>
        <w:r>
          <w:fldChar w:fldCharType="end"/>
        </w:r>
      </w:hyperlink>
    </w:p>
    <w:p>
      <w:pPr>
        <w:pStyle w:val="TOC2"/>
        <w:tabs>
          <w:tab w:val="right" w:leader="dot" w:pos="8306"/>
        </w:tabs>
      </w:pPr>
      <w:hyperlink w:anchor="_Toc22345" w:history="1">
        <w:r>
          <w:rPr>
            <w:rFonts w:ascii="仿宋" w:eastAsia="仿宋" w:hAnsi="仿宋" w:cs="仿宋" w:hint="eastAsia"/>
            <w:lang w:eastAsia="zh-CN"/>
          </w:rPr>
          <w:t>(四)、宏观经济影响分析</w:t>
        </w:r>
        <w:r>
          <w:tab/>
        </w:r>
        <w:r>
          <w:fldChar w:fldCharType="begin"/>
        </w:r>
        <w:r>
          <w:instrText xml:space="preserve"> PAGEREF _Toc22345 \h </w:instrText>
        </w:r>
        <w:r>
          <w:fldChar w:fldCharType="separate"/>
        </w:r>
        <w:r>
          <w:t>34</w:t>
        </w:r>
        <w:r>
          <w:fldChar w:fldCharType="end"/>
        </w:r>
      </w:hyperlink>
    </w:p>
    <w:p>
      <w:pPr>
        <w:pStyle w:val="TOC1"/>
        <w:tabs>
          <w:tab w:val="right" w:leader="dot" w:pos="8306"/>
        </w:tabs>
      </w:pPr>
      <w:hyperlink w:anchor="_Toc23164" w:history="1">
        <w:r>
          <w:rPr>
            <w:rFonts w:ascii="仿宋" w:eastAsia="仿宋" w:hAnsi="仿宋" w:cs="仿宋" w:hint="eastAsia"/>
            <w:lang w:eastAsia="zh-CN"/>
          </w:rPr>
          <w:t>七、经济效益与社会效益优化</w:t>
        </w:r>
        <w:r>
          <w:tab/>
        </w:r>
        <w:r>
          <w:fldChar w:fldCharType="begin"/>
        </w:r>
        <w:r>
          <w:instrText xml:space="preserve"> PAGEREF _Toc23164 \h </w:instrText>
        </w:r>
        <w:r>
          <w:fldChar w:fldCharType="separate"/>
        </w:r>
        <w:r>
          <w:t>36</w:t>
        </w:r>
        <w:r>
          <w:fldChar w:fldCharType="end"/>
        </w:r>
      </w:hyperlink>
    </w:p>
    <w:p>
      <w:pPr>
        <w:pStyle w:val="TOC2"/>
        <w:tabs>
          <w:tab w:val="right" w:leader="dot" w:pos="8306"/>
        </w:tabs>
      </w:pPr>
      <w:hyperlink w:anchor="_Toc17970" w:history="1">
        <w:r>
          <w:rPr>
            <w:rFonts w:ascii="仿宋" w:eastAsia="仿宋" w:hAnsi="仿宋" w:cs="仿宋" w:hint="eastAsia"/>
            <w:lang w:eastAsia="zh-CN"/>
          </w:rPr>
          <w:t>(一)、经济效益提升策略</w:t>
        </w:r>
        <w:r>
          <w:tab/>
        </w:r>
        <w:r>
          <w:fldChar w:fldCharType="begin"/>
        </w:r>
        <w:r>
          <w:instrText xml:space="preserve"> PAGEREF _Toc17970 \h </w:instrText>
        </w:r>
        <w:r>
          <w:fldChar w:fldCharType="separate"/>
        </w:r>
        <w:r>
          <w:t>36</w:t>
        </w:r>
        <w:r>
          <w:fldChar w:fldCharType="end"/>
        </w:r>
      </w:hyperlink>
    </w:p>
    <w:p>
      <w:pPr>
        <w:pStyle w:val="TOC2"/>
        <w:tabs>
          <w:tab w:val="right" w:leader="dot" w:pos="8306"/>
        </w:tabs>
      </w:pPr>
      <w:hyperlink w:anchor="_Toc11985" w:history="1">
        <w:r>
          <w:rPr>
            <w:rFonts w:ascii="仿宋" w:eastAsia="仿宋" w:hAnsi="仿宋" w:cs="仿宋" w:hint="eastAsia"/>
            <w:lang w:eastAsia="zh-CN"/>
          </w:rPr>
          <w:t>(二)、社会效益增强方案</w:t>
        </w:r>
        <w:r>
          <w:tab/>
        </w:r>
        <w:r>
          <w:fldChar w:fldCharType="begin"/>
        </w:r>
        <w:r>
          <w:instrText xml:space="preserve"> PAGEREF _Toc11985 \h </w:instrText>
        </w:r>
        <w:r>
          <w:fldChar w:fldCharType="separate"/>
        </w:r>
        <w:r>
          <w:t>37</w:t>
        </w:r>
        <w:r>
          <w:fldChar w:fldCharType="end"/>
        </w:r>
      </w:hyperlink>
    </w:p>
    <w:p>
      <w:pPr>
        <w:pStyle w:val="TOC1"/>
        <w:tabs>
          <w:tab w:val="right" w:leader="dot" w:pos="8306"/>
        </w:tabs>
      </w:pPr>
      <w:hyperlink w:anchor="_Toc3742" w:history="1">
        <w:r>
          <w:rPr>
            <w:rFonts w:ascii="仿宋" w:eastAsia="仿宋" w:hAnsi="仿宋" w:cs="仿宋" w:hint="eastAsia"/>
            <w:lang w:eastAsia="zh-CN"/>
          </w:rPr>
          <w:t>八、项目进度计划</w:t>
        </w:r>
        <w:r>
          <w:tab/>
        </w:r>
        <w:r>
          <w:fldChar w:fldCharType="begin"/>
        </w:r>
        <w:r>
          <w:instrText xml:space="preserve"> PAGEREF _Toc3742 \h </w:instrText>
        </w:r>
        <w:r>
          <w:fldChar w:fldCharType="separate"/>
        </w:r>
        <w:r>
          <w:t>38</w:t>
        </w:r>
        <w:r>
          <w:fldChar w:fldCharType="end"/>
        </w:r>
      </w:hyperlink>
    </w:p>
    <w:p>
      <w:pPr>
        <w:pStyle w:val="TOC2"/>
        <w:tabs>
          <w:tab w:val="right" w:leader="dot" w:pos="8306"/>
        </w:tabs>
      </w:pPr>
      <w:hyperlink w:anchor="_Toc2924" w:history="1">
        <w:r>
          <w:rPr>
            <w:rFonts w:ascii="仿宋" w:eastAsia="仿宋" w:hAnsi="仿宋" w:cs="仿宋" w:hint="eastAsia"/>
            <w:lang w:eastAsia="zh-CN"/>
          </w:rPr>
          <w:t>(一)、建设周期</w:t>
        </w:r>
        <w:r>
          <w:tab/>
        </w:r>
        <w:r>
          <w:fldChar w:fldCharType="begin"/>
        </w:r>
        <w:r>
          <w:instrText xml:space="preserve"> PAGEREF _Toc2924 \h </w:instrText>
        </w:r>
        <w:r>
          <w:fldChar w:fldCharType="separate"/>
        </w:r>
        <w:r>
          <w:t>38</w:t>
        </w:r>
        <w:r>
          <w:fldChar w:fldCharType="end"/>
        </w:r>
      </w:hyperlink>
    </w:p>
    <w:p>
      <w:pPr>
        <w:pStyle w:val="TOC2"/>
        <w:tabs>
          <w:tab w:val="right" w:leader="dot" w:pos="8306"/>
        </w:tabs>
      </w:pPr>
      <w:hyperlink w:anchor="_Toc17615" w:history="1">
        <w:r>
          <w:rPr>
            <w:rFonts w:ascii="仿宋" w:eastAsia="仿宋" w:hAnsi="仿宋" w:cs="仿宋" w:hint="eastAsia"/>
            <w:lang w:eastAsia="zh-CN"/>
          </w:rPr>
          <w:t>(二)、建设进度</w:t>
        </w:r>
        <w:r>
          <w:tab/>
        </w:r>
        <w:r>
          <w:fldChar w:fldCharType="begin"/>
        </w:r>
        <w:r>
          <w:instrText xml:space="preserve"> PAGEREF _Toc17615 \h </w:instrText>
        </w:r>
        <w:r>
          <w:fldChar w:fldCharType="separate"/>
        </w:r>
        <w:r>
          <w:t>38</w:t>
        </w:r>
        <w:r>
          <w:fldChar w:fldCharType="end"/>
        </w:r>
      </w:hyperlink>
    </w:p>
    <w:p>
      <w:pPr>
        <w:pStyle w:val="TOC2"/>
        <w:tabs>
          <w:tab w:val="right" w:leader="dot" w:pos="8306"/>
        </w:tabs>
      </w:pPr>
      <w:hyperlink w:anchor="_Toc15342" w:history="1">
        <w:r>
          <w:rPr>
            <w:rFonts w:ascii="仿宋" w:eastAsia="仿宋" w:hAnsi="仿宋" w:cs="仿宋" w:hint="eastAsia"/>
            <w:lang w:eastAsia="zh-CN"/>
          </w:rPr>
          <w:t>(三)、进度安排注意事项</w:t>
        </w:r>
        <w:r>
          <w:tab/>
        </w:r>
        <w:r>
          <w:fldChar w:fldCharType="begin"/>
        </w:r>
        <w:r>
          <w:instrText xml:space="preserve"> PAGEREF _Toc15342 \h </w:instrText>
        </w:r>
        <w:r>
          <w:fldChar w:fldCharType="separate"/>
        </w:r>
        <w:r>
          <w:t>40</w:t>
        </w:r>
        <w:r>
          <w:fldChar w:fldCharType="end"/>
        </w:r>
      </w:hyperlink>
    </w:p>
    <w:p>
      <w:pPr>
        <w:pStyle w:val="TOC2"/>
        <w:tabs>
          <w:tab w:val="right" w:leader="dot" w:pos="8306"/>
        </w:tabs>
      </w:pPr>
      <w:hyperlink w:anchor="_Toc5286" w:history="1">
        <w:r>
          <w:rPr>
            <w:rFonts w:ascii="仿宋" w:eastAsia="仿宋" w:hAnsi="仿宋" w:cs="仿宋" w:hint="eastAsia"/>
            <w:lang w:eastAsia="zh-CN"/>
          </w:rPr>
          <w:t>(四)、人力资源配置</w:t>
        </w:r>
        <w:r>
          <w:tab/>
        </w:r>
        <w:r>
          <w:fldChar w:fldCharType="begin"/>
        </w:r>
        <w:r>
          <w:instrText xml:space="preserve"> PAGEREF _Toc5286 \h </w:instrText>
        </w:r>
        <w:r>
          <w:fldChar w:fldCharType="separate"/>
        </w:r>
        <w:r>
          <w:t>41</w:t>
        </w:r>
        <w:r>
          <w:fldChar w:fldCharType="end"/>
        </w:r>
      </w:hyperlink>
    </w:p>
    <w:p>
      <w:pPr>
        <w:pStyle w:val="TOC2"/>
        <w:tabs>
          <w:tab w:val="right" w:leader="dot" w:pos="8306"/>
        </w:tabs>
      </w:pPr>
      <w:hyperlink w:anchor="_Toc6259" w:history="1">
        <w:r>
          <w:rPr>
            <w:rFonts w:ascii="仿宋" w:eastAsia="仿宋" w:hAnsi="仿宋" w:cs="仿宋" w:hint="eastAsia"/>
            <w:lang w:eastAsia="zh-CN"/>
          </w:rPr>
          <w:t>(五)、员工培训</w:t>
        </w:r>
        <w:r>
          <w:tab/>
        </w:r>
        <w:r>
          <w:fldChar w:fldCharType="begin"/>
        </w:r>
        <w:r>
          <w:instrText xml:space="preserve"> PAGEREF _Toc6259 \h </w:instrText>
        </w:r>
        <w:r>
          <w:fldChar w:fldCharType="separate"/>
        </w:r>
        <w:r>
          <w:t>43</w:t>
        </w:r>
        <w:r>
          <w:fldChar w:fldCharType="end"/>
        </w:r>
      </w:hyperlink>
    </w:p>
    <w:p>
      <w:pPr>
        <w:pStyle w:val="TOC2"/>
        <w:tabs>
          <w:tab w:val="right" w:leader="dot" w:pos="8306"/>
        </w:tabs>
      </w:pPr>
      <w:hyperlink w:anchor="_Toc19106" w:history="1">
        <w:r>
          <w:rPr>
            <w:rFonts w:ascii="仿宋" w:eastAsia="仿宋" w:hAnsi="仿宋" w:cs="仿宋" w:hint="eastAsia"/>
            <w:lang w:eastAsia="zh-CN"/>
          </w:rPr>
          <w:t>(六)、项目实施保障</w:t>
        </w:r>
        <w:r>
          <w:tab/>
        </w:r>
        <w:r>
          <w:fldChar w:fldCharType="begin"/>
        </w:r>
        <w:r>
          <w:instrText xml:space="preserve"> PAGEREF _Toc19106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1" w:history="1">
        <w:r>
          <w:rPr>
            <w:rFonts w:ascii="仿宋" w:eastAsia="仿宋" w:hAnsi="仿宋" w:cs="仿宋" w:hint="eastAsia"/>
            <w:lang w:eastAsia="zh-CN"/>
          </w:rPr>
          <w:t>(七)、安全规范管理</w:t>
        </w:r>
        <w:r>
          <w:tab/>
        </w:r>
        <w:r>
          <w:fldChar w:fldCharType="begin"/>
        </w:r>
        <w:r>
          <w:instrText xml:space="preserve"> PAGEREF _Toc1281 \h </w:instrText>
        </w:r>
        <w:r>
          <w:fldChar w:fldCharType="separate"/>
        </w:r>
        <w:r>
          <w:t>44</w:t>
        </w:r>
        <w:r>
          <w:fldChar w:fldCharType="end"/>
        </w:r>
      </w:hyperlink>
    </w:p>
    <w:p>
      <w:pPr>
        <w:pStyle w:val="TOC1"/>
        <w:tabs>
          <w:tab w:val="right" w:leader="dot" w:pos="8306"/>
        </w:tabs>
      </w:pPr>
      <w:hyperlink w:anchor="_Toc1552" w:history="1">
        <w:r>
          <w:rPr>
            <w:rFonts w:ascii="仿宋" w:eastAsia="仿宋" w:hAnsi="仿宋" w:cs="仿宋" w:hint="eastAsia"/>
            <w:lang w:eastAsia="zh-CN"/>
          </w:rPr>
          <w:t>九、环境保护与治理方案</w:t>
        </w:r>
        <w:r>
          <w:tab/>
        </w:r>
        <w:r>
          <w:fldChar w:fldCharType="begin"/>
        </w:r>
        <w:r>
          <w:instrText xml:space="preserve"> PAGEREF _Toc1552 \h </w:instrText>
        </w:r>
        <w:r>
          <w:fldChar w:fldCharType="separate"/>
        </w:r>
        <w:r>
          <w:t>46</w:t>
        </w:r>
        <w:r>
          <w:fldChar w:fldCharType="end"/>
        </w:r>
      </w:hyperlink>
    </w:p>
    <w:p>
      <w:pPr>
        <w:pStyle w:val="TOC2"/>
        <w:tabs>
          <w:tab w:val="right" w:leader="dot" w:pos="8306"/>
        </w:tabs>
      </w:pPr>
      <w:hyperlink w:anchor="_Toc18832" w:history="1">
        <w:r>
          <w:rPr>
            <w:rFonts w:ascii="仿宋" w:eastAsia="仿宋" w:hAnsi="仿宋" w:cs="仿宋" w:hint="eastAsia"/>
            <w:lang w:eastAsia="zh-CN"/>
          </w:rPr>
          <w:t>(一)、项目环境影响评估</w:t>
        </w:r>
        <w:r>
          <w:tab/>
        </w:r>
        <w:r>
          <w:fldChar w:fldCharType="begin"/>
        </w:r>
        <w:r>
          <w:instrText xml:space="preserve"> PAGEREF _Toc18832 \h </w:instrText>
        </w:r>
        <w:r>
          <w:fldChar w:fldCharType="separate"/>
        </w:r>
        <w:r>
          <w:t>46</w:t>
        </w:r>
        <w:r>
          <w:fldChar w:fldCharType="end"/>
        </w:r>
      </w:hyperlink>
    </w:p>
    <w:p>
      <w:pPr>
        <w:pStyle w:val="TOC2"/>
        <w:tabs>
          <w:tab w:val="right" w:leader="dot" w:pos="8306"/>
        </w:tabs>
      </w:pPr>
      <w:hyperlink w:anchor="_Toc25980" w:history="1">
        <w:r>
          <w:rPr>
            <w:rFonts w:ascii="仿宋" w:eastAsia="仿宋" w:hAnsi="仿宋" w:cs="仿宋" w:hint="eastAsia"/>
            <w:lang w:eastAsia="zh-CN"/>
          </w:rPr>
          <w:t>(二)、环境保护措施与治理方案</w:t>
        </w:r>
        <w:r>
          <w:tab/>
        </w:r>
        <w:r>
          <w:fldChar w:fldCharType="begin"/>
        </w:r>
        <w:r>
          <w:instrText xml:space="preserve"> PAGEREF _Toc25980 \h </w:instrText>
        </w:r>
        <w:r>
          <w:fldChar w:fldCharType="separate"/>
        </w:r>
        <w:r>
          <w:t>46</w:t>
        </w:r>
        <w:r>
          <w:fldChar w:fldCharType="end"/>
        </w:r>
      </w:hyperlink>
    </w:p>
    <w:p>
      <w:pPr>
        <w:pStyle w:val="TOC1"/>
        <w:tabs>
          <w:tab w:val="right" w:leader="dot" w:pos="8306"/>
        </w:tabs>
      </w:pPr>
      <w:hyperlink w:anchor="_Toc28449" w:history="1">
        <w:r>
          <w:rPr>
            <w:rFonts w:ascii="仿宋" w:eastAsia="仿宋" w:hAnsi="仿宋" w:cs="仿宋" w:hint="eastAsia"/>
            <w:lang w:eastAsia="zh-CN"/>
          </w:rPr>
          <w:t>十、项目实施与管理方案</w:t>
        </w:r>
        <w:r>
          <w:tab/>
        </w:r>
        <w:r>
          <w:fldChar w:fldCharType="begin"/>
        </w:r>
        <w:r>
          <w:instrText xml:space="preserve"> PAGEREF _Toc28449 \h </w:instrText>
        </w:r>
        <w:r>
          <w:fldChar w:fldCharType="separate"/>
        </w:r>
        <w:r>
          <w:t>47</w:t>
        </w:r>
        <w:r>
          <w:fldChar w:fldCharType="end"/>
        </w:r>
      </w:hyperlink>
    </w:p>
    <w:p>
      <w:pPr>
        <w:pStyle w:val="TOC2"/>
        <w:tabs>
          <w:tab w:val="right" w:leader="dot" w:pos="8306"/>
        </w:tabs>
      </w:pPr>
      <w:hyperlink w:anchor="_Toc18402" w:history="1">
        <w:r>
          <w:rPr>
            <w:rFonts w:ascii="仿宋" w:eastAsia="仿宋" w:hAnsi="仿宋" w:cs="仿宋" w:hint="eastAsia"/>
            <w:lang w:eastAsia="zh-CN"/>
          </w:rPr>
          <w:t>(一)、项目实施计划</w:t>
        </w:r>
        <w:r>
          <w:tab/>
        </w:r>
        <w:r>
          <w:fldChar w:fldCharType="begin"/>
        </w:r>
        <w:r>
          <w:instrText xml:space="preserve"> PAGEREF _Toc18402 \h </w:instrText>
        </w:r>
        <w:r>
          <w:fldChar w:fldCharType="separate"/>
        </w:r>
        <w:r>
          <w:t>47</w:t>
        </w:r>
        <w:r>
          <w:fldChar w:fldCharType="end"/>
        </w:r>
      </w:hyperlink>
    </w:p>
    <w:p>
      <w:pPr>
        <w:pStyle w:val="TOC2"/>
        <w:tabs>
          <w:tab w:val="right" w:leader="dot" w:pos="8306"/>
        </w:tabs>
      </w:pPr>
      <w:hyperlink w:anchor="_Toc29378" w:history="1">
        <w:r>
          <w:rPr>
            <w:rFonts w:ascii="仿宋" w:eastAsia="仿宋" w:hAnsi="仿宋" w:cs="仿宋" w:hint="eastAsia"/>
            <w:lang w:eastAsia="zh-CN"/>
          </w:rPr>
          <w:t>(二)、项目组织机构与职责</w:t>
        </w:r>
        <w:r>
          <w:tab/>
        </w:r>
        <w:r>
          <w:fldChar w:fldCharType="begin"/>
        </w:r>
        <w:r>
          <w:instrText xml:space="preserve"> PAGEREF _Toc29378 \h </w:instrText>
        </w:r>
        <w:r>
          <w:fldChar w:fldCharType="separate"/>
        </w:r>
        <w:r>
          <w:t>48</w:t>
        </w:r>
        <w:r>
          <w:fldChar w:fldCharType="end"/>
        </w:r>
      </w:hyperlink>
    </w:p>
    <w:p>
      <w:pPr>
        <w:pStyle w:val="TOC2"/>
        <w:tabs>
          <w:tab w:val="right" w:leader="dot" w:pos="8306"/>
        </w:tabs>
      </w:pPr>
      <w:hyperlink w:anchor="_Toc20528" w:history="1">
        <w:r>
          <w:rPr>
            <w:rFonts w:ascii="仿宋" w:eastAsia="仿宋" w:hAnsi="仿宋" w:cs="仿宋" w:hint="eastAsia"/>
            <w:lang w:eastAsia="zh-CN"/>
          </w:rPr>
          <w:t>(三)、项目管理与监控体系</w:t>
        </w:r>
        <w:r>
          <w:tab/>
        </w:r>
        <w:r>
          <w:fldChar w:fldCharType="begin"/>
        </w:r>
        <w:r>
          <w:instrText xml:space="preserve"> PAGEREF _Toc20528 \h </w:instrText>
        </w:r>
        <w:r>
          <w:fldChar w:fldCharType="separate"/>
        </w:r>
        <w:r>
          <w:t>51</w:t>
        </w:r>
        <w:r>
          <w:fldChar w:fldCharType="end"/>
        </w:r>
      </w:hyperlink>
    </w:p>
    <w:p>
      <w:pPr>
        <w:pStyle w:val="TOC1"/>
        <w:tabs>
          <w:tab w:val="right" w:leader="dot" w:pos="8306"/>
        </w:tabs>
      </w:pPr>
      <w:hyperlink w:anchor="_Toc25962" w:history="1">
        <w:r>
          <w:rPr>
            <w:rFonts w:ascii="仿宋" w:eastAsia="仿宋" w:hAnsi="仿宋" w:cs="仿宋" w:hint="eastAsia"/>
            <w:lang w:eastAsia="zh-CN"/>
          </w:rPr>
          <w:t>十一、资金管理与财务规划</w:t>
        </w:r>
        <w:r>
          <w:tab/>
        </w:r>
        <w:r>
          <w:fldChar w:fldCharType="begin"/>
        </w:r>
        <w:r>
          <w:instrText xml:space="preserve"> PAGEREF _Toc25962 \h </w:instrText>
        </w:r>
        <w:r>
          <w:fldChar w:fldCharType="separate"/>
        </w:r>
        <w:r>
          <w:t>52</w:t>
        </w:r>
        <w:r>
          <w:fldChar w:fldCharType="end"/>
        </w:r>
      </w:hyperlink>
    </w:p>
    <w:p>
      <w:pPr>
        <w:pStyle w:val="TOC2"/>
        <w:tabs>
          <w:tab w:val="right" w:leader="dot" w:pos="8306"/>
        </w:tabs>
      </w:pPr>
      <w:hyperlink w:anchor="_Toc1562" w:history="1">
        <w:r>
          <w:rPr>
            <w:rFonts w:ascii="仿宋" w:eastAsia="仿宋" w:hAnsi="仿宋" w:cs="仿宋" w:hint="eastAsia"/>
            <w:lang w:eastAsia="zh-CN"/>
          </w:rPr>
          <w:t>(一)、项目资金来源与筹措</w:t>
        </w:r>
        <w:r>
          <w:tab/>
        </w:r>
        <w:r>
          <w:fldChar w:fldCharType="begin"/>
        </w:r>
        <w:r>
          <w:instrText xml:space="preserve"> PAGEREF _Toc1562 \h </w:instrText>
        </w:r>
        <w:r>
          <w:fldChar w:fldCharType="separate"/>
        </w:r>
        <w:r>
          <w:t>52</w:t>
        </w:r>
        <w:r>
          <w:fldChar w:fldCharType="end"/>
        </w:r>
      </w:hyperlink>
    </w:p>
    <w:p>
      <w:pPr>
        <w:pStyle w:val="TOC2"/>
        <w:tabs>
          <w:tab w:val="right" w:leader="dot" w:pos="8306"/>
        </w:tabs>
      </w:pPr>
      <w:hyperlink w:anchor="_Toc2076" w:history="1">
        <w:r>
          <w:rPr>
            <w:rFonts w:ascii="仿宋" w:eastAsia="仿宋" w:hAnsi="仿宋" w:cs="仿宋" w:hint="eastAsia"/>
            <w:lang w:eastAsia="zh-CN"/>
          </w:rPr>
          <w:t>(二)、资金使用与监管</w:t>
        </w:r>
        <w:r>
          <w:tab/>
        </w:r>
        <w:r>
          <w:fldChar w:fldCharType="begin"/>
        </w:r>
        <w:r>
          <w:instrText xml:space="preserve"> PAGEREF _Toc2076 \h </w:instrText>
        </w:r>
        <w:r>
          <w:fldChar w:fldCharType="separate"/>
        </w:r>
        <w:r>
          <w:t>54</w:t>
        </w:r>
        <w:r>
          <w:fldChar w:fldCharType="end"/>
        </w:r>
      </w:hyperlink>
    </w:p>
    <w:p>
      <w:pPr>
        <w:pStyle w:val="TOC2"/>
        <w:tabs>
          <w:tab w:val="right" w:leader="dot" w:pos="8306"/>
        </w:tabs>
      </w:pPr>
      <w:hyperlink w:anchor="_Toc1618" w:history="1">
        <w:r>
          <w:rPr>
            <w:rFonts w:ascii="仿宋" w:eastAsia="仿宋" w:hAnsi="仿宋" w:cs="仿宋" w:hint="eastAsia"/>
            <w:lang w:eastAsia="zh-CN"/>
          </w:rPr>
          <w:t>(三)、财务规划与预测</w:t>
        </w:r>
        <w:r>
          <w:tab/>
        </w:r>
        <w:r>
          <w:fldChar w:fldCharType="begin"/>
        </w:r>
        <w:r>
          <w:instrText xml:space="preserve"> PAGEREF _Toc1618 \h </w:instrText>
        </w:r>
        <w:r>
          <w:fldChar w:fldCharType="separate"/>
        </w:r>
        <w:r>
          <w:t>55</w:t>
        </w:r>
        <w:r>
          <w:fldChar w:fldCharType="end"/>
        </w:r>
      </w:hyperlink>
    </w:p>
    <w:p>
      <w:pPr>
        <w:pStyle w:val="TOC1"/>
        <w:tabs>
          <w:tab w:val="right" w:leader="dot" w:pos="8306"/>
        </w:tabs>
      </w:pPr>
      <w:hyperlink w:anchor="_Toc11694" w:history="1">
        <w:r>
          <w:rPr>
            <w:rFonts w:ascii="仿宋" w:eastAsia="仿宋" w:hAnsi="仿宋" w:cs="仿宋" w:hint="eastAsia"/>
            <w:lang w:eastAsia="zh-CN"/>
          </w:rPr>
          <w:t>十二、技术创新与产业升级</w:t>
        </w:r>
        <w:r>
          <w:tab/>
        </w:r>
        <w:r>
          <w:fldChar w:fldCharType="begin"/>
        </w:r>
        <w:r>
          <w:instrText xml:space="preserve"> PAGEREF _Toc11694 \h </w:instrText>
        </w:r>
        <w:r>
          <w:fldChar w:fldCharType="separate"/>
        </w:r>
        <w:r>
          <w:t>56</w:t>
        </w:r>
        <w:r>
          <w:fldChar w:fldCharType="end"/>
        </w:r>
      </w:hyperlink>
    </w:p>
    <w:p>
      <w:pPr>
        <w:pStyle w:val="TOC2"/>
        <w:tabs>
          <w:tab w:val="right" w:leader="dot" w:pos="8306"/>
        </w:tabs>
      </w:pPr>
      <w:hyperlink w:anchor="_Toc1429" w:history="1">
        <w:r>
          <w:rPr>
            <w:rFonts w:ascii="仿宋" w:eastAsia="仿宋" w:hAnsi="仿宋" w:cs="仿宋" w:hint="eastAsia"/>
            <w:lang w:eastAsia="zh-CN"/>
          </w:rPr>
          <w:t>(一)、技术创新方向与目标</w:t>
        </w:r>
        <w:r>
          <w:tab/>
        </w:r>
        <w:r>
          <w:fldChar w:fldCharType="begin"/>
        </w:r>
        <w:r>
          <w:instrText xml:space="preserve"> PAGEREF _Toc1429 \h </w:instrText>
        </w:r>
        <w:r>
          <w:fldChar w:fldCharType="separate"/>
        </w:r>
        <w:r>
          <w:t>56</w:t>
        </w:r>
        <w:r>
          <w:fldChar w:fldCharType="end"/>
        </w:r>
      </w:hyperlink>
    </w:p>
    <w:p>
      <w:pPr>
        <w:pStyle w:val="TOC2"/>
        <w:tabs>
          <w:tab w:val="right" w:leader="dot" w:pos="8306"/>
        </w:tabs>
      </w:pPr>
      <w:hyperlink w:anchor="_Toc14364" w:history="1">
        <w:r>
          <w:rPr>
            <w:rFonts w:ascii="仿宋" w:eastAsia="仿宋" w:hAnsi="仿宋" w:cs="仿宋" w:hint="eastAsia"/>
            <w:lang w:eastAsia="zh-CN"/>
          </w:rPr>
          <w:t>(二)、产业升级路径与措施</w:t>
        </w:r>
        <w:r>
          <w:tab/>
        </w:r>
        <w:r>
          <w:fldChar w:fldCharType="begin"/>
        </w:r>
        <w:r>
          <w:instrText xml:space="preserve"> PAGEREF _Toc14364 \h </w:instrText>
        </w:r>
        <w:r>
          <w:fldChar w:fldCharType="separate"/>
        </w:r>
        <w:r>
          <w:t>57</w:t>
        </w:r>
        <w:r>
          <w:fldChar w:fldCharType="end"/>
        </w:r>
      </w:hyperlink>
    </w:p>
    <w:p>
      <w:pPr>
        <w:pStyle w:val="TOC1"/>
        <w:tabs>
          <w:tab w:val="right" w:leader="dot" w:pos="8306"/>
        </w:tabs>
      </w:pPr>
      <w:hyperlink w:anchor="_Toc17726" w:history="1">
        <w:r>
          <w:rPr>
            <w:rFonts w:ascii="仿宋" w:eastAsia="仿宋" w:hAnsi="仿宋" w:cs="仿宋" w:hint="eastAsia"/>
            <w:lang w:eastAsia="zh-CN"/>
          </w:rPr>
          <w:t>十三、合作与交流机制建立</w:t>
        </w:r>
        <w:r>
          <w:tab/>
        </w:r>
        <w:r>
          <w:fldChar w:fldCharType="begin"/>
        </w:r>
        <w:r>
          <w:instrText xml:space="preserve"> PAGEREF _Toc17726 \h </w:instrText>
        </w:r>
        <w:r>
          <w:fldChar w:fldCharType="separate"/>
        </w:r>
        <w:r>
          <w:t>59</w:t>
        </w:r>
        <w:r>
          <w:fldChar w:fldCharType="end"/>
        </w:r>
      </w:hyperlink>
    </w:p>
    <w:p>
      <w:pPr>
        <w:pStyle w:val="TOC2"/>
        <w:tabs>
          <w:tab w:val="right" w:leader="dot" w:pos="8306"/>
        </w:tabs>
      </w:pPr>
      <w:hyperlink w:anchor="_Toc30054" w:history="1">
        <w:r>
          <w:rPr>
            <w:rFonts w:ascii="仿宋" w:eastAsia="仿宋" w:hAnsi="仿宋" w:cs="仿宋" w:hint="eastAsia"/>
            <w:lang w:eastAsia="zh-CN"/>
          </w:rPr>
          <w:t>(一)、合作伙伴选择与合作方式</w:t>
        </w:r>
        <w:r>
          <w:tab/>
        </w:r>
        <w:r>
          <w:fldChar w:fldCharType="begin"/>
        </w:r>
        <w:r>
          <w:instrText xml:space="preserve"> PAGEREF _Toc30054 \h </w:instrText>
        </w:r>
        <w:r>
          <w:fldChar w:fldCharType="separate"/>
        </w:r>
        <w:r>
          <w:t>59</w:t>
        </w:r>
        <w:r>
          <w:fldChar w:fldCharType="end"/>
        </w:r>
      </w:hyperlink>
    </w:p>
    <w:p>
      <w:pPr>
        <w:pStyle w:val="TOC2"/>
        <w:tabs>
          <w:tab w:val="right" w:leader="dot" w:pos="8306"/>
        </w:tabs>
      </w:pPr>
      <w:hyperlink w:anchor="_Toc19761" w:history="1">
        <w:r>
          <w:rPr>
            <w:rFonts w:ascii="仿宋" w:eastAsia="仿宋" w:hAnsi="仿宋" w:cs="仿宋" w:hint="eastAsia"/>
            <w:lang w:eastAsia="zh-CN"/>
          </w:rPr>
          <w:t>(二)、交流与合作平台搭建</w:t>
        </w:r>
        <w:r>
          <w:tab/>
        </w:r>
        <w:r>
          <w:fldChar w:fldCharType="begin"/>
        </w:r>
        <w:r>
          <w:instrText xml:space="preserve"> PAGEREF _Toc19761 \h </w:instrText>
        </w:r>
        <w:r>
          <w:fldChar w:fldCharType="separate"/>
        </w:r>
        <w:r>
          <w:t>60</w:t>
        </w:r>
        <w:r>
          <w:fldChar w:fldCharType="end"/>
        </w:r>
      </w:hyperlink>
    </w:p>
    <w:p>
      <w:pPr>
        <w:pStyle w:val="TOC1"/>
        <w:tabs>
          <w:tab w:val="right" w:leader="dot" w:pos="8306"/>
        </w:tabs>
      </w:pPr>
      <w:hyperlink w:anchor="_Toc57" w:history="1">
        <w:r>
          <w:rPr>
            <w:rFonts w:ascii="仿宋" w:eastAsia="仿宋" w:hAnsi="仿宋" w:cs="仿宋" w:hint="eastAsia"/>
            <w:lang w:eastAsia="zh-CN"/>
          </w:rPr>
          <w:t>十四、成果转化与推广应用</w:t>
        </w:r>
        <w:r>
          <w:tab/>
        </w:r>
        <w:r>
          <w:fldChar w:fldCharType="begin"/>
        </w:r>
        <w:r>
          <w:instrText xml:space="preserve"> PAGEREF _Toc57 \h </w:instrText>
        </w:r>
        <w:r>
          <w:fldChar w:fldCharType="separate"/>
        </w:r>
        <w:r>
          <w:t>62</w:t>
        </w:r>
        <w:r>
          <w:fldChar w:fldCharType="end"/>
        </w:r>
      </w:hyperlink>
    </w:p>
    <w:p>
      <w:pPr>
        <w:pStyle w:val="TOC2"/>
        <w:tabs>
          <w:tab w:val="right" w:leader="dot" w:pos="8306"/>
        </w:tabs>
      </w:pPr>
      <w:hyperlink w:anchor="_Toc7772" w:history="1">
        <w:r>
          <w:rPr>
            <w:rFonts w:ascii="仿宋" w:eastAsia="仿宋" w:hAnsi="仿宋" w:cs="仿宋" w:hint="eastAsia"/>
            <w:lang w:eastAsia="zh-CN"/>
          </w:rPr>
          <w:t>(一)、成果转化策略制定</w:t>
        </w:r>
        <w:r>
          <w:tab/>
        </w:r>
        <w:r>
          <w:fldChar w:fldCharType="begin"/>
        </w:r>
        <w:r>
          <w:instrText xml:space="preserve"> PAGEREF _Toc7772 \h </w:instrText>
        </w:r>
        <w:r>
          <w:fldChar w:fldCharType="separate"/>
        </w:r>
        <w:r>
          <w:t>62</w:t>
        </w:r>
        <w:r>
          <w:fldChar w:fldCharType="end"/>
        </w:r>
      </w:hyperlink>
    </w:p>
    <w:p>
      <w:pPr>
        <w:pStyle w:val="TOC2"/>
        <w:tabs>
          <w:tab w:val="right" w:leader="dot" w:pos="8306"/>
        </w:tabs>
      </w:pPr>
      <w:hyperlink w:anchor="_Toc10991" w:history="1">
        <w:r>
          <w:rPr>
            <w:rFonts w:ascii="仿宋" w:eastAsia="仿宋" w:hAnsi="仿宋" w:cs="仿宋" w:hint="eastAsia"/>
            <w:lang w:eastAsia="zh-CN"/>
          </w:rPr>
          <w:t>(二)、成果推广应用方案</w:t>
        </w:r>
        <w:r>
          <w:tab/>
        </w:r>
        <w:r>
          <w:fldChar w:fldCharType="begin"/>
        </w:r>
        <w:r>
          <w:instrText xml:space="preserve"> PAGEREF _Toc10991 \h </w:instrText>
        </w:r>
        <w:r>
          <w:fldChar w:fldCharType="separate"/>
        </w:r>
        <w:r>
          <w:t>63</w:t>
        </w:r>
        <w:r>
          <w:fldChar w:fldCharType="end"/>
        </w:r>
      </w:hyperlink>
    </w:p>
    <w:p>
      <w:pPr>
        <w:pStyle w:val="TOC1"/>
        <w:tabs>
          <w:tab w:val="right" w:leader="dot" w:pos="8306"/>
        </w:tabs>
      </w:pPr>
      <w:hyperlink w:anchor="_Toc27183" w:history="1">
        <w:r>
          <w:rPr>
            <w:rFonts w:ascii="仿宋" w:eastAsia="仿宋" w:hAnsi="仿宋" w:cs="仿宋" w:hint="eastAsia"/>
            <w:lang w:eastAsia="zh-CN"/>
          </w:rPr>
          <w:t>十五、产业协同与集群发展</w:t>
        </w:r>
        <w:r>
          <w:tab/>
        </w:r>
        <w:r>
          <w:fldChar w:fldCharType="begin"/>
        </w:r>
        <w:r>
          <w:instrText xml:space="preserve"> PAGEREF _Toc27183 \h </w:instrText>
        </w:r>
        <w:r>
          <w:fldChar w:fldCharType="separate"/>
        </w:r>
        <w:r>
          <w:t>65</w:t>
        </w:r>
        <w:r>
          <w:fldChar w:fldCharType="end"/>
        </w:r>
      </w:hyperlink>
    </w:p>
    <w:p>
      <w:pPr>
        <w:pStyle w:val="TOC2"/>
        <w:tabs>
          <w:tab w:val="right" w:leader="dot" w:pos="8306"/>
        </w:tabs>
      </w:pPr>
      <w:hyperlink w:anchor="_Toc28603" w:history="1">
        <w:r>
          <w:rPr>
            <w:rFonts w:ascii="仿宋" w:eastAsia="仿宋" w:hAnsi="仿宋" w:cs="仿宋" w:hint="eastAsia"/>
            <w:lang w:eastAsia="zh-CN"/>
          </w:rPr>
          <w:t>(一)、产业协同机制建设</w:t>
        </w:r>
        <w:r>
          <w:tab/>
        </w:r>
        <w:r>
          <w:fldChar w:fldCharType="begin"/>
        </w:r>
        <w:r>
          <w:instrText xml:space="preserve"> PAGEREF _Toc28603 \h </w:instrText>
        </w:r>
        <w:r>
          <w:fldChar w:fldCharType="separate"/>
        </w:r>
        <w:r>
          <w:t>65</w:t>
        </w:r>
        <w:r>
          <w:fldChar w:fldCharType="end"/>
        </w:r>
      </w:hyperlink>
    </w:p>
    <w:p>
      <w:pPr>
        <w:pStyle w:val="TOC2"/>
        <w:tabs>
          <w:tab w:val="right" w:leader="dot" w:pos="8306"/>
        </w:tabs>
      </w:pPr>
      <w:hyperlink w:anchor="_Toc32419" w:history="1">
        <w:r>
          <w:rPr>
            <w:rFonts w:ascii="仿宋" w:eastAsia="仿宋" w:hAnsi="仿宋" w:cs="仿宋" w:hint="eastAsia"/>
            <w:lang w:eastAsia="zh-CN"/>
          </w:rPr>
          <w:t>(二)、产业集群培育与发展</w:t>
        </w:r>
        <w:r>
          <w:tab/>
        </w:r>
        <w:r>
          <w:fldChar w:fldCharType="begin"/>
        </w:r>
        <w:r>
          <w:instrText xml:space="preserve"> PAGEREF _Toc32419 \h </w:instrText>
        </w:r>
        <w:r>
          <w:fldChar w:fldCharType="separate"/>
        </w:r>
        <w:r>
          <w:t>66</w:t>
        </w:r>
        <w:r>
          <w:fldChar w:fldCharType="end"/>
        </w:r>
      </w:hyperlink>
    </w:p>
    <w:p>
      <w:pPr>
        <w:pStyle w:val="TOC1"/>
        <w:tabs>
          <w:tab w:val="right" w:leader="dot" w:pos="8306"/>
        </w:tabs>
      </w:pPr>
      <w:hyperlink w:anchor="_Toc30451" w:history="1">
        <w:r>
          <w:rPr>
            <w:rFonts w:ascii="仿宋" w:eastAsia="仿宋" w:hAnsi="仿宋" w:cs="仿宋" w:hint="eastAsia"/>
            <w:lang w:eastAsia="zh-CN"/>
          </w:rPr>
          <w:t>十六、企业合规与伦理</w:t>
        </w:r>
        <w:r>
          <w:tab/>
        </w:r>
        <w:r>
          <w:fldChar w:fldCharType="begin"/>
        </w:r>
        <w:r>
          <w:instrText xml:space="preserve"> PAGEREF _Toc30451 \h </w:instrText>
        </w:r>
        <w:r>
          <w:fldChar w:fldCharType="separate"/>
        </w:r>
        <w:r>
          <w:t>67</w:t>
        </w:r>
        <w:r>
          <w:fldChar w:fldCharType="end"/>
        </w:r>
      </w:hyperlink>
    </w:p>
    <w:p>
      <w:pPr>
        <w:pStyle w:val="TOC2"/>
        <w:tabs>
          <w:tab w:val="right" w:leader="dot" w:pos="8306"/>
        </w:tabs>
      </w:pPr>
      <w:hyperlink w:anchor="_Toc21467" w:history="1">
        <w:r>
          <w:rPr>
            <w:rFonts w:ascii="仿宋" w:eastAsia="仿宋" w:hAnsi="仿宋" w:cs="仿宋" w:hint="eastAsia"/>
            <w:lang w:eastAsia="zh-CN"/>
          </w:rPr>
          <w:t>(一)、合规政策与程序</w:t>
        </w:r>
        <w:r>
          <w:tab/>
        </w:r>
        <w:r>
          <w:fldChar w:fldCharType="begin"/>
        </w:r>
        <w:r>
          <w:instrText xml:space="preserve"> PAGEREF _Toc21467 \h </w:instrText>
        </w:r>
        <w:r>
          <w:fldChar w:fldCharType="separate"/>
        </w:r>
        <w:r>
          <w:t>67</w:t>
        </w:r>
        <w:r>
          <w:fldChar w:fldCharType="end"/>
        </w:r>
      </w:hyperlink>
    </w:p>
    <w:p>
      <w:pPr>
        <w:pStyle w:val="TOC2"/>
        <w:tabs>
          <w:tab w:val="right" w:leader="dot" w:pos="8306"/>
        </w:tabs>
      </w:pPr>
      <w:hyperlink w:anchor="_Toc3279" w:history="1">
        <w:r>
          <w:rPr>
            <w:rFonts w:ascii="仿宋" w:eastAsia="仿宋" w:hAnsi="仿宋" w:cs="仿宋" w:hint="eastAsia"/>
            <w:lang w:eastAsia="zh-CN"/>
          </w:rPr>
          <w:t>(二)、伦理规范与培训</w:t>
        </w:r>
        <w:r>
          <w:tab/>
        </w:r>
        <w:r>
          <w:fldChar w:fldCharType="begin"/>
        </w:r>
        <w:r>
          <w:instrText xml:space="preserve"> PAGEREF _Toc3279 \h </w:instrText>
        </w:r>
        <w:r>
          <w:fldChar w:fldCharType="separate"/>
        </w:r>
        <w:r>
          <w:t>68</w:t>
        </w:r>
        <w:r>
          <w:fldChar w:fldCharType="end"/>
        </w:r>
      </w:hyperlink>
    </w:p>
    <w:p>
      <w:pPr>
        <w:pStyle w:val="TOC2"/>
        <w:tabs>
          <w:tab w:val="right" w:leader="dot" w:pos="8306"/>
        </w:tabs>
      </w:pPr>
      <w:hyperlink w:anchor="_Toc20316" w:history="1">
        <w:r>
          <w:rPr>
            <w:rFonts w:ascii="仿宋" w:eastAsia="仿宋" w:hAnsi="仿宋" w:cs="仿宋" w:hint="eastAsia"/>
            <w:lang w:eastAsia="zh-CN"/>
          </w:rPr>
          <w:t>(三)、合规风险评估</w:t>
        </w:r>
        <w:r>
          <w:tab/>
        </w:r>
        <w:r>
          <w:fldChar w:fldCharType="begin"/>
        </w:r>
        <w:r>
          <w:instrText xml:space="preserve"> PAGEREF _Toc20316 \h </w:instrText>
        </w:r>
        <w:r>
          <w:fldChar w:fldCharType="separate"/>
        </w:r>
        <w:r>
          <w:t>69</w:t>
        </w:r>
        <w:r>
          <w:fldChar w:fldCharType="end"/>
        </w:r>
      </w:hyperlink>
    </w:p>
    <w:p>
      <w:pPr>
        <w:pStyle w:val="TOC2"/>
        <w:tabs>
          <w:tab w:val="right" w:leader="dot" w:pos="8306"/>
        </w:tabs>
      </w:pPr>
      <w:hyperlink w:anchor="_Toc27173" w:history="1">
        <w:r>
          <w:rPr>
            <w:rFonts w:ascii="仿宋" w:eastAsia="仿宋" w:hAnsi="仿宋" w:cs="仿宋" w:hint="eastAsia"/>
            <w:lang w:eastAsia="zh-CN"/>
          </w:rPr>
          <w:t>(四)、合规监督与执行</w:t>
        </w:r>
        <w:r>
          <w:tab/>
        </w:r>
        <w:r>
          <w:fldChar w:fldCharType="begin"/>
        </w:r>
        <w:r>
          <w:instrText xml:space="preserve"> PAGEREF _Toc27173 \h </w:instrText>
        </w:r>
        <w:r>
          <w:fldChar w:fldCharType="separate"/>
        </w:r>
        <w:r>
          <w:t>70</w:t>
        </w:r>
        <w:r>
          <w:fldChar w:fldCharType="end"/>
        </w:r>
      </w:hyperlink>
    </w:p>
    <w:p>
      <w:pPr>
        <w:pStyle w:val="TOC1"/>
        <w:tabs>
          <w:tab w:val="right" w:leader="dot" w:pos="8306"/>
        </w:tabs>
      </w:pPr>
      <w:hyperlink w:anchor="_Toc12910" w:history="1">
        <w:r>
          <w:rPr>
            <w:rFonts w:ascii="仿宋" w:eastAsia="仿宋" w:hAnsi="仿宋" w:cs="仿宋" w:hint="eastAsia"/>
            <w:lang w:eastAsia="zh-CN"/>
          </w:rPr>
          <w:t>十七、法律法规与政策遵循</w:t>
        </w:r>
        <w:r>
          <w:tab/>
        </w:r>
        <w:r>
          <w:fldChar w:fldCharType="begin"/>
        </w:r>
        <w:r>
          <w:instrText xml:space="preserve"> PAGEREF _Toc12910 \h </w:instrText>
        </w:r>
        <w:r>
          <w:fldChar w:fldCharType="separate"/>
        </w:r>
        <w:r>
          <w:t>71</w:t>
        </w:r>
        <w:r>
          <w:fldChar w:fldCharType="end"/>
        </w:r>
      </w:hyperlink>
    </w:p>
    <w:p>
      <w:pPr>
        <w:pStyle w:val="TOC2"/>
        <w:tabs>
          <w:tab w:val="right" w:leader="dot" w:pos="8306"/>
        </w:tabs>
      </w:pPr>
      <w:hyperlink w:anchor="_Toc4059" w:history="1">
        <w:r>
          <w:rPr>
            <w:rFonts w:ascii="仿宋" w:eastAsia="仿宋" w:hAnsi="仿宋" w:cs="仿宋" w:hint="eastAsia"/>
            <w:lang w:eastAsia="zh-CN"/>
          </w:rPr>
          <w:t>(一)、法律法规遵守</w:t>
        </w:r>
        <w:r>
          <w:tab/>
        </w:r>
        <w:r>
          <w:fldChar w:fldCharType="begin"/>
        </w:r>
        <w:r>
          <w:instrText xml:space="preserve"> PAGEREF _Toc4059 \h </w:instrText>
        </w:r>
        <w:r>
          <w:fldChar w:fldCharType="separate"/>
        </w:r>
        <w:r>
          <w:t>71</w:t>
        </w:r>
        <w:r>
          <w:fldChar w:fldCharType="end"/>
        </w:r>
      </w:hyperlink>
    </w:p>
    <w:p>
      <w:pPr>
        <w:pStyle w:val="TOC2"/>
        <w:tabs>
          <w:tab w:val="right" w:leader="dot" w:pos="8306"/>
        </w:tabs>
      </w:pPr>
      <w:hyperlink w:anchor="_Toc5161" w:history="1">
        <w:r>
          <w:rPr>
            <w:rFonts w:ascii="仿宋" w:eastAsia="仿宋" w:hAnsi="仿宋" w:cs="仿宋" w:hint="eastAsia"/>
            <w:lang w:eastAsia="zh-CN"/>
          </w:rPr>
          <w:t>(二)、政策导向与利用</w:t>
        </w:r>
        <w:r>
          <w:tab/>
        </w:r>
        <w:r>
          <w:fldChar w:fldCharType="begin"/>
        </w:r>
        <w:r>
          <w:instrText xml:space="preserve"> PAGEREF _Toc5161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1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499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092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444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16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LED照明灯具项目与土地用途规划：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LED照明灯具项目的容积率和建筑密度：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用地控制指标通常规定了容积率和建筑密度的要求。对于LED照明灯具项目来说，这将影响建筑物的规模和高度。必须确保项目的设计符合容积率和建筑密度的限制，以遵守用地控制法规。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LED照明灯具项目的建筑线限制：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用地控制指标还可能规定了建筑物与街道或相邻土地的距离，这被称为建筑线限制。LED照明灯具项目必须遵守这些规定，以确保建筑的位置符合法规。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LED照明灯具项目的环境影响和可持续性：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用地控制指标可能包括环境保护要求，例如绿地比例和污染防控措施。对于LED照明灯具项目，这意味着必须考虑如何保护当地生态系统、水资源和空气质量，以确保项目的可持续性。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在整个项目规划和实施过程中，与用地控制指标的合作和遵守是至关重要的。这有助于确保LED照明灯具项目是一个合法、可持续且与城市规划一致的发展项目。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826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每个城市都有自己的规划目标和愿景，包括住宅区、商业区和工业区的平衡发展。LED照明灯具项目需要与城市规划目标保持一致，以确保项目不会破坏城市的整体规划。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https://d.book118.com/765200233003011130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F734CD"/>
    <w:rsid w:val="64F734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520023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2024-03-17T04:45:00Z</dcterms:created>
  <dcterms:modified xsi:type="dcterms:W3CDTF">2024-03-17T04:46:17Z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DAF231E78C4549658F43D90900EE0583_11</vt:lpwstr>
  </property>
  <property fmtid="{D5CDD505-2E9C-101B-9397-08002B2CF9AE}" pid="3" name="KSOProductBuildVer">
    <vt:lpwstr>2052-12.1.0.16250</vt:lpwstr>
  </property>
</Properties>
</file>