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ind w:firstLine="880" w:firstLineChars="200"/>
        <w:jc w:val="center"/>
        <w:rPr>
          <w:rFonts w:ascii="仿宋" w:eastAsia="仿宋" w:hAnsi="仿宋" w:cs="仿宋" w:hint="eastAsia"/>
          <w:b/>
          <w:sz w:val="44"/>
          <w:szCs w:val="44"/>
        </w:rPr>
      </w:pPr>
      <w:r>
        <w:rPr>
          <w:rFonts w:ascii="仿宋" w:eastAsia="仿宋" w:hAnsi="仿宋" w:cs="仿宋" w:hint="eastAsia"/>
          <w:b/>
          <w:sz w:val="44"/>
          <w:szCs w:val="4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12420600</wp:posOffset>
            </wp:positionH>
            <wp:positionV relativeFrom="topMargin">
              <wp:posOffset>11328400</wp:posOffset>
            </wp:positionV>
            <wp:extent cx="330200" cy="254000"/>
            <wp:effectExtent l="0" t="0" r="12700" b="12700"/>
            <wp:wrapNone/>
            <wp:docPr id="100040" name="图片 100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0" name="图片 1000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仿宋" w:eastAsia="仿宋" w:hAnsi="仿宋" w:cs="仿宋" w:hint="eastAsia"/>
          <w:b/>
          <w:sz w:val="44"/>
          <w:szCs w:val="4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10452100</wp:posOffset>
            </wp:positionH>
            <wp:positionV relativeFrom="topMargin">
              <wp:posOffset>11531600</wp:posOffset>
            </wp:positionV>
            <wp:extent cx="444500" cy="444500"/>
            <wp:effectExtent l="0" t="0" r="12700" b="12700"/>
            <wp:wrapNone/>
            <wp:docPr id="100022" name="图片 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2" name="图片 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仿宋" w:eastAsia="仿宋" w:hAnsi="仿宋" w:cs="仿宋" w:hint="eastAsia"/>
          <w:b/>
          <w:sz w:val="44"/>
          <w:szCs w:val="44"/>
        </w:rPr>
        <w:t>部编版四上第二单元基础复习</w:t>
      </w:r>
    </w:p>
    <w:p>
      <w:pPr>
        <w:spacing w:line="360" w:lineRule="auto"/>
        <w:ind w:firstLine="420" w:firstLineChars="200"/>
        <w:jc w:val="right"/>
        <w:rPr>
          <w:rFonts w:ascii="仿宋" w:eastAsia="仿宋" w:hAnsi="仿宋" w:cs="仿宋" w:hint="eastAsia"/>
          <w:color w:val="0000FF"/>
        </w:rPr>
      </w:pPr>
    </w:p>
    <w:p>
      <w:pPr>
        <w:spacing w:line="360" w:lineRule="auto"/>
        <w:rPr>
          <w:rFonts w:ascii="仿宋" w:eastAsia="仿宋" w:hAnsi="仿宋" w:cs="仿宋" w:hint="eastAsia"/>
          <w:b/>
          <w:color w:val="00206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b/>
          <w:color w:val="002060"/>
          <w:sz w:val="32"/>
          <w:szCs w:val="32"/>
          <w:shd w:val="clear" w:color="auto" w:fill="FFFFFF"/>
        </w:rPr>
        <w:t>【知识梳理】</w:t>
      </w:r>
    </w:p>
    <w:p>
      <w:pPr>
        <w:pStyle w:val="PlainText"/>
        <w:spacing w:line="360" w:lineRule="auto"/>
        <w:ind w:firstLine="640" w:firstLineChars="200"/>
        <w:jc w:val="center"/>
        <w:rPr>
          <w:rStyle w:val="Strong"/>
          <w:rFonts w:ascii="仿宋" w:eastAsia="仿宋" w:hAnsi="仿宋" w:cs="仿宋" w:hint="eastAsia"/>
          <w:spacing w:val="8"/>
          <w:sz w:val="32"/>
          <w:szCs w:val="32"/>
          <w:highlight w:val="yellow"/>
        </w:rPr>
      </w:pPr>
      <w:r>
        <w:rPr>
          <w:rStyle w:val="Strong"/>
          <w:rFonts w:ascii="仿宋" w:eastAsia="仿宋" w:hAnsi="仿宋" w:cs="仿宋" w:hint="eastAsia"/>
          <w:spacing w:val="8"/>
          <w:sz w:val="32"/>
          <w:szCs w:val="32"/>
          <w:highlight w:val="yellow"/>
        </w:rPr>
        <w:t>第二单元基础知识梳理</w:t>
      </w:r>
    </w:p>
    <w:p>
      <w:pPr>
        <w:pStyle w:val="PlainText"/>
        <w:spacing w:line="360" w:lineRule="auto"/>
        <w:rPr>
          <w:rStyle w:val="Strong"/>
          <w:rFonts w:ascii="仿宋" w:eastAsia="仿宋" w:hAnsi="仿宋" w:cs="仿宋" w:hint="eastAsia"/>
          <w:spacing w:val="8"/>
          <w:sz w:val="24"/>
        </w:rPr>
      </w:pPr>
      <w:r>
        <w:rPr>
          <w:rStyle w:val="Strong"/>
          <w:rFonts w:ascii="仿宋" w:eastAsia="仿宋" w:hAnsi="仿宋" w:cs="仿宋" w:hint="eastAsia"/>
          <w:spacing w:val="8"/>
          <w:sz w:val="24"/>
        </w:rPr>
        <w:t>一、易读错的字</w:t>
      </w:r>
    </w:p>
    <w:tbl>
      <w:tblPr>
        <w:tblStyle w:val="TableGrid"/>
        <w:tblW w:w="8429" w:type="dxa"/>
        <w:tblInd w:w="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0"/>
        <w:gridCol w:w="2087"/>
        <w:gridCol w:w="1935"/>
        <w:gridCol w:w="2477"/>
      </w:tblGrid>
      <w:tr>
        <w:tblPrEx>
          <w:tblW w:w="8429" w:type="dxa"/>
          <w:tblInd w:w="61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/>
        </w:trPr>
        <w:tc>
          <w:tcPr>
            <w:tcW w:w="1930" w:type="dxa"/>
          </w:tcPr>
          <w:p>
            <w:pPr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  <w:szCs w:val="24"/>
                <w:em w:val="dot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em w:val="dot"/>
              </w:rPr>
              <w:t>豌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豆（wān）</w:t>
            </w:r>
          </w:p>
        </w:tc>
        <w:tc>
          <w:tcPr>
            <w:tcW w:w="2087" w:type="dxa"/>
          </w:tcPr>
          <w:p>
            <w:pPr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  <w:szCs w:val="24"/>
                <w:em w:val="dot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em w:val="dot"/>
              </w:rPr>
              <w:t>僵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硬（</w:t>
            </w:r>
            <w:r>
              <w:rPr>
                <w:rFonts w:ascii="仿宋" w:eastAsia="仿宋" w:hAnsi="仿宋" w:cs="仿宋" w:hint="eastAsia"/>
                <w:sz w:val="24"/>
                <w:szCs w:val="24"/>
                <w:u w:val="single" w:color="C00000"/>
              </w:rPr>
              <w:t>j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iāng）</w:t>
            </w:r>
          </w:p>
        </w:tc>
        <w:tc>
          <w:tcPr>
            <w:tcW w:w="1935" w:type="dxa"/>
          </w:tcPr>
          <w:p>
            <w:pPr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em w:val="dot"/>
              </w:rPr>
              <w:t>预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示（yù）</w:t>
            </w:r>
          </w:p>
        </w:tc>
        <w:tc>
          <w:tcPr>
            <w:tcW w:w="2477" w:type="dxa"/>
          </w:tcPr>
          <w:p>
            <w:pPr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em w:val="dot"/>
              </w:rPr>
              <w:t>囚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犯（qiú）</w:t>
            </w:r>
          </w:p>
        </w:tc>
      </w:tr>
      <w:tr>
        <w:tblPrEx>
          <w:tblW w:w="8429" w:type="dxa"/>
          <w:tblInd w:w="61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/>
        </w:trPr>
        <w:tc>
          <w:tcPr>
            <w:tcW w:w="1930" w:type="dxa"/>
          </w:tcPr>
          <w:p>
            <w:pPr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  <w:szCs w:val="24"/>
                <w:em w:val="dot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窗</w:t>
            </w:r>
            <w:r>
              <w:rPr>
                <w:rFonts w:ascii="仿宋" w:eastAsia="仿宋" w:hAnsi="仿宋" w:cs="仿宋" w:hint="eastAsia"/>
                <w:sz w:val="24"/>
                <w:szCs w:val="24"/>
                <w:em w:val="dot"/>
              </w:rPr>
              <w:t>框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（kuàng）</w:t>
            </w:r>
          </w:p>
        </w:tc>
        <w:tc>
          <w:tcPr>
            <w:tcW w:w="2087" w:type="dxa"/>
          </w:tcPr>
          <w:p>
            <w:pPr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  <w:szCs w:val="24"/>
                <w:em w:val="dot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em w:val="dot"/>
              </w:rPr>
              <w:t>即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使（</w:t>
            </w:r>
            <w:r>
              <w:rPr>
                <w:rFonts w:ascii="仿宋" w:eastAsia="仿宋" w:hAnsi="仿宋" w:cs="仿宋" w:hint="eastAsia"/>
                <w:sz w:val="24"/>
                <w:szCs w:val="24"/>
                <w:u w:val="single" w:color="C00000"/>
              </w:rPr>
              <w:t>j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í）</w:t>
            </w:r>
          </w:p>
        </w:tc>
        <w:tc>
          <w:tcPr>
            <w:tcW w:w="1935" w:type="dxa"/>
          </w:tcPr>
          <w:p>
            <w:pPr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em w:val="dot"/>
              </w:rPr>
              <w:t>潜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水（qián）</w:t>
            </w:r>
          </w:p>
        </w:tc>
        <w:tc>
          <w:tcPr>
            <w:tcW w:w="2477" w:type="dxa"/>
          </w:tcPr>
          <w:p>
            <w:pPr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物</w:t>
            </w:r>
            <w:r>
              <w:rPr>
                <w:rFonts w:ascii="仿宋" w:eastAsia="仿宋" w:hAnsi="仿宋" w:cs="仿宋" w:hint="eastAsia"/>
                <w:sz w:val="24"/>
                <w:szCs w:val="24"/>
                <w:em w:val="dot"/>
              </w:rPr>
              <w:t>质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（zhì）</w:t>
            </w:r>
          </w:p>
        </w:tc>
      </w:tr>
      <w:tr>
        <w:tblPrEx>
          <w:tblW w:w="8429" w:type="dxa"/>
          <w:tblInd w:w="61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/>
        </w:trPr>
        <w:tc>
          <w:tcPr>
            <w:tcW w:w="1930" w:type="dxa"/>
          </w:tcPr>
          <w:p>
            <w:pPr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  <w:szCs w:val="24"/>
                <w:em w:val="dot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摇</w:t>
            </w:r>
            <w:r>
              <w:rPr>
                <w:rFonts w:ascii="仿宋" w:eastAsia="仿宋" w:hAnsi="仿宋" w:cs="仿宋" w:hint="eastAsia"/>
                <w:sz w:val="24"/>
                <w:szCs w:val="24"/>
                <w:em w:val="dot"/>
              </w:rPr>
              <w:t>撼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（hàn）</w:t>
            </w:r>
          </w:p>
        </w:tc>
        <w:tc>
          <w:tcPr>
            <w:tcW w:w="2087" w:type="dxa"/>
          </w:tcPr>
          <w:p>
            <w:pPr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  <w:szCs w:val="24"/>
                <w:em w:val="dot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em w:val="dot"/>
              </w:rPr>
              <w:t>荧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光屏（yíng）</w:t>
            </w:r>
          </w:p>
        </w:tc>
        <w:tc>
          <w:tcPr>
            <w:tcW w:w="1935" w:type="dxa"/>
          </w:tcPr>
          <w:p>
            <w:pPr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em w:val="dot"/>
              </w:rPr>
              <w:t>揭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(jiē)晓</w:t>
            </w:r>
          </w:p>
        </w:tc>
        <w:tc>
          <w:tcPr>
            <w:tcW w:w="2477" w:type="dxa"/>
          </w:tcPr>
          <w:p>
            <w:pPr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青</w:t>
            </w:r>
            <w:r>
              <w:rPr>
                <w:rFonts w:ascii="仿宋" w:eastAsia="仿宋" w:hAnsi="仿宋" w:cs="仿宋" w:hint="eastAsia"/>
                <w:sz w:val="24"/>
                <w:szCs w:val="24"/>
                <w:em w:val="dot"/>
              </w:rPr>
              <w:t>苔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(tái)</w:t>
            </w:r>
          </w:p>
        </w:tc>
      </w:tr>
      <w:tr>
        <w:tblPrEx>
          <w:tblW w:w="8429" w:type="dxa"/>
          <w:tblInd w:w="61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/>
        </w:trPr>
        <w:tc>
          <w:tcPr>
            <w:tcW w:w="1930" w:type="dxa"/>
          </w:tcPr>
          <w:p>
            <w:pPr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em w:val="dot"/>
              </w:rPr>
              <w:t>按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(àn)照</w:t>
            </w:r>
          </w:p>
        </w:tc>
        <w:tc>
          <w:tcPr>
            <w:tcW w:w="2087" w:type="dxa"/>
          </w:tcPr>
          <w:p>
            <w:pPr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洋</w:t>
            </w:r>
            <w:r>
              <w:rPr>
                <w:rFonts w:ascii="仿宋" w:eastAsia="仿宋" w:hAnsi="仿宋" w:cs="仿宋" w:hint="eastAsia"/>
                <w:sz w:val="24"/>
                <w:szCs w:val="24"/>
                <w:em w:val="dot"/>
              </w:rPr>
              <w:t>溢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(yì)</w:t>
            </w:r>
          </w:p>
        </w:tc>
        <w:tc>
          <w:tcPr>
            <w:tcW w:w="1935" w:type="dxa"/>
          </w:tcPr>
          <w:p>
            <w:pPr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em w:val="dot"/>
              </w:rPr>
              <w:t>蝙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(biān)蝠</w:t>
            </w:r>
          </w:p>
        </w:tc>
        <w:tc>
          <w:tcPr>
            <w:tcW w:w="2477" w:type="dxa"/>
          </w:tcPr>
          <w:p>
            <w:pPr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敏</w:t>
            </w:r>
            <w:r>
              <w:rPr>
                <w:rFonts w:ascii="仿宋" w:eastAsia="仿宋" w:hAnsi="仿宋" w:cs="仿宋" w:hint="eastAsia"/>
                <w:sz w:val="24"/>
                <w:szCs w:val="24"/>
                <w:em w:val="dot"/>
              </w:rPr>
              <w:t>锐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(ruì)</w:t>
            </w:r>
          </w:p>
        </w:tc>
      </w:tr>
      <w:tr>
        <w:tblPrEx>
          <w:tblW w:w="8429" w:type="dxa"/>
          <w:tblInd w:w="61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/>
        </w:trPr>
        <w:tc>
          <w:tcPr>
            <w:tcW w:w="1930" w:type="dxa"/>
          </w:tcPr>
          <w:p>
            <w:pPr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em w:val="dot"/>
              </w:rPr>
              <w:t>障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(zhàng)碍</w:t>
            </w:r>
          </w:p>
        </w:tc>
        <w:tc>
          <w:tcPr>
            <w:tcW w:w="2087" w:type="dxa"/>
          </w:tcPr>
          <w:p>
            <w:pPr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苍</w:t>
            </w:r>
            <w:r>
              <w:rPr>
                <w:rFonts w:ascii="仿宋" w:eastAsia="仿宋" w:hAnsi="仿宋" w:cs="仿宋" w:hint="eastAsia"/>
                <w:sz w:val="24"/>
                <w:szCs w:val="24"/>
                <w:em w:val="dot"/>
              </w:rPr>
              <w:t>蝇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(yínɡ)</w:t>
            </w:r>
          </w:p>
        </w:tc>
        <w:tc>
          <w:tcPr>
            <w:tcW w:w="1935" w:type="dxa"/>
          </w:tcPr>
          <w:p>
            <w:pPr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em w:val="dot"/>
              </w:rPr>
              <w:t>证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(zhènɡ)明</w:t>
            </w:r>
          </w:p>
        </w:tc>
        <w:tc>
          <w:tcPr>
            <w:tcW w:w="2477" w:type="dxa"/>
          </w:tcPr>
          <w:p>
            <w:pPr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躲</w:t>
            </w:r>
            <w:r>
              <w:rPr>
                <w:rFonts w:ascii="仿宋" w:eastAsia="仿宋" w:hAnsi="仿宋" w:cs="仿宋" w:hint="eastAsia"/>
                <w:sz w:val="24"/>
                <w:szCs w:val="24"/>
                <w:em w:val="dot"/>
              </w:rPr>
              <w:t>避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(bì)</w:t>
            </w:r>
          </w:p>
        </w:tc>
      </w:tr>
      <w:tr>
        <w:tblPrEx>
          <w:tblW w:w="8429" w:type="dxa"/>
          <w:tblInd w:w="61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/>
        </w:trPr>
        <w:tc>
          <w:tcPr>
            <w:tcW w:w="1930" w:type="dxa"/>
          </w:tcPr>
          <w:p>
            <w:pPr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  <w:szCs w:val="24"/>
                <w:em w:val="dot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em w:val="dot"/>
              </w:rPr>
              <w:t>喧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(xuān)嚷</w:t>
            </w:r>
          </w:p>
        </w:tc>
        <w:tc>
          <w:tcPr>
            <w:tcW w:w="2087" w:type="dxa"/>
          </w:tcPr>
          <w:p>
            <w:pPr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屋</w:t>
            </w:r>
            <w:r>
              <w:rPr>
                <w:rFonts w:ascii="仿宋" w:eastAsia="仿宋" w:hAnsi="仿宋" w:cs="仿宋" w:hint="eastAsia"/>
                <w:sz w:val="24"/>
                <w:szCs w:val="24"/>
                <w:em w:val="dot"/>
              </w:rPr>
              <w:t>檐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(yán)</w:t>
            </w:r>
          </w:p>
        </w:tc>
        <w:tc>
          <w:tcPr>
            <w:tcW w:w="1935" w:type="dxa"/>
          </w:tcPr>
          <w:p>
            <w:pPr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  <w:szCs w:val="24"/>
                <w:em w:val="dot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家</w:t>
            </w:r>
            <w:r>
              <w:rPr>
                <w:rFonts w:ascii="仿宋" w:eastAsia="仿宋" w:hAnsi="仿宋" w:cs="仿宋" w:hint="eastAsia"/>
                <w:sz w:val="24"/>
                <w:szCs w:val="24"/>
                <w:em w:val="dot"/>
              </w:rPr>
              <w:t>雀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(qiǎo)儿</w:t>
            </w:r>
          </w:p>
        </w:tc>
        <w:tc>
          <w:tcPr>
            <w:tcW w:w="2477" w:type="dxa"/>
          </w:tcPr>
          <w:p>
            <w:pPr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斑</w:t>
            </w:r>
            <w:r>
              <w:rPr>
                <w:rFonts w:ascii="仿宋" w:eastAsia="仿宋" w:hAnsi="仿宋" w:cs="仿宋" w:hint="eastAsia"/>
                <w:sz w:val="24"/>
                <w:szCs w:val="24"/>
                <w:em w:val="dot"/>
              </w:rPr>
              <w:t>斓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(lán)</w:t>
            </w:r>
          </w:p>
        </w:tc>
      </w:tr>
    </w:tbl>
    <w:p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仿宋" w:eastAsia="仿宋" w:hAnsi="仿宋" w:cs="仿宋" w:hint="eastAsia"/>
          <w:spacing w:val="8"/>
        </w:rPr>
      </w:pPr>
      <w:r>
        <w:rPr>
          <w:rStyle w:val="Strong"/>
          <w:rFonts w:ascii="仿宋" w:eastAsia="仿宋" w:hAnsi="仿宋" w:cs="仿宋" w:hint="eastAsia"/>
          <w:spacing w:val="8"/>
        </w:rPr>
        <w:t>二、易写错的字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恐：下面的心字底要写得扁平，卧钩起笔与左边第二画竖的起笔齐平。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驶：右边是“史”，书写时注意不要多加一横。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竖：下部是“立”不要写成”土。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系：第一笔是撇不要写成橫。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究:下部是“九”,不要漏写“丿”。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豌:</w:t>
      </w:r>
      <w:r>
        <w:rPr>
          <w:rFonts w:ascii="仿宋" w:eastAsia="仿宋" w:hAnsi="仿宋" w:cs="仿宋" w:hint="eastAsia"/>
        </w:rPr>
        <w:t xml:space="preserve"> </w:t>
      </w:r>
      <w:r>
        <w:rPr>
          <w:rFonts w:ascii="仿宋" w:eastAsia="仿宋" w:hAnsi="仿宋" w:cs="仿宋" w:hint="eastAsia"/>
          <w:sz w:val="24"/>
          <w:szCs w:val="24"/>
        </w:rPr>
        <w:t>左窄右宽“豆”最后一笔变提。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僵:提示:左右结构,右部是三横两“田”。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世:右部是“己”,不是“已”。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核:右部两撇中第一撇长,第二撇短。</w:t>
      </w:r>
    </w:p>
    <w:p>
      <w:pPr>
        <w:pStyle w:val="PlainText"/>
        <w:spacing w:line="360" w:lineRule="auto"/>
        <w:rPr>
          <w:rStyle w:val="Strong"/>
          <w:rFonts w:ascii="仿宋" w:eastAsia="仿宋" w:hAnsi="仿宋" w:cs="仿宋" w:hint="eastAsia"/>
          <w:spacing w:val="8"/>
          <w:sz w:val="24"/>
        </w:rPr>
      </w:pPr>
      <w:r>
        <w:rPr>
          <w:rStyle w:val="Strong"/>
          <w:rFonts w:ascii="仿宋" w:eastAsia="仿宋" w:hAnsi="仿宋" w:cs="仿宋" w:hint="eastAsia"/>
          <w:spacing w:val="8"/>
          <w:sz w:val="24"/>
        </w:rPr>
        <w:t>三、一字组多词。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bCs/>
          <w:sz w:val="24"/>
          <w:szCs w:val="24"/>
        </w:rPr>
      </w:pPr>
      <w:r>
        <w:rPr>
          <w:rFonts w:ascii="仿宋" w:eastAsia="仿宋" w:hAnsi="仿宋" w:cs="仿宋" w:hint="eastAsia"/>
          <w:bCs/>
          <w:sz w:val="24"/>
          <w:szCs w:val="24"/>
        </w:rPr>
        <w:t>荚(jiá)  豆荚  荚膜       豌(wān)  豌豆  豌豆叶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bCs/>
          <w:sz w:val="24"/>
          <w:szCs w:val="24"/>
        </w:rPr>
      </w:pPr>
      <w:r>
        <w:rPr>
          <w:rFonts w:ascii="仿宋" w:eastAsia="仿宋" w:hAnsi="仿宋" w:cs="仿宋" w:hint="eastAsia"/>
          <w:bCs/>
          <w:sz w:val="24"/>
          <w:szCs w:val="24"/>
        </w:rPr>
        <w:t>按(àn)  按照  按摩       僵(jiāng)  僵硬  僵尸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bCs/>
          <w:sz w:val="24"/>
          <w:szCs w:val="24"/>
        </w:rPr>
      </w:pPr>
      <w:r>
        <w:rPr>
          <w:rFonts w:ascii="仿宋" w:eastAsia="仿宋" w:hAnsi="仿宋" w:cs="仿宋" w:hint="eastAsia"/>
          <w:bCs/>
          <w:sz w:val="24"/>
          <w:szCs w:val="24"/>
        </w:rPr>
        <w:t>苔(tái)  苔藓  舌苔       囚(qiú)   幽囚  囚衣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bCs/>
          <w:sz w:val="24"/>
          <w:szCs w:val="24"/>
        </w:rPr>
      </w:pPr>
      <w:r>
        <w:rPr>
          <w:rFonts w:ascii="仿宋" w:eastAsia="仿宋" w:hAnsi="仿宋" w:cs="仿宋" w:hint="eastAsia"/>
          <w:bCs/>
          <w:sz w:val="24"/>
          <w:szCs w:val="24"/>
        </w:rPr>
        <w:t>框(kuàng)  框子  框图    溢(yì)  洋溢  充溢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bCs/>
          <w:sz w:val="24"/>
          <w:szCs w:val="24"/>
        </w:rPr>
      </w:pPr>
      <w:r>
        <w:rPr>
          <w:rFonts w:ascii="仿宋" w:eastAsia="仿宋" w:hAnsi="仿宋" w:cs="仿宋" w:hint="eastAsia"/>
          <w:bCs/>
          <w:sz w:val="24"/>
          <w:szCs w:val="24"/>
        </w:rPr>
        <w:t>蝙(biān)  蝙蝠  蝙獭      蝠(fú)  蝙蝠  蝠鲼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bCs/>
          <w:sz w:val="24"/>
          <w:szCs w:val="24"/>
        </w:rPr>
        <w:sectPr>
          <w:headerReference w:type="default" r:id="rId8"/>
          <w:footerReference w:type="default" r:id="rId9"/>
          <w:pgSz w:w="11906" w:h="16838"/>
          <w:pgMar w:top="1440" w:right="1800" w:bottom="1440" w:left="1800" w:header="454" w:footer="1247" w:gutter="0"/>
          <w:pgNumType w:fmt="decimal"/>
          <w:cols w:num="1" w:space="425"/>
          <w:docGrid w:type="lines" w:linePitch="318" w:charSpace="409"/>
        </w:sectPr>
      </w:pPr>
      <w:r>
        <w:rPr>
          <w:rFonts w:ascii="仿宋" w:eastAsia="仿宋" w:hAnsi="仿宋" w:cs="仿宋" w:hint="eastAsia"/>
          <w:bCs/>
          <w:sz w:val="24"/>
          <w:szCs w:val="24"/>
        </w:rPr>
        <w:t>启(qǐ)  启动  启发       即(jí)  即兴  即便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bCs/>
          <w:sz w:val="24"/>
          <w:szCs w:val="24"/>
        </w:rPr>
      </w:pPr>
      <w:r>
        <w:rPr>
          <w:rFonts w:ascii="仿宋" w:eastAsia="仿宋" w:hAnsi="仿宋" w:cs="仿宋" w:hint="eastAsia"/>
          <w:bCs/>
          <w:sz w:val="24"/>
          <w:szCs w:val="24"/>
        </w:rPr>
        <w:t xml:space="preserve">锐(ruì)  锐利  </w:t>
      </w:r>
      <w:bookmarkStart w:id="0" w:name="_GoBack"/>
      <w:bookmarkEnd w:id="0"/>
      <w:r>
        <w:rPr>
          <w:rFonts w:ascii="仿宋" w:eastAsia="仿宋" w:hAnsi="仿宋" w:cs="仿宋" w:hint="eastAsia"/>
          <w:bCs/>
          <w:sz w:val="24"/>
          <w:szCs w:val="24"/>
        </w:rPr>
        <w:t>敏锐      系(xì)  联系  关系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bCs/>
          <w:sz w:val="24"/>
          <w:szCs w:val="24"/>
        </w:rPr>
      </w:pPr>
      <w:r>
        <w:rPr>
          <w:rFonts w:ascii="仿宋" w:eastAsia="仿宋" w:hAnsi="仿宋" w:cs="仿宋" w:hint="eastAsia"/>
          <w:bCs/>
          <w:sz w:val="24"/>
          <w:szCs w:val="24"/>
        </w:rPr>
        <w:t>铛(chēng)  铃铛  饼铛    蝇(yíng)  苍蝇  蝇头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bCs/>
          <w:sz w:val="24"/>
          <w:szCs w:val="24"/>
        </w:rPr>
      </w:pPr>
      <w:r>
        <w:rPr>
          <w:rFonts w:ascii="仿宋" w:eastAsia="仿宋" w:hAnsi="仿宋" w:cs="仿宋" w:hint="eastAsia"/>
          <w:bCs/>
          <w:sz w:val="24"/>
          <w:szCs w:val="24"/>
        </w:rPr>
        <w:t>证(zhèng)  考证  证据    揭(jiē)  揭开  揭破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bCs/>
          <w:sz w:val="24"/>
          <w:szCs w:val="24"/>
        </w:rPr>
      </w:pPr>
      <w:r>
        <w:rPr>
          <w:rFonts w:ascii="仿宋" w:eastAsia="仿宋" w:hAnsi="仿宋" w:cs="仿宋" w:hint="eastAsia"/>
          <w:bCs/>
          <w:sz w:val="24"/>
          <w:szCs w:val="24"/>
        </w:rPr>
        <w:t>障(zhàng)  障碍  故障    荧(yíng) 荧惑  荧光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bCs/>
          <w:sz w:val="24"/>
          <w:szCs w:val="24"/>
        </w:rPr>
      </w:pPr>
      <w:r>
        <w:rPr>
          <w:rFonts w:ascii="仿宋" w:eastAsia="仿宋" w:hAnsi="仿宋" w:cs="仿宋" w:hint="eastAsia"/>
          <w:bCs/>
          <w:sz w:val="24"/>
          <w:szCs w:val="24"/>
        </w:rPr>
        <w:t>屏(píng)  屏蔽  屏幕      鲍(bào)  鲍鱼  鲍酪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bCs/>
          <w:sz w:val="24"/>
          <w:szCs w:val="24"/>
        </w:rPr>
      </w:pPr>
      <w:r>
        <w:rPr>
          <w:rFonts w:ascii="仿宋" w:eastAsia="仿宋" w:hAnsi="仿宋" w:cs="仿宋" w:hint="eastAsia"/>
          <w:bCs/>
          <w:sz w:val="24"/>
          <w:szCs w:val="24"/>
        </w:rPr>
        <w:t>唤 (huàn)  叫唤  呼唤    技(jì)  科技  口技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bCs/>
          <w:sz w:val="24"/>
          <w:szCs w:val="24"/>
        </w:rPr>
      </w:pPr>
      <w:r>
        <w:rPr>
          <w:rFonts w:ascii="仿宋" w:eastAsia="仿宋" w:hAnsi="仿宋" w:cs="仿宋" w:hint="eastAsia"/>
          <w:bCs/>
          <w:sz w:val="24"/>
          <w:szCs w:val="24"/>
        </w:rPr>
        <w:t>获(huò)   收获  捕获     赖(lài)  赖皮  赖帐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bCs/>
          <w:sz w:val="24"/>
          <w:szCs w:val="24"/>
        </w:rPr>
      </w:pPr>
      <w:r>
        <w:rPr>
          <w:rFonts w:ascii="仿宋" w:eastAsia="仿宋" w:hAnsi="仿宋" w:cs="仿宋" w:hint="eastAsia"/>
          <w:bCs/>
          <w:sz w:val="24"/>
          <w:szCs w:val="24"/>
        </w:rPr>
        <w:t>潜(qián)  潜入  潜藏     亿(yì)  亿万  亿昌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bCs/>
          <w:sz w:val="24"/>
          <w:szCs w:val="24"/>
        </w:rPr>
      </w:pPr>
      <w:r>
        <w:rPr>
          <w:rFonts w:ascii="仿宋" w:eastAsia="仿宋" w:hAnsi="仿宋" w:cs="仿宋" w:hint="eastAsia"/>
          <w:bCs/>
          <w:sz w:val="24"/>
          <w:szCs w:val="24"/>
        </w:rPr>
        <w:t>索(suǒ)  思索  绳索      奥(ào)  奥妙  深奥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bCs/>
          <w:sz w:val="24"/>
          <w:szCs w:val="24"/>
        </w:rPr>
      </w:pPr>
      <w:r>
        <w:rPr>
          <w:rFonts w:ascii="仿宋" w:eastAsia="仿宋" w:hAnsi="仿宋" w:cs="仿宋" w:hint="eastAsia"/>
          <w:bCs/>
          <w:sz w:val="24"/>
          <w:szCs w:val="24"/>
        </w:rPr>
        <w:t>舶(bó)  船舶  宝舶       质(zhì)   质量  本质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bCs/>
          <w:sz w:val="24"/>
          <w:szCs w:val="24"/>
        </w:rPr>
      </w:pPr>
      <w:r>
        <w:rPr>
          <w:rFonts w:ascii="仿宋" w:eastAsia="仿宋" w:hAnsi="仿宋" w:cs="仿宋" w:hint="eastAsia"/>
          <w:bCs/>
          <w:sz w:val="24"/>
          <w:szCs w:val="24"/>
        </w:rPr>
        <w:t>哲(zhé)  哲理  先哲      兰(lán)  兰花  兰章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bCs/>
          <w:sz w:val="24"/>
          <w:szCs w:val="24"/>
        </w:rPr>
      </w:pPr>
      <w:r>
        <w:rPr>
          <w:rFonts w:ascii="仿宋" w:eastAsia="仿宋" w:hAnsi="仿宋" w:cs="仿宋" w:hint="eastAsia"/>
          <w:bCs/>
          <w:sz w:val="24"/>
          <w:szCs w:val="24"/>
        </w:rPr>
        <w:t>避(bì)  躲避  避让        撼(hàn)  震撼  摇撼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bCs/>
          <w:sz w:val="24"/>
          <w:szCs w:val="24"/>
        </w:rPr>
      </w:pPr>
      <w:r>
        <w:rPr>
          <w:rFonts w:ascii="仿宋" w:eastAsia="仿宋" w:hAnsi="仿宋" w:cs="仿宋" w:hint="eastAsia"/>
          <w:bCs/>
          <w:sz w:val="24"/>
          <w:szCs w:val="24"/>
        </w:rPr>
        <w:t>喧(xuān)  喧闹  喧哗     素(sù)   素净  朴素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bCs/>
          <w:sz w:val="24"/>
          <w:szCs w:val="24"/>
        </w:rPr>
      </w:pPr>
      <w:r>
        <w:rPr>
          <w:rFonts w:ascii="仿宋" w:eastAsia="仿宋" w:hAnsi="仿宋" w:cs="仿宋" w:hint="eastAsia"/>
          <w:bCs/>
          <w:sz w:val="24"/>
          <w:szCs w:val="24"/>
        </w:rPr>
        <w:t>污(wū)  污染  污浊       雀(què)  朱雀  燕雀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bCs/>
          <w:sz w:val="24"/>
          <w:szCs w:val="24"/>
        </w:rPr>
      </w:pPr>
      <w:r>
        <w:rPr>
          <w:rFonts w:ascii="仿宋" w:eastAsia="仿宋" w:hAnsi="仿宋" w:cs="仿宋" w:hint="eastAsia"/>
          <w:bCs/>
          <w:sz w:val="24"/>
          <w:szCs w:val="24"/>
        </w:rPr>
        <w:t>炊(chuī)  炊烟  野炊     檐(yán)  屋檐  房檐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bCs/>
          <w:sz w:val="24"/>
          <w:szCs w:val="24"/>
        </w:rPr>
      </w:pPr>
      <w:r>
        <w:rPr>
          <w:rFonts w:ascii="仿宋" w:eastAsia="仿宋" w:hAnsi="仿宋" w:cs="仿宋" w:hint="eastAsia"/>
          <w:bCs/>
          <w:sz w:val="24"/>
          <w:szCs w:val="24"/>
        </w:rPr>
        <w:t>驻(zhù)  驻扎  驻屯      蛀(zhù)  蛀牙  蛀齿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bCs/>
          <w:sz w:val="24"/>
          <w:szCs w:val="24"/>
        </w:rPr>
      </w:pPr>
      <w:r>
        <w:rPr>
          <w:rFonts w:ascii="仿宋" w:eastAsia="仿宋" w:hAnsi="仿宋" w:cs="仿宋" w:hint="eastAsia"/>
          <w:bCs/>
          <w:sz w:val="24"/>
          <w:szCs w:val="24"/>
        </w:rPr>
        <w:t>拄(zhǔ)  拄喙  枝拄      捐(juān)  捐赠  募捐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bCs/>
          <w:sz w:val="24"/>
          <w:szCs w:val="24"/>
        </w:rPr>
      </w:pPr>
      <w:r>
        <w:rPr>
          <w:rFonts w:ascii="仿宋" w:eastAsia="仿宋" w:hAnsi="仿宋" w:cs="仿宋" w:hint="eastAsia"/>
          <w:bCs/>
          <w:sz w:val="24"/>
          <w:szCs w:val="24"/>
        </w:rPr>
        <w:t>娟(juān)  娟秀  娟妍     绢(juàn)  手绢  绢子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bCs/>
          <w:sz w:val="24"/>
          <w:szCs w:val="24"/>
        </w:rPr>
      </w:pPr>
      <w:r>
        <w:rPr>
          <w:rFonts w:ascii="仿宋" w:eastAsia="仿宋" w:hAnsi="仿宋" w:cs="仿宋" w:hint="eastAsia"/>
          <w:bCs/>
          <w:sz w:val="24"/>
          <w:szCs w:val="24"/>
        </w:rPr>
        <w:t>苞(bāo)  打苞  苞米      雹(báo)  冰雹   灾雹</w:t>
      </w:r>
    </w:p>
    <w:p>
      <w:pPr>
        <w:spacing w:line="360" w:lineRule="auto"/>
        <w:ind w:firstLine="480" w:firstLineChars="200"/>
        <w:rPr>
          <w:rStyle w:val="Strong"/>
          <w:rFonts w:ascii="仿宋" w:eastAsia="仿宋" w:hAnsi="仿宋" w:cs="仿宋" w:hint="eastAsia"/>
          <w:b w:val="0"/>
          <w:spacing w:val="8"/>
          <w:sz w:val="24"/>
          <w:szCs w:val="24"/>
        </w:rPr>
      </w:pPr>
      <w:r>
        <w:rPr>
          <w:rStyle w:val="Strong"/>
          <w:rFonts w:ascii="仿宋" w:eastAsia="仿宋" w:hAnsi="仿宋" w:cs="仿宋" w:hint="eastAsia"/>
          <w:spacing w:val="8"/>
          <w:sz w:val="24"/>
          <w:szCs w:val="24"/>
        </w:rPr>
        <w:t>四、多音字。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系</w:t>
      </w:r>
      <m:oMath>
        <m:d>
          <m:dPr>
            <m:begChr m:val="{"/>
            <m:endChr m:val=""/>
            <m:ctrlPr>
              <w:rPr>
                <w:rFonts w:ascii="Cambria Math" w:eastAsia="仿宋" w:hAnsi="Cambria Math" w:cs="仿宋" w:hint="eastAsia"/>
                <w:sz w:val="24"/>
                <w:szCs w:val="24"/>
              </w:rPr>
            </m:ctrlPr>
          </m:dPr>
          <m:e>
            <m:ctrlPr>
              <w:rPr>
                <w:rFonts w:ascii="Cambria Math" w:eastAsia="仿宋" w:hAnsi="Cambria Math" w:cs="仿宋" w:hint="eastAsia"/>
                <w:sz w:val="24"/>
                <w:szCs w:val="24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eastAsia="仿宋" w:hAnsi="Cambria Math" w:cs="仿宋" w:hint="eastAsia"/>
                    <w:sz w:val="24"/>
                    <w:szCs w:val="24"/>
                  </w:rPr>
                </m:ctrlPr>
              </m:mPr>
              <m:mr>
                <m:e>
                  <m:ctrlPr>
                    <w:rPr>
                      <w:rFonts w:ascii="Cambria Math" w:eastAsia="仿宋" w:hAnsi="Cambria Math" w:cs="仿宋" w:hint="eastAsia"/>
                      <w:sz w:val="24"/>
                      <w:szCs w:val="24"/>
                    </w:rPr>
                  </m:ctrlPr>
                  <m:r>
                    <m:rPr>
                      <m:sty m:val="p"/>
                    </m:rPr>
                    <w:rPr>
                      <w:rFonts w:ascii="Cambria Math" w:eastAsia="仿宋" w:hAnsi="Cambria Math" w:cs="仿宋" w:hint="eastAsia"/>
                      <w:sz w:val="24"/>
                      <w:szCs w:val="24"/>
                    </w:rPr>
                    <m:t>xì（关系）</m:t>
                  </m:r>
                </m:e>
              </m:mr>
              <m:mr>
                <m:e>
                  <m:ctrlPr>
                    <w:rPr>
                      <w:rFonts w:ascii="Cambria Math" w:eastAsia="仿宋" w:hAnsi="Cambria Math" w:cs="仿宋" w:hint="eastAsia"/>
                      <w:sz w:val="24"/>
                      <w:szCs w:val="24"/>
                    </w:rPr>
                  </m:ctrlPr>
                  <m:r>
                    <m:rPr>
                      <m:sty m:val="p"/>
                    </m:rPr>
                    <w:rPr>
                      <w:rFonts w:ascii="Cambria Math" w:eastAsia="仿宋" w:hAnsi="Cambria Math" w:cs="仿宋" w:hint="eastAsia"/>
                      <w:sz w:val="24"/>
                      <w:szCs w:val="24"/>
                    </w:rPr>
                    <m:t>jì（系鞋带）</m:t>
                  </m:r>
                </m:e>
              </m:mr>
            </m:m>
          </m:e>
        </m:d>
      </m:oMath>
      <w:r>
        <w:rPr>
          <w:rFonts w:ascii="仿宋" w:eastAsia="仿宋" w:hAnsi="仿宋" w:cs="仿宋" w:hint="eastAsia"/>
          <w:sz w:val="24"/>
          <w:szCs w:val="24"/>
        </w:rPr>
        <w:t xml:space="preserve">     雀</w:t>
      </w:r>
      <m:oMath>
        <m:d>
          <m:dPr>
            <m:begChr m:val="{"/>
            <m:endChr m:val=""/>
            <m:ctrlPr>
              <w:rPr>
                <w:rFonts w:ascii="Cambria Math" w:eastAsia="仿宋" w:hAnsi="Cambria Math" w:cs="仿宋" w:hint="eastAsia"/>
                <w:sz w:val="24"/>
                <w:szCs w:val="24"/>
              </w:rPr>
            </m:ctrlPr>
          </m:dPr>
          <m:e>
            <m:ctrlPr>
              <w:rPr>
                <w:rFonts w:ascii="Cambria Math" w:eastAsia="仿宋" w:hAnsi="Cambria Math" w:cs="仿宋" w:hint="eastAsia"/>
                <w:sz w:val="24"/>
                <w:szCs w:val="24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eastAsia="仿宋" w:hAnsi="Cambria Math" w:cs="仿宋" w:hint="eastAsia"/>
                    <w:sz w:val="24"/>
                    <w:szCs w:val="24"/>
                  </w:rPr>
                </m:ctrlPr>
              </m:mPr>
              <m:mr>
                <m:e>
                  <m:ctrlPr>
                    <w:rPr>
                      <w:rFonts w:ascii="Cambria Math" w:eastAsia="仿宋" w:hAnsi="Cambria Math" w:cs="仿宋" w:hint="eastAsia"/>
                      <w:sz w:val="24"/>
                      <w:szCs w:val="24"/>
                    </w:rPr>
                  </m:ctrlPr>
                  <m:r>
                    <m:rPr>
                      <m:sty m:val="p"/>
                    </m:rPr>
                    <w:rPr>
                      <w:rFonts w:ascii="Cambria Math" w:eastAsia="仿宋" w:hAnsi="Cambria Math" w:cs="仿宋" w:hint="eastAsia"/>
                      <w:sz w:val="24"/>
                      <w:szCs w:val="24"/>
                    </w:rPr>
                    <m:t>qiǎo（家雀儿）</m:t>
                  </m:r>
                </m:e>
              </m:mr>
              <m:mr>
                <m:e>
                  <m:ctrlPr>
                    <w:rPr>
                      <w:rFonts w:ascii="Cambria Math" w:eastAsia="仿宋" w:hAnsi="Cambria Math" w:cs="仿宋" w:hint="eastAsia"/>
                      <w:sz w:val="24"/>
                      <w:szCs w:val="24"/>
                    </w:rPr>
                  </m:ctrlPr>
                  <m:r>
                    <m:rPr>
                      <m:sty m:val="p"/>
                    </m:rPr>
                    <w:rPr>
                      <w:rFonts w:ascii="Cambria Math" w:eastAsia="仿宋" w:hAnsi="Cambria Math" w:cs="仿宋" w:hint="eastAsia"/>
                      <w:sz w:val="24"/>
                      <w:szCs w:val="24"/>
                    </w:rPr>
                    <m:t>què（麻雀）</m:t>
                  </m:r>
                </m:e>
              </m:mr>
            </m:m>
          </m:e>
        </m:d>
      </m:oMath>
      <w:r>
        <w:rPr>
          <w:rFonts w:ascii="仿宋" w:eastAsia="仿宋" w:hAnsi="仿宋" w:cs="仿宋" w:hint="eastAsia"/>
          <w:sz w:val="24"/>
          <w:szCs w:val="24"/>
        </w:rPr>
        <w:t xml:space="preserve">   涨</w:t>
      </w:r>
      <m:oMath>
        <m:d>
          <m:dPr>
            <m:begChr m:val="{"/>
            <m:endChr m:val=""/>
            <m:ctrlPr>
              <w:rPr>
                <w:rFonts w:ascii="Cambria Math" w:eastAsia="仿宋" w:hAnsi="Cambria Math" w:cs="仿宋" w:hint="eastAsia"/>
                <w:sz w:val="24"/>
                <w:szCs w:val="24"/>
              </w:rPr>
            </m:ctrlPr>
          </m:dPr>
          <m:e>
            <m:ctrlPr>
              <w:rPr>
                <w:rFonts w:ascii="Cambria Math" w:eastAsia="仿宋" w:hAnsi="Cambria Math" w:cs="仿宋" w:hint="eastAsia"/>
                <w:sz w:val="24"/>
                <w:szCs w:val="24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eastAsia="仿宋" w:hAnsi="Cambria Math" w:cs="仿宋" w:hint="eastAsia"/>
                    <w:sz w:val="24"/>
                    <w:szCs w:val="24"/>
                  </w:rPr>
                </m:ctrlPr>
              </m:mPr>
              <m:mr>
                <m:e>
                  <m:ctrlPr>
                    <w:rPr>
                      <w:rFonts w:ascii="Cambria Math" w:eastAsia="仿宋" w:hAnsi="Cambria Math" w:cs="仿宋" w:hint="eastAsia"/>
                      <w:sz w:val="24"/>
                      <w:szCs w:val="24"/>
                    </w:rPr>
                  </m:ctrlPr>
                  <m:r>
                    <m:rPr>
                      <m:sty m:val="p"/>
                    </m:rPr>
                    <w:rPr>
                      <w:rFonts w:ascii="Cambria Math" w:eastAsia="仿宋" w:hAnsi="Cambria Math" w:cs="仿宋" w:hint="eastAsia"/>
                      <w:sz w:val="24"/>
                      <w:szCs w:val="24"/>
                    </w:rPr>
                    <m:t>zhǎng（涨潮）</m:t>
                  </m:r>
                </m:e>
              </m:mr>
              <m:mr>
                <m:e>
                  <m:ctrlPr>
                    <w:rPr>
                      <w:rFonts w:ascii="Cambria Math" w:eastAsia="仿宋" w:hAnsi="Cambria Math" w:cs="仿宋" w:hint="eastAsia"/>
                      <w:sz w:val="24"/>
                      <w:szCs w:val="24"/>
                    </w:rPr>
                  </m:ctrlPr>
                  <m:r>
                    <m:rPr>
                      <m:sty m:val="p"/>
                    </m:rPr>
                    <w:rPr>
                      <w:rFonts w:ascii="Cambria Math" w:eastAsia="仿宋" w:hAnsi="Cambria Math" w:cs="仿宋" w:hint="eastAsia"/>
                      <w:sz w:val="24"/>
                      <w:szCs w:val="24"/>
                    </w:rPr>
                    <m:t>zhàng（涨大）</m:t>
                  </m:r>
                </m:e>
              </m:mr>
            </m:m>
          </m:e>
        </m:d>
      </m:oMath>
      <w:r>
        <w:rPr>
          <w:rFonts w:ascii="仿宋" w:eastAsia="仿宋" w:hAnsi="仿宋" w:cs="仿宋" w:hint="eastAsia"/>
          <w:sz w:val="24"/>
          <w:szCs w:val="24"/>
        </w:rPr>
        <w:t xml:space="preserve">   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称</w:t>
      </w:r>
      <m:oMath>
        <m:d>
          <m:dPr>
            <m:begChr m:val="{"/>
            <m:endChr m:val=""/>
            <m:ctrlPr>
              <w:rPr>
                <w:rFonts w:ascii="Cambria Math" w:eastAsia="仿宋" w:hAnsi="Cambria Math" w:cs="仿宋" w:hint="eastAsia"/>
                <w:sz w:val="24"/>
                <w:szCs w:val="24"/>
              </w:rPr>
            </m:ctrlPr>
          </m:dPr>
          <m:e>
            <m:ctrlPr>
              <w:rPr>
                <w:rFonts w:ascii="Cambria Math" w:eastAsia="仿宋" w:hAnsi="Cambria Math" w:cs="仿宋" w:hint="eastAsia"/>
                <w:sz w:val="24"/>
                <w:szCs w:val="24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eastAsia="仿宋" w:hAnsi="Cambria Math" w:cs="仿宋" w:hint="eastAsia"/>
                    <w:sz w:val="24"/>
                    <w:szCs w:val="24"/>
                  </w:rPr>
                </m:ctrlPr>
              </m:mPr>
              <m:mr>
                <m:e>
                  <m:ctrlPr>
                    <w:rPr>
                      <w:rFonts w:ascii="Cambria Math" w:eastAsia="仿宋" w:hAnsi="Cambria Math" w:cs="仿宋" w:hint="eastAsia"/>
                      <w:sz w:val="24"/>
                      <w:szCs w:val="24"/>
                    </w:rPr>
                  </m:ctrlPr>
                  <m:r>
                    <m:rPr>
                      <m:sty m:val="p"/>
                    </m:rPr>
                    <w:rPr>
                      <w:rFonts w:ascii="Cambria Math" w:eastAsia="仿宋" w:hAnsi="Cambria Math" w:cs="仿宋" w:hint="eastAsia"/>
                      <w:sz w:val="24"/>
                      <w:szCs w:val="24"/>
                    </w:rPr>
                    <m:t>chèn（相称）</m:t>
                  </m:r>
                </m:e>
              </m:mr>
              <m:mr>
                <m:e>
                  <m:ctrlPr>
                    <w:rPr>
                      <w:rFonts w:ascii="Cambria Math" w:eastAsia="仿宋" w:hAnsi="Cambria Math" w:cs="仿宋" w:hint="eastAsia"/>
                      <w:sz w:val="24"/>
                      <w:szCs w:val="24"/>
                    </w:rPr>
                  </m:ctrlPr>
                  <m:r>
                    <m:rPr>
                      <m:sty m:val="p"/>
                    </m:rPr>
                    <w:rPr>
                      <w:rFonts w:ascii="Cambria Math" w:eastAsia="仿宋" w:hAnsi="Cambria Math" w:cs="仿宋" w:hint="eastAsia"/>
                      <w:sz w:val="24"/>
                      <w:szCs w:val="24"/>
                    </w:rPr>
                    <m:t>chēng（称得上）</m:t>
                  </m:r>
                </m:e>
              </m:mr>
            </m:m>
          </m:e>
        </m:d>
      </m:oMath>
      <w:r>
        <w:rPr>
          <w:rFonts w:ascii="仿宋" w:eastAsia="仿宋" w:hAnsi="仿宋" w:cs="仿宋" w:hint="eastAsia"/>
          <w:sz w:val="24"/>
          <w:szCs w:val="24"/>
        </w:rPr>
        <w:t xml:space="preserve">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钻</w:t>
      </w:r>
      <m:oMath>
        <m:d>
          <m:dPr>
            <m:begChr m:val="{"/>
            <m:endChr m:val=""/>
            <m:ctrlPr>
              <w:rPr>
                <w:rFonts w:ascii="Cambria Math" w:eastAsia="仿宋" w:hAnsi="Cambria Math" w:cs="仿宋" w:hint="eastAsia"/>
                <w:sz w:val="24"/>
                <w:szCs w:val="24"/>
              </w:rPr>
            </m:ctrlPr>
          </m:dPr>
          <m:e>
            <m:ctrlPr>
              <w:rPr>
                <w:rFonts w:ascii="Cambria Math" w:eastAsia="仿宋" w:hAnsi="Cambria Math" w:cs="仿宋" w:hint="eastAsia"/>
                <w:sz w:val="24"/>
                <w:szCs w:val="24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eastAsia="仿宋" w:hAnsi="Cambria Math" w:cs="仿宋" w:hint="eastAsia"/>
                    <w:sz w:val="24"/>
                    <w:szCs w:val="24"/>
                  </w:rPr>
                </m:ctrlPr>
              </m:mPr>
              <m:mr>
                <m:e>
                  <m:ctrlPr>
                    <w:rPr>
                      <w:rFonts w:ascii="Cambria Math" w:eastAsia="仿宋" w:hAnsi="Cambria Math" w:cs="仿宋" w:hint="eastAsia"/>
                      <w:sz w:val="24"/>
                      <w:szCs w:val="24"/>
                    </w:rPr>
                  </m:ctrlPr>
                  <m:r>
                    <m:rPr>
                      <m:sty m:val="p"/>
                    </m:rPr>
                    <w:rPr>
                      <w:rFonts w:ascii="Cambria Math" w:eastAsia="仿宋" w:hAnsi="Cambria Math" w:cs="仿宋" w:hint="eastAsia"/>
                      <w:color w:val="000000"/>
                      <w:sz w:val="24"/>
                      <w:szCs w:val="24"/>
                    </w:rPr>
                    <m:t>zuān（钻进）</m:t>
                  </m:r>
                </m:e>
              </m:mr>
              <m:mr>
                <m:e>
                  <m:ctrlPr>
                    <w:rPr>
                      <w:rFonts w:ascii="Cambria Math" w:eastAsia="仿宋" w:hAnsi="Cambria Math" w:cs="仿宋" w:hint="eastAsia"/>
                      <w:sz w:val="24"/>
                      <w:szCs w:val="24"/>
                    </w:rPr>
                  </m:ctrlPr>
                  <m:r>
                    <m:rPr>
                      <m:sty m:val="p"/>
                    </m:rPr>
                    <w:rPr>
                      <w:rFonts w:ascii="Cambria Math" w:eastAsia="仿宋" w:hAnsi="Cambria Math" w:cs="仿宋" w:hint="eastAsia"/>
                      <w:color w:val="000000"/>
                      <w:sz w:val="24"/>
                      <w:szCs w:val="24"/>
                    </w:rPr>
                    <m:t xml:space="preserve"> zuàn（电钻）</m:t>
                  </m:r>
                </m:e>
              </m:mr>
            </m:m>
          </m:e>
        </m:d>
      </m:oMath>
      <w:r>
        <w:rPr>
          <w:rFonts w:ascii="仿宋" w:eastAsia="仿宋" w:hAnsi="仿宋" w:cs="仿宋" w:hint="eastAsia"/>
          <w:sz w:val="24"/>
          <w:szCs w:val="24"/>
        </w:rPr>
        <w:t xml:space="preserve">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横</w:t>
      </w:r>
      <m:oMath>
        <m:d>
          <m:dPr>
            <m:begChr m:val="{"/>
            <m:endChr m:val=""/>
            <m:ctrlPr>
              <w:rPr>
                <w:rFonts w:ascii="Cambria Math" w:eastAsia="仿宋" w:hAnsi="Cambria Math" w:cs="仿宋" w:hint="eastAsia"/>
                <w:sz w:val="24"/>
                <w:szCs w:val="24"/>
              </w:rPr>
            </m:ctrlPr>
          </m:dPr>
          <m:e>
            <m:ctrlPr>
              <w:rPr>
                <w:rFonts w:ascii="Cambria Math" w:eastAsia="仿宋" w:hAnsi="Cambria Math" w:cs="仿宋" w:hint="eastAsia"/>
                <w:sz w:val="24"/>
                <w:szCs w:val="24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eastAsia="仿宋" w:hAnsi="Cambria Math" w:cs="仿宋" w:hint="eastAsia"/>
                    <w:sz w:val="24"/>
                    <w:szCs w:val="24"/>
                  </w:rPr>
                </m:ctrlPr>
              </m:mPr>
              <m:mr>
                <m:e>
                  <m:ctrlPr>
                    <w:rPr>
                      <w:rFonts w:ascii="Cambria Math" w:eastAsia="仿宋" w:hAnsi="Cambria Math" w:cs="仿宋" w:hint="eastAsia"/>
                      <w:sz w:val="24"/>
                      <w:szCs w:val="24"/>
                    </w:rPr>
                  </m:ctrlPr>
                  <m:r>
                    <m:rPr>
                      <m:sty m:val="p"/>
                    </m:rPr>
                    <w:rPr>
                      <w:rFonts w:ascii="Cambria Math" w:eastAsia="仿宋" w:hAnsi="Cambria Math" w:cs="仿宋" w:hint="eastAsia"/>
                      <w:color w:val="000000"/>
                      <w:sz w:val="24"/>
                      <w:szCs w:val="24"/>
                    </w:rPr>
                    <m:t>héng （横向）</m:t>
                  </m:r>
                </m:e>
              </m:mr>
              <m:mr>
                <m:e>
                  <m:ctrlPr>
                    <w:rPr>
                      <w:rFonts w:ascii="Cambria Math" w:eastAsia="仿宋" w:hAnsi="Cambria Math" w:cs="仿宋" w:hint="eastAsia"/>
                      <w:sz w:val="24"/>
                      <w:szCs w:val="24"/>
                    </w:rPr>
                  </m:ctrlPr>
                  <m:r>
                    <m:rPr>
                      <m:sty m:val="p"/>
                    </m:rPr>
                    <w:rPr>
                      <w:rFonts w:ascii="Cambria Math" w:eastAsia="仿宋" w:hAnsi="Cambria Math" w:cs="仿宋" w:hint="eastAsia"/>
                      <w:color w:val="000000"/>
                      <w:sz w:val="24"/>
                      <w:szCs w:val="24"/>
                    </w:rPr>
                    <m:t xml:space="preserve"> hèng （蛮横）</m:t>
                  </m:r>
                </m:e>
              </m:mr>
            </m:m>
          </m:e>
        </m:d>
      </m:oMath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b/>
          <w:sz w:val="24"/>
        </w:rPr>
      </w:pPr>
      <w:r>
        <w:rPr>
          <w:rFonts w:ascii="仿宋" w:eastAsia="仿宋" w:hAnsi="仿宋" w:cs="仿宋" w:hint="eastAsia"/>
          <w:color w:val="000000"/>
          <w:sz w:val="24"/>
          <w:szCs w:val="24"/>
        </w:rPr>
        <w:t>悄</w:t>
      </w:r>
      <m:oMath>
        <m:d>
          <m:dPr>
            <m:begChr m:val="{"/>
            <m:endChr m:val=""/>
            <m:ctrlPr>
              <w:rPr>
                <w:rFonts w:ascii="Cambria Math" w:eastAsia="仿宋" w:hAnsi="Cambria Math" w:cs="仿宋" w:hint="eastAsia"/>
                <w:sz w:val="24"/>
                <w:szCs w:val="24"/>
              </w:rPr>
            </m:ctrlPr>
          </m:dPr>
          <m:e>
            <m:ctrlPr>
              <w:rPr>
                <w:rFonts w:ascii="Cambria Math" w:eastAsia="仿宋" w:hAnsi="Cambria Math" w:cs="仿宋" w:hint="eastAsia"/>
                <w:sz w:val="24"/>
                <w:szCs w:val="24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eastAsia="仿宋" w:hAnsi="Cambria Math" w:cs="仿宋" w:hint="eastAsia"/>
                    <w:sz w:val="24"/>
                    <w:szCs w:val="24"/>
                  </w:rPr>
                </m:ctrlPr>
              </m:mPr>
              <m:mr>
                <m:e>
                  <m:ctrlPr>
                    <w:rPr>
                      <w:rFonts w:ascii="Cambria Math" w:eastAsia="仿宋" w:hAnsi="Cambria Math" w:cs="仿宋" w:hint="eastAsia"/>
                      <w:sz w:val="24"/>
                      <w:szCs w:val="24"/>
                    </w:rPr>
                  </m:ctrlPr>
                  <m:r>
                    <m:rPr>
                      <m:sty m:val="p"/>
                    </m:rPr>
                    <w:rPr>
                      <w:rFonts w:ascii="Cambria Math" w:eastAsia="仿宋" w:hAnsi="Cambria Math" w:cs="仿宋" w:hint="eastAsia"/>
                      <w:color w:val="000000"/>
                      <w:sz w:val="24"/>
                      <w:szCs w:val="24"/>
                    </w:rPr>
                    <m:t>qiāo（悄悄话）</m:t>
                  </m:r>
                </m:e>
              </m:mr>
              <m:mr>
                <m:e>
                  <m:ctrlPr>
                    <w:rPr>
                      <w:rFonts w:ascii="Cambria Math" w:eastAsia="仿宋" w:hAnsi="Cambria Math" w:cs="仿宋" w:hint="eastAsia"/>
                      <w:sz w:val="24"/>
                      <w:szCs w:val="24"/>
                    </w:rPr>
                  </m:ctrlPr>
                  <m:r>
                    <m:rPr>
                      <m:sty m:val="p"/>
                    </m:rPr>
                    <w:rPr>
                      <w:rFonts w:ascii="Cambria Math" w:eastAsia="仿宋" w:hAnsi="Cambria Math" w:cs="仿宋" w:hint="eastAsia"/>
                      <w:color w:val="000000"/>
                      <w:sz w:val="24"/>
                      <w:szCs w:val="24"/>
                    </w:rPr>
                    <m:t xml:space="preserve"> qiǎo（悄然）</m:t>
                  </m:r>
                </m:e>
              </m:mr>
            </m:m>
          </m:e>
        </m:d>
        <m:r>
          <m:rPr>
            <m:sty m:val="p"/>
          </m:rPr>
          <w:rPr>
            <w:rFonts w:ascii="Cambria Math" w:eastAsia="仿宋" w:hAnsi="Cambria Math" w:cs="仿宋" w:hint="eastAsia"/>
            <w:sz w:val="24"/>
            <w:szCs w:val="24"/>
          </w:rPr>
          <m:t xml:space="preserve">       </m:t>
        </m:r>
      </m:oMath>
      <w:r>
        <w:rPr>
          <w:rFonts w:ascii="仿宋" w:eastAsia="仿宋" w:hAnsi="仿宋" w:cs="仿宋" w:hint="eastAsia"/>
          <w:sz w:val="24"/>
          <w:szCs w:val="24"/>
        </w:rPr>
        <w:t>塞</w:t>
      </w:r>
      <m:oMath>
        <m:d>
          <m:dPr>
            <m:begChr m:val="{"/>
            <m:endChr m:val=""/>
            <m:ctrlPr>
              <w:rPr>
                <w:rFonts w:ascii="Cambria Math" w:eastAsia="仿宋" w:hAnsi="Cambria Math" w:cs="仿宋" w:hint="eastAsia"/>
                <w:sz w:val="24"/>
                <w:szCs w:val="24"/>
              </w:rPr>
            </m:ctrlPr>
          </m:dPr>
          <m:e>
            <m:ctrlPr>
              <w:rPr>
                <w:rFonts w:ascii="Cambria Math" w:eastAsia="仿宋" w:hAnsi="Cambria Math" w:cs="仿宋" w:hint="eastAsia"/>
                <w:sz w:val="24"/>
                <w:szCs w:val="24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eastAsia="仿宋" w:hAnsi="Cambria Math" w:cs="仿宋" w:hint="eastAsia"/>
                    <w:sz w:val="24"/>
                    <w:szCs w:val="24"/>
                  </w:rPr>
                </m:ctrlPr>
              </m:mPr>
              <m:mr>
                <m:e>
                  <m:ctrlPr>
                    <w:rPr>
                      <w:rFonts w:ascii="Cambria Math" w:eastAsia="仿宋" w:hAnsi="Cambria Math" w:cs="仿宋" w:hint="eastAsia"/>
                      <w:sz w:val="24"/>
                      <w:szCs w:val="24"/>
                    </w:rPr>
                  </m:ctrlPr>
                  <m:r>
                    <m:rPr>
                      <m:sty m:val="p"/>
                    </m:rPr>
                    <w:rPr>
                      <w:rFonts w:ascii="Cambria Math" w:eastAsia="仿宋" w:hAnsi="Cambria Math" w:cs="仿宋" w:hint="eastAsia"/>
                      <w:sz w:val="24"/>
                      <w:szCs w:val="24"/>
                    </w:rPr>
                    <m:t>sài（边塞）</m:t>
                  </m:r>
                </m:e>
              </m:mr>
              <m:mr>
                <m:e>
                  <m:ctrlPr>
                    <w:rPr>
                      <w:rFonts w:ascii="Cambria Math" w:eastAsia="仿宋" w:hAnsi="Cambria Math" w:cs="仿宋" w:hint="eastAsia"/>
                      <w:sz w:val="24"/>
                      <w:szCs w:val="24"/>
                    </w:rPr>
                  </m:ctrlPr>
                  <m:r>
                    <m:rPr>
                      <m:sty m:val="p"/>
                    </m:rPr>
                    <w:rPr>
                      <w:rFonts w:ascii="Cambria Math" w:eastAsia="仿宋" w:hAnsi="Cambria Math" w:cs="仿宋" w:hint="eastAsia"/>
                      <w:sz w:val="24"/>
                      <w:szCs w:val="24"/>
                    </w:rPr>
                    <m:t>sè（堵塞）</m:t>
                  </m:r>
                </m:e>
              </m:mr>
              <m:mr>
                <m:e>
                  <m:ctrlPr>
                    <w:rPr>
                      <w:rFonts w:ascii="Cambria Math" w:eastAsia="仿宋" w:hAnsi="Cambria Math" w:cs="仿宋" w:hint="eastAsia"/>
                      <w:sz w:val="24"/>
                      <w:szCs w:val="24"/>
                    </w:rPr>
                  </m:ctrlPr>
                  <m:r>
                    <m:rPr>
                      <m:sty m:val="p"/>
                    </m:rPr>
                    <w:rPr>
                      <w:rFonts w:ascii="Cambria Math" w:eastAsia="仿宋" w:hAnsi="Cambria Math" w:cs="仿宋" w:hint="eastAsia"/>
                      <w:sz w:val="24"/>
                      <w:szCs w:val="24"/>
                    </w:rPr>
                    <m:t>sāi（塞住）</m:t>
                  </m:r>
                </m:e>
              </m:mr>
            </m:m>
          </m:e>
        </m:d>
      </m:oMath>
      <w:r>
        <w:rPr>
          <w:rFonts w:ascii="仿宋" w:eastAsia="仿宋" w:hAnsi="仿宋" w:cs="仿宋" w:hint="eastAsia"/>
          <w:sz w:val="24"/>
          <w:szCs w:val="24"/>
        </w:rPr>
        <w:t xml:space="preserve">      </w:t>
      </w:r>
      <w:r>
        <w:rPr>
          <w:rFonts w:ascii="仿宋" w:eastAsia="仿宋" w:hAnsi="仿宋" w:cs="仿宋" w:hint="eastAsia"/>
          <w:sz w:val="24"/>
          <w:szCs w:val="24"/>
        </w:rPr>
        <w:t>蒙</w:t>
      </w:r>
      <m:oMath>
        <m:d>
          <m:dPr>
            <m:begChr m:val="{"/>
            <m:endChr m:val=""/>
            <m:ctrlPr>
              <w:rPr>
                <w:rFonts w:ascii="Cambria Math" w:eastAsia="仿宋" w:hAnsi="Cambria Math" w:cs="仿宋" w:hint="eastAsia"/>
                <w:sz w:val="24"/>
                <w:szCs w:val="24"/>
              </w:rPr>
            </m:ctrlPr>
          </m:dPr>
          <m:e>
            <m:ctrlPr>
              <w:rPr>
                <w:rFonts w:ascii="Cambria Math" w:eastAsia="仿宋" w:hAnsi="Cambria Math" w:cs="仿宋" w:hint="eastAsia"/>
                <w:sz w:val="24"/>
                <w:szCs w:val="24"/>
              </w:rPr>
            </m:ctrlPr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eastAsia="仿宋" w:hAnsi="Cambria Math" w:cs="仿宋" w:hint="eastAsia"/>
                    <w:sz w:val="24"/>
                    <w:szCs w:val="24"/>
                  </w:rPr>
                </m:ctrlPr>
              </m:mPr>
              <m:mr>
                <m:e>
                  <m:ctrlPr>
                    <w:rPr>
                      <w:rFonts w:ascii="Cambria Math" w:eastAsia="仿宋" w:hAnsi="Cambria Math" w:cs="仿宋" w:hint="eastAsia"/>
                      <w:sz w:val="24"/>
                      <w:szCs w:val="24"/>
                    </w:rPr>
                  </m:ctrlPr>
                  <m:r>
                    <m:rPr>
                      <m:sty m:val="p"/>
                    </m:rPr>
                    <w:rPr>
                      <w:rFonts w:ascii="Cambria Math" w:eastAsia="仿宋" w:hAnsi="Cambria Math" w:cs="仿宋" w:hint="eastAsia"/>
                      <w:sz w:val="24"/>
                      <w:szCs w:val="24"/>
                    </w:rPr>
                    <m:t>mēng（蒙骗）</m:t>
                  </m:r>
                </m:e>
              </m:mr>
              <m:mr>
                <m:e>
                  <m:ctrlPr>
                    <w:rPr>
                      <w:rFonts w:ascii="Cambria Math" w:eastAsia="仿宋" w:hAnsi="Cambria Math" w:cs="仿宋" w:hint="eastAsia"/>
                      <w:sz w:val="24"/>
                      <w:szCs w:val="24"/>
                    </w:rPr>
                  </m:ctrlPr>
                  <m:r>
                    <m:rPr>
                      <m:sty m:val="p"/>
                    </m:rPr>
                    <w:rPr>
                      <w:rFonts w:ascii="Cambria Math" w:eastAsia="仿宋" w:hAnsi="Cambria Math" w:cs="仿宋" w:hint="eastAsia"/>
                      <w:sz w:val="24"/>
                      <w:szCs w:val="24"/>
                    </w:rPr>
                    <m:t>méng（蒙住）</m:t>
                  </m:r>
                </m:e>
              </m:mr>
              <m:mr>
                <m:e>
                  <m:ctrlPr>
                    <w:rPr>
                      <w:rFonts w:ascii="Cambria Math" w:eastAsia="仿宋" w:hAnsi="Cambria Math" w:cs="仿宋" w:hint="eastAsia"/>
                      <w:sz w:val="24"/>
                      <w:szCs w:val="24"/>
                    </w:rPr>
                  </m:ctrlPr>
                  <m:r>
                    <m:rPr>
                      <m:sty m:val="p"/>
                    </m:rPr>
                    <w:rPr>
                      <w:rFonts w:ascii="Cambria Math" w:eastAsia="仿宋" w:hAnsi="Cambria Math" w:cs="仿宋" w:hint="eastAsia"/>
                      <w:sz w:val="24"/>
                      <w:szCs w:val="24"/>
                    </w:rPr>
                    <m:t>měng（蒙古）</m:t>
                  </m:r>
                </m:e>
              </m:mr>
            </m:m>
          </m:e>
        </m:d>
      </m:oMath>
    </w:p>
    <w:p>
      <w:pPr>
        <w:pStyle w:val="PlainText"/>
        <w:spacing w:line="360" w:lineRule="auto"/>
        <w:rPr>
          <w:rStyle w:val="Strong"/>
          <w:rFonts w:ascii="仿宋" w:eastAsia="仿宋" w:hAnsi="仿宋" w:cs="仿宋" w:hint="eastAsia"/>
          <w:spacing w:val="8"/>
          <w:sz w:val="24"/>
        </w:rPr>
      </w:pPr>
      <w:r>
        <w:rPr>
          <w:rStyle w:val="Strong"/>
          <w:rFonts w:ascii="仿宋" w:eastAsia="仿宋" w:hAnsi="仿宋" w:cs="仿宋" w:hint="eastAsia"/>
          <w:spacing w:val="8"/>
          <w:sz w:val="24"/>
        </w:rPr>
        <w:t>五、同音字。</w:t>
      </w:r>
    </w:p>
    <w:tbl>
      <w:tblPr>
        <w:tblStyle w:val="TableNormal"/>
        <w:tblW w:w="6458" w:type="dxa"/>
        <w:tblInd w:w="7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8"/>
        <w:gridCol w:w="1417"/>
        <w:gridCol w:w="709"/>
        <w:gridCol w:w="1418"/>
        <w:gridCol w:w="850"/>
        <w:gridCol w:w="1276"/>
      </w:tblGrid>
      <w:tr>
        <w:tblPrEx>
          <w:tblW w:w="6458" w:type="dxa"/>
          <w:tblInd w:w="73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/>
        </w:trPr>
        <w:tc>
          <w:tcPr>
            <w:tcW w:w="7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a0"/>
              <w:spacing w:line="360" w:lineRule="auto"/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shì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a0"/>
              <w:spacing w:line="360" w:lineRule="auto"/>
              <w:jc w:val="both"/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适(舒适)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a0"/>
              <w:spacing w:line="360" w:lineRule="auto"/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yú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a0"/>
              <w:spacing w:line="360" w:lineRule="auto"/>
              <w:jc w:val="both"/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余(余波)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a0"/>
              <w:spacing w:line="360" w:lineRule="auto"/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jí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a0"/>
              <w:spacing w:line="360" w:lineRule="auto"/>
              <w:jc w:val="both"/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即(立即)</w:t>
            </w:r>
          </w:p>
        </w:tc>
      </w:tr>
      <w:tr>
        <w:tblPrEx>
          <w:tblW w:w="6458" w:type="dxa"/>
          <w:tblInd w:w="73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/>
        </w:trPr>
        <w:tc>
          <w:tcPr>
            <w:tcW w:w="7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a0"/>
              <w:spacing w:line="360" w:lineRule="auto"/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a0"/>
              <w:spacing w:line="360" w:lineRule="auto"/>
              <w:jc w:val="both"/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事(事情)</w:t>
            </w: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a0"/>
              <w:spacing w:line="360" w:lineRule="auto"/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a0"/>
              <w:spacing w:line="360" w:lineRule="auto"/>
              <w:jc w:val="both"/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愉(愉快)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a0"/>
              <w:spacing w:line="360" w:lineRule="auto"/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a0"/>
              <w:spacing w:line="360" w:lineRule="auto"/>
              <w:jc w:val="both"/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及(及时)</w:t>
            </w:r>
          </w:p>
        </w:tc>
      </w:tr>
      <w:tr>
        <w:tblPrEx>
          <w:tblW w:w="6458" w:type="dxa"/>
          <w:tblInd w:w="73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/>
        </w:trPr>
        <w:tc>
          <w:tcPr>
            <w:tcW w:w="7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a0"/>
              <w:spacing w:line="360" w:lineRule="auto"/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试(试验)</w:t>
            </w: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a0"/>
              <w:spacing w:line="360" w:lineRule="auto"/>
              <w:jc w:val="both"/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渔(渔民)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a0"/>
              <w:spacing w:line="360" w:lineRule="auto"/>
              <w:jc w:val="both"/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极(南极)</w: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https://d.book118.com/765211111212011041</w:t>
        </w:r>
      </w:hyperlink>
    </w:p>
    <w:p/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454" w:footer="1247" w:gutter="0"/>
      <w:pgNumType w:fmt="decimal" w:start="2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EU-BZ-S92">
    <w:altName w:val="宋体"/>
    <w:panose1 w:val="00000000000000000000"/>
    <w:charset w:val="86"/>
    <w:family w:val="script"/>
    <w:pitch w:val="default"/>
    <w:sig w:usb0="00000000" w:usb1="00000000" w:usb2="000A005E" w:usb3="00000000" w:csb0="003C004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方正书宋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汉语拼音">
    <w:altName w:val="VDS Weld Display"/>
    <w:panose1 w:val="020B0604020202020204"/>
    <w:charset w:val="00"/>
    <w:family w:val="swiss"/>
    <w:pitch w:val="default"/>
    <w:sig w:usb0="00000000" w:usb1="00000000" w:usb2="00000008" w:usb3="00000000" w:csb0="0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VDS Weld Display">
    <w:panose1 w:val="020B0604020202020204"/>
    <w:charset w:val="00"/>
    <w:family w:val="auto"/>
    <w:pitch w:val="default"/>
    <w:sig w:usb0="00000001" w:usb1="00000000" w:usb2="00000000" w:usb3="00000000" w:csb0="00000001" w:csb1="00000000"/>
  </w:font>
  <w:font w:name="MS Mincho">
    <w:altName w:val="AMGDT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o:spid="_x0000_s2049" type="#_x0000_t202" style="width:2in;height:2in;margin-top:0;margin-left:0;mso-height-relative:page;mso-position-horizontal:center;mso-position-horizontal-relative:margin;mso-width-relative:page;mso-wrap-style:none;position:absolute;z-index:251658240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3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o:spid="_x0000_s2050" type="#_x0000_t202" style="width:2in;height:2in;margin-top:0;margin-left:0;mso-height-relative:page;mso-position-horizontal:center;mso-position-horizontal-relative:margin;mso-width-relative:page;mso-wrap-style:none;position:absolute;z-index:251659264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3</w:t>
                </w:r>
                <w:r>
                  <w:fldChar w:fldCharType="end"/>
                </w:r>
                <w: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3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2"/>
  <w:bordersDoNotSurroundHeader/>
  <w:bordersDoNotSurroundFooter/>
  <w:attachedTemplate r:id="rId1"/>
  <w:defaultTabStop w:val="420"/>
  <w:drawingGridHorizontalSpacing w:val="106"/>
  <w:drawingGridVerticalSpacing w:val="157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01410D2"/>
    <w:rsid w:val="00004D17"/>
    <w:rsid w:val="0001360E"/>
    <w:rsid w:val="00032FC8"/>
    <w:rsid w:val="000341B9"/>
    <w:rsid w:val="000358CB"/>
    <w:rsid w:val="00037469"/>
    <w:rsid w:val="00041561"/>
    <w:rsid w:val="000504ED"/>
    <w:rsid w:val="00051F46"/>
    <w:rsid w:val="00054DBE"/>
    <w:rsid w:val="00055204"/>
    <w:rsid w:val="00056FB1"/>
    <w:rsid w:val="00057C55"/>
    <w:rsid w:val="0007507E"/>
    <w:rsid w:val="00092218"/>
    <w:rsid w:val="00096228"/>
    <w:rsid w:val="000B0860"/>
    <w:rsid w:val="000C7F0E"/>
    <w:rsid w:val="000D38AA"/>
    <w:rsid w:val="000D7007"/>
    <w:rsid w:val="000E47BA"/>
    <w:rsid w:val="000E4A0D"/>
    <w:rsid w:val="000E793A"/>
    <w:rsid w:val="000F2ADE"/>
    <w:rsid w:val="00102828"/>
    <w:rsid w:val="00122857"/>
    <w:rsid w:val="00123BAC"/>
    <w:rsid w:val="00124E00"/>
    <w:rsid w:val="00127917"/>
    <w:rsid w:val="0013402E"/>
    <w:rsid w:val="00134936"/>
    <w:rsid w:val="00136095"/>
    <w:rsid w:val="001365F5"/>
    <w:rsid w:val="00146953"/>
    <w:rsid w:val="00147B21"/>
    <w:rsid w:val="001501F3"/>
    <w:rsid w:val="00151986"/>
    <w:rsid w:val="001604F2"/>
    <w:rsid w:val="001646B5"/>
    <w:rsid w:val="00166F78"/>
    <w:rsid w:val="001818CD"/>
    <w:rsid w:val="00181EAF"/>
    <w:rsid w:val="00185B44"/>
    <w:rsid w:val="00195DA0"/>
    <w:rsid w:val="001A4A9E"/>
    <w:rsid w:val="001A51B7"/>
    <w:rsid w:val="001A598E"/>
    <w:rsid w:val="001B36E3"/>
    <w:rsid w:val="001C206F"/>
    <w:rsid w:val="001C5BEA"/>
    <w:rsid w:val="001D0241"/>
    <w:rsid w:val="001E3135"/>
    <w:rsid w:val="001E5CAD"/>
    <w:rsid w:val="001F2CE5"/>
    <w:rsid w:val="001F3E45"/>
    <w:rsid w:val="001F495C"/>
    <w:rsid w:val="001F5418"/>
    <w:rsid w:val="00200122"/>
    <w:rsid w:val="00202DF6"/>
    <w:rsid w:val="00215258"/>
    <w:rsid w:val="002506F0"/>
    <w:rsid w:val="00251A2F"/>
    <w:rsid w:val="00253851"/>
    <w:rsid w:val="00257494"/>
    <w:rsid w:val="00260A81"/>
    <w:rsid w:val="00263D67"/>
    <w:rsid w:val="00267134"/>
    <w:rsid w:val="00267E5B"/>
    <w:rsid w:val="0027067E"/>
    <w:rsid w:val="00275E00"/>
    <w:rsid w:val="00276C84"/>
    <w:rsid w:val="002771D2"/>
    <w:rsid w:val="00285AED"/>
    <w:rsid w:val="002A4E33"/>
    <w:rsid w:val="002A6975"/>
    <w:rsid w:val="002C1385"/>
    <w:rsid w:val="002C2029"/>
    <w:rsid w:val="002C51DD"/>
    <w:rsid w:val="002D2752"/>
    <w:rsid w:val="002E4711"/>
    <w:rsid w:val="002E523B"/>
    <w:rsid w:val="002E56FE"/>
    <w:rsid w:val="002E6D0C"/>
    <w:rsid w:val="002F5867"/>
    <w:rsid w:val="00300737"/>
    <w:rsid w:val="003018AF"/>
    <w:rsid w:val="00311415"/>
    <w:rsid w:val="00324185"/>
    <w:rsid w:val="0032713C"/>
    <w:rsid w:val="003341D9"/>
    <w:rsid w:val="00341C4A"/>
    <w:rsid w:val="00344FFC"/>
    <w:rsid w:val="0034748D"/>
    <w:rsid w:val="003503BE"/>
    <w:rsid w:val="0035122D"/>
    <w:rsid w:val="00363227"/>
    <w:rsid w:val="0036326F"/>
    <w:rsid w:val="00367809"/>
    <w:rsid w:val="0038270C"/>
    <w:rsid w:val="00384E4E"/>
    <w:rsid w:val="00386FF7"/>
    <w:rsid w:val="003877F0"/>
    <w:rsid w:val="0039164C"/>
    <w:rsid w:val="00394B02"/>
    <w:rsid w:val="003A2681"/>
    <w:rsid w:val="003B1DD8"/>
    <w:rsid w:val="003C3F43"/>
    <w:rsid w:val="003C5BE5"/>
    <w:rsid w:val="003C7A75"/>
    <w:rsid w:val="003D688F"/>
    <w:rsid w:val="003E0293"/>
    <w:rsid w:val="003E6D19"/>
    <w:rsid w:val="003F13B0"/>
    <w:rsid w:val="003F1D2B"/>
    <w:rsid w:val="00400CFE"/>
    <w:rsid w:val="0040402F"/>
    <w:rsid w:val="004066BA"/>
    <w:rsid w:val="004151FC"/>
    <w:rsid w:val="004164CB"/>
    <w:rsid w:val="00420798"/>
    <w:rsid w:val="004214CE"/>
    <w:rsid w:val="0042488C"/>
    <w:rsid w:val="004259FB"/>
    <w:rsid w:val="00435F19"/>
    <w:rsid w:val="0047331D"/>
    <w:rsid w:val="00475DBD"/>
    <w:rsid w:val="00486104"/>
    <w:rsid w:val="0048651D"/>
    <w:rsid w:val="0048762C"/>
    <w:rsid w:val="00491760"/>
    <w:rsid w:val="004B2D77"/>
    <w:rsid w:val="004B4EA1"/>
    <w:rsid w:val="004B5BD9"/>
    <w:rsid w:val="004C5251"/>
    <w:rsid w:val="004D6377"/>
    <w:rsid w:val="004E0987"/>
    <w:rsid w:val="004E181E"/>
    <w:rsid w:val="004E1846"/>
    <w:rsid w:val="004E3150"/>
    <w:rsid w:val="004F1B0E"/>
    <w:rsid w:val="004F1FA2"/>
    <w:rsid w:val="004F75D8"/>
    <w:rsid w:val="00515938"/>
    <w:rsid w:val="0052454A"/>
    <w:rsid w:val="0053075E"/>
    <w:rsid w:val="00540370"/>
    <w:rsid w:val="00542BCE"/>
    <w:rsid w:val="00556D75"/>
    <w:rsid w:val="0056487D"/>
    <w:rsid w:val="005736EC"/>
    <w:rsid w:val="005854CD"/>
    <w:rsid w:val="0058589B"/>
    <w:rsid w:val="00590EEA"/>
    <w:rsid w:val="00592BDD"/>
    <w:rsid w:val="0059548E"/>
    <w:rsid w:val="005E1FC3"/>
    <w:rsid w:val="005E4A73"/>
    <w:rsid w:val="005E6EE7"/>
    <w:rsid w:val="00603C7D"/>
    <w:rsid w:val="00605F8B"/>
    <w:rsid w:val="006141F2"/>
    <w:rsid w:val="006147E5"/>
    <w:rsid w:val="00614AE3"/>
    <w:rsid w:val="00615DAB"/>
    <w:rsid w:val="0061767E"/>
    <w:rsid w:val="0063362D"/>
    <w:rsid w:val="00636B38"/>
    <w:rsid w:val="00641730"/>
    <w:rsid w:val="00644A4B"/>
    <w:rsid w:val="00651B5E"/>
    <w:rsid w:val="00653744"/>
    <w:rsid w:val="006553F9"/>
    <w:rsid w:val="00660028"/>
    <w:rsid w:val="00660792"/>
    <w:rsid w:val="00661FE4"/>
    <w:rsid w:val="00662323"/>
    <w:rsid w:val="006664A1"/>
    <w:rsid w:val="00666B60"/>
    <w:rsid w:val="006745CA"/>
    <w:rsid w:val="00682B0A"/>
    <w:rsid w:val="00682F8D"/>
    <w:rsid w:val="006839D7"/>
    <w:rsid w:val="0069204D"/>
    <w:rsid w:val="00694A4A"/>
    <w:rsid w:val="006B396A"/>
    <w:rsid w:val="006B3C6E"/>
    <w:rsid w:val="006D067E"/>
    <w:rsid w:val="006D555A"/>
    <w:rsid w:val="006E406D"/>
    <w:rsid w:val="006E5C34"/>
    <w:rsid w:val="006F1B9B"/>
    <w:rsid w:val="007014C5"/>
    <w:rsid w:val="00701E80"/>
    <w:rsid w:val="00705C87"/>
    <w:rsid w:val="00711364"/>
    <w:rsid w:val="00712A4E"/>
    <w:rsid w:val="00731799"/>
    <w:rsid w:val="0073418D"/>
    <w:rsid w:val="0073715F"/>
    <w:rsid w:val="0073733C"/>
    <w:rsid w:val="00744FE1"/>
    <w:rsid w:val="007505DE"/>
    <w:rsid w:val="0075547D"/>
    <w:rsid w:val="007611DA"/>
    <w:rsid w:val="00762534"/>
    <w:rsid w:val="00767324"/>
    <w:rsid w:val="00775536"/>
    <w:rsid w:val="00782014"/>
    <w:rsid w:val="0079149E"/>
    <w:rsid w:val="00792F52"/>
    <w:rsid w:val="00797885"/>
    <w:rsid w:val="007A4194"/>
    <w:rsid w:val="007A4411"/>
    <w:rsid w:val="007A5AAA"/>
    <w:rsid w:val="007B2A72"/>
    <w:rsid w:val="007E65B8"/>
    <w:rsid w:val="007F2923"/>
    <w:rsid w:val="00800347"/>
    <w:rsid w:val="0080071D"/>
    <w:rsid w:val="00801E13"/>
    <w:rsid w:val="00811277"/>
    <w:rsid w:val="00820571"/>
    <w:rsid w:val="0082225D"/>
    <w:rsid w:val="0082279B"/>
    <w:rsid w:val="0083789B"/>
    <w:rsid w:val="008430E6"/>
    <w:rsid w:val="0085328A"/>
    <w:rsid w:val="00854815"/>
    <w:rsid w:val="00863A83"/>
    <w:rsid w:val="00866DB2"/>
    <w:rsid w:val="00867BC5"/>
    <w:rsid w:val="00885C9D"/>
    <w:rsid w:val="0089084F"/>
    <w:rsid w:val="008A5C49"/>
    <w:rsid w:val="008B03CE"/>
    <w:rsid w:val="008B64E4"/>
    <w:rsid w:val="008B7302"/>
    <w:rsid w:val="008C02F3"/>
    <w:rsid w:val="008C5E20"/>
    <w:rsid w:val="008D0F6C"/>
    <w:rsid w:val="008D1234"/>
    <w:rsid w:val="008E4513"/>
    <w:rsid w:val="008E6941"/>
    <w:rsid w:val="008F0B2B"/>
    <w:rsid w:val="008F3592"/>
    <w:rsid w:val="008F5B7B"/>
    <w:rsid w:val="0090176C"/>
    <w:rsid w:val="009035F2"/>
    <w:rsid w:val="00904021"/>
    <w:rsid w:val="009116C3"/>
    <w:rsid w:val="00913910"/>
    <w:rsid w:val="00937318"/>
    <w:rsid w:val="009545B7"/>
    <w:rsid w:val="00955969"/>
    <w:rsid w:val="00970E6D"/>
    <w:rsid w:val="0097200C"/>
    <w:rsid w:val="00973ADD"/>
    <w:rsid w:val="00976049"/>
    <w:rsid w:val="00977D5A"/>
    <w:rsid w:val="0098233E"/>
    <w:rsid w:val="00993E77"/>
    <w:rsid w:val="00994289"/>
    <w:rsid w:val="00996CC3"/>
    <w:rsid w:val="00997A7E"/>
    <w:rsid w:val="009B2987"/>
    <w:rsid w:val="009C0A92"/>
    <w:rsid w:val="009D75ED"/>
    <w:rsid w:val="009E2D47"/>
    <w:rsid w:val="009E5170"/>
    <w:rsid w:val="009F1483"/>
    <w:rsid w:val="009F450D"/>
    <w:rsid w:val="009F5EBB"/>
    <w:rsid w:val="009F72BC"/>
    <w:rsid w:val="00A041CA"/>
    <w:rsid w:val="00A06A95"/>
    <w:rsid w:val="00A13312"/>
    <w:rsid w:val="00A134A7"/>
    <w:rsid w:val="00A32833"/>
    <w:rsid w:val="00A35D7E"/>
    <w:rsid w:val="00A41846"/>
    <w:rsid w:val="00A55E53"/>
    <w:rsid w:val="00A664BF"/>
    <w:rsid w:val="00A707CA"/>
    <w:rsid w:val="00A951B1"/>
    <w:rsid w:val="00AA2247"/>
    <w:rsid w:val="00AB5133"/>
    <w:rsid w:val="00AB7645"/>
    <w:rsid w:val="00AC18AD"/>
    <w:rsid w:val="00AD131B"/>
    <w:rsid w:val="00AD3537"/>
    <w:rsid w:val="00AD35F0"/>
    <w:rsid w:val="00AD4873"/>
    <w:rsid w:val="00AE37C4"/>
    <w:rsid w:val="00AF00BC"/>
    <w:rsid w:val="00AF1754"/>
    <w:rsid w:val="00AF4B97"/>
    <w:rsid w:val="00B01ACB"/>
    <w:rsid w:val="00B1396E"/>
    <w:rsid w:val="00B205AE"/>
    <w:rsid w:val="00B32366"/>
    <w:rsid w:val="00B366AF"/>
    <w:rsid w:val="00B53341"/>
    <w:rsid w:val="00B53B6A"/>
    <w:rsid w:val="00B5644B"/>
    <w:rsid w:val="00B62538"/>
    <w:rsid w:val="00B63C2B"/>
    <w:rsid w:val="00B64CF9"/>
    <w:rsid w:val="00B824D3"/>
    <w:rsid w:val="00B84981"/>
    <w:rsid w:val="00B84B01"/>
    <w:rsid w:val="00B85D77"/>
    <w:rsid w:val="00B905B6"/>
    <w:rsid w:val="00B9409A"/>
    <w:rsid w:val="00BB1927"/>
    <w:rsid w:val="00BB38E5"/>
    <w:rsid w:val="00BB67A7"/>
    <w:rsid w:val="00BB6E26"/>
    <w:rsid w:val="00BC244B"/>
    <w:rsid w:val="00BD11A4"/>
    <w:rsid w:val="00BD2DA8"/>
    <w:rsid w:val="00BD4E18"/>
    <w:rsid w:val="00BD4F4F"/>
    <w:rsid w:val="00BD50E8"/>
    <w:rsid w:val="00BD6A81"/>
    <w:rsid w:val="00BD7134"/>
    <w:rsid w:val="00BE033D"/>
    <w:rsid w:val="00BE7835"/>
    <w:rsid w:val="00BF2518"/>
    <w:rsid w:val="00BF4AD7"/>
    <w:rsid w:val="00C02AF0"/>
    <w:rsid w:val="00C02BC8"/>
    <w:rsid w:val="00C02FC6"/>
    <w:rsid w:val="00C07E01"/>
    <w:rsid w:val="00C21066"/>
    <w:rsid w:val="00C2613D"/>
    <w:rsid w:val="00C30A4E"/>
    <w:rsid w:val="00C366D0"/>
    <w:rsid w:val="00C4216D"/>
    <w:rsid w:val="00C438AF"/>
    <w:rsid w:val="00C44B77"/>
    <w:rsid w:val="00C66E66"/>
    <w:rsid w:val="00C70F8E"/>
    <w:rsid w:val="00C728AB"/>
    <w:rsid w:val="00C75291"/>
    <w:rsid w:val="00C83C7F"/>
    <w:rsid w:val="00C9225B"/>
    <w:rsid w:val="00CA1EE4"/>
    <w:rsid w:val="00CA2CC2"/>
    <w:rsid w:val="00CA5AD9"/>
    <w:rsid w:val="00CB00D2"/>
    <w:rsid w:val="00CB3FBA"/>
    <w:rsid w:val="00CB4F70"/>
    <w:rsid w:val="00CB7D62"/>
    <w:rsid w:val="00CC0C7B"/>
    <w:rsid w:val="00CC14B3"/>
    <w:rsid w:val="00CC3DF7"/>
    <w:rsid w:val="00CC661F"/>
    <w:rsid w:val="00CC6A6A"/>
    <w:rsid w:val="00CC6E37"/>
    <w:rsid w:val="00CC7CA7"/>
    <w:rsid w:val="00CD3C75"/>
    <w:rsid w:val="00CD6415"/>
    <w:rsid w:val="00CE0810"/>
    <w:rsid w:val="00CE0CC4"/>
    <w:rsid w:val="00CE6473"/>
    <w:rsid w:val="00CF160F"/>
    <w:rsid w:val="00CF53CF"/>
    <w:rsid w:val="00D12356"/>
    <w:rsid w:val="00D13105"/>
    <w:rsid w:val="00D17155"/>
    <w:rsid w:val="00D21E11"/>
    <w:rsid w:val="00D261C2"/>
    <w:rsid w:val="00D37954"/>
    <w:rsid w:val="00D532E9"/>
    <w:rsid w:val="00D56B36"/>
    <w:rsid w:val="00D56F7D"/>
    <w:rsid w:val="00D57528"/>
    <w:rsid w:val="00D578E7"/>
    <w:rsid w:val="00D63BF3"/>
    <w:rsid w:val="00D82B71"/>
    <w:rsid w:val="00D83589"/>
    <w:rsid w:val="00D8431B"/>
    <w:rsid w:val="00D9162F"/>
    <w:rsid w:val="00D9432A"/>
    <w:rsid w:val="00D9721C"/>
    <w:rsid w:val="00DB0E09"/>
    <w:rsid w:val="00DB702A"/>
    <w:rsid w:val="00DC0B6D"/>
    <w:rsid w:val="00DC331A"/>
    <w:rsid w:val="00DD0D58"/>
    <w:rsid w:val="00DF3BDE"/>
    <w:rsid w:val="00E01BD0"/>
    <w:rsid w:val="00E23FCA"/>
    <w:rsid w:val="00E2590F"/>
    <w:rsid w:val="00E31E9D"/>
    <w:rsid w:val="00E34933"/>
    <w:rsid w:val="00E50CA0"/>
    <w:rsid w:val="00E63522"/>
    <w:rsid w:val="00E74838"/>
    <w:rsid w:val="00E8727B"/>
    <w:rsid w:val="00E9092D"/>
    <w:rsid w:val="00EA0A02"/>
    <w:rsid w:val="00EA1743"/>
    <w:rsid w:val="00EB2354"/>
    <w:rsid w:val="00EB3CF7"/>
    <w:rsid w:val="00EC2A79"/>
    <w:rsid w:val="00EE0277"/>
    <w:rsid w:val="00EE36BC"/>
    <w:rsid w:val="00EE6353"/>
    <w:rsid w:val="00EE6918"/>
    <w:rsid w:val="00EE6DC4"/>
    <w:rsid w:val="00EF189A"/>
    <w:rsid w:val="00F03EDB"/>
    <w:rsid w:val="00F14F31"/>
    <w:rsid w:val="00F25BBC"/>
    <w:rsid w:val="00F26A43"/>
    <w:rsid w:val="00F517C8"/>
    <w:rsid w:val="00F529BA"/>
    <w:rsid w:val="00F56FBC"/>
    <w:rsid w:val="00F57AEB"/>
    <w:rsid w:val="00F6436C"/>
    <w:rsid w:val="00F649DB"/>
    <w:rsid w:val="00F761F4"/>
    <w:rsid w:val="00F76399"/>
    <w:rsid w:val="00F86023"/>
    <w:rsid w:val="00FA0D3F"/>
    <w:rsid w:val="00FA47CE"/>
    <w:rsid w:val="00FA6FA8"/>
    <w:rsid w:val="00FA7C29"/>
    <w:rsid w:val="00FB0BB9"/>
    <w:rsid w:val="00FB1B1F"/>
    <w:rsid w:val="00FB568B"/>
    <w:rsid w:val="00FC0D0D"/>
    <w:rsid w:val="00FE3699"/>
    <w:rsid w:val="00FF04B5"/>
    <w:rsid w:val="019E76BB"/>
    <w:rsid w:val="03C004CE"/>
    <w:rsid w:val="08727AEF"/>
    <w:rsid w:val="091A5787"/>
    <w:rsid w:val="115C5EB0"/>
    <w:rsid w:val="18890233"/>
    <w:rsid w:val="1BD87507"/>
    <w:rsid w:val="1BDC4F1E"/>
    <w:rsid w:val="1C8A2515"/>
    <w:rsid w:val="1E8810C7"/>
    <w:rsid w:val="26013618"/>
    <w:rsid w:val="2653332F"/>
    <w:rsid w:val="2A6B59EA"/>
    <w:rsid w:val="2D4E4912"/>
    <w:rsid w:val="2DAB3AF6"/>
    <w:rsid w:val="300466C5"/>
    <w:rsid w:val="30BD4AC6"/>
    <w:rsid w:val="31BA1766"/>
    <w:rsid w:val="36577AA4"/>
    <w:rsid w:val="388D1222"/>
    <w:rsid w:val="3BE15B0C"/>
    <w:rsid w:val="3BED5905"/>
    <w:rsid w:val="3D6B7169"/>
    <w:rsid w:val="401410D2"/>
    <w:rsid w:val="462E4A65"/>
    <w:rsid w:val="474D04FA"/>
    <w:rsid w:val="47C266AB"/>
    <w:rsid w:val="4942785D"/>
    <w:rsid w:val="4A0C644A"/>
    <w:rsid w:val="4D5B6E26"/>
    <w:rsid w:val="50263FF9"/>
    <w:rsid w:val="538A09F5"/>
    <w:rsid w:val="570F4E19"/>
    <w:rsid w:val="5800338F"/>
    <w:rsid w:val="59B06128"/>
    <w:rsid w:val="5B6A01B8"/>
    <w:rsid w:val="5CB05143"/>
    <w:rsid w:val="5CE535C0"/>
    <w:rsid w:val="640B4CF5"/>
    <w:rsid w:val="64A93B97"/>
    <w:rsid w:val="694C01BA"/>
    <w:rsid w:val="6D9C7936"/>
    <w:rsid w:val="6FB543A0"/>
    <w:rsid w:val="706D0D9E"/>
    <w:rsid w:val="71810FEA"/>
    <w:rsid w:val="77884AB3"/>
    <w:rsid w:val="7C356426"/>
    <w:rsid w:val="7E5E5D1F"/>
    <w:rsid w:val="7FED280D"/>
  </w:rsids>
  <w:docVars>
    <w:docVar w:name="commondata" w:val="eyJoZGlkIjoiMjZhNTM3NWJjMmFhMjJlOTEzMmU5NTJiNzdiNzkyMD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semiHidden="0" w:uiPriority="0" w:unhideWhenUsed="0" w:qFormat="1"/>
    <w:lsdException w:name="header" w:semiHidden="0" w:qFormat="1"/>
    <w:lsdException w:name="footer" w:semiHidden="0" w:uiPriority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 w:semiHidden="0" w:uiPriority="0" w:unhideWhenUsed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Plain Text" w:semiHidden="0" w:unhideWhenUsed="0" w:qFormat="1"/>
    <w:lsdException w:name="E-mail Signature"/>
    <w:lsdException w:name="Normal (Web)" w:semiHidden="0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iPriority="0" w:qFormat="1"/>
    <w:lsdException w:name="Table Grid" w:semiHidden="0" w:uiPriority="0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link w:val="Char3"/>
    <w:autoRedefine/>
    <w:uiPriority w:val="99"/>
    <w:semiHidden/>
    <w:unhideWhenUsed/>
    <w:qFormat/>
    <w:pPr>
      <w:widowControl/>
      <w:spacing w:line="315" w:lineRule="exact"/>
      <w:jc w:val="left"/>
    </w:pPr>
    <w:rPr>
      <w:rFonts w:ascii="宋体" w:eastAsia="宋体" w:hAnsi="NEU-BZ-S92"/>
      <w:color w:val="000000"/>
      <w:kern w:val="0"/>
      <w:sz w:val="18"/>
      <w:szCs w:val="18"/>
    </w:rPr>
  </w:style>
  <w:style w:type="paragraph" w:styleId="CommentText">
    <w:name w:val="annotation text"/>
    <w:basedOn w:val="Normal"/>
    <w:link w:val="Char4"/>
    <w:qFormat/>
    <w:pPr>
      <w:jc w:val="left"/>
    </w:pPr>
    <w:rPr>
      <w:rFonts w:ascii="Calibri" w:eastAsia="宋体" w:hAnsi="Calibri" w:cs="Times New Roman"/>
    </w:rPr>
  </w:style>
  <w:style w:type="paragraph" w:styleId="BodyText">
    <w:name w:val="Body Text"/>
    <w:basedOn w:val="Normal"/>
    <w:autoRedefine/>
    <w:qFormat/>
    <w:pPr>
      <w:spacing w:after="120"/>
    </w:pPr>
    <w:rPr>
      <w:rFonts w:ascii="Calibri" w:hAnsi="Calibri"/>
      <w:szCs w:val="24"/>
    </w:rPr>
  </w:style>
  <w:style w:type="paragraph" w:styleId="PlainText">
    <w:name w:val="Plain Text"/>
    <w:basedOn w:val="Normal"/>
    <w:link w:val="Char2"/>
    <w:autoRedefine/>
    <w:uiPriority w:val="99"/>
    <w:qFormat/>
    <w:rPr>
      <w:rFonts w:ascii="Calibri" w:eastAsia="宋体" w:hAnsi="Courier New" w:cs="Times New Roman"/>
      <w:szCs w:val="24"/>
    </w:rPr>
  </w:style>
  <w:style w:type="paragraph" w:styleId="BalloonText">
    <w:name w:val="Balloon Text"/>
    <w:basedOn w:val="Normal"/>
    <w:link w:val="Char1"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link w:val="Char5"/>
    <w:autoRedefine/>
    <w:unhideWhenUsed/>
    <w:qFormat/>
    <w:pPr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TableGrid">
    <w:name w:val="Table Grid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autoRedefine/>
    <w:qFormat/>
    <w:rPr>
      <w:b/>
      <w:bCs/>
    </w:rPr>
  </w:style>
  <w:style w:type="character" w:styleId="Emphasis">
    <w:name w:val="Emphasis"/>
    <w:basedOn w:val="DefaultParagraphFont"/>
    <w:autoRedefine/>
    <w:uiPriority w:val="20"/>
    <w:qFormat/>
    <w:rPr>
      <w:i/>
      <w:iCs/>
    </w:r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qFormat/>
    <w:rPr>
      <w:sz w:val="18"/>
      <w:szCs w:val="18"/>
    </w:rPr>
  </w:style>
  <w:style w:type="character" w:customStyle="1" w:styleId="Char2">
    <w:name w:val="纯文本 Char"/>
    <w:basedOn w:val="DefaultParagraphFont"/>
    <w:link w:val="PlainText"/>
    <w:autoRedefine/>
    <w:uiPriority w:val="99"/>
    <w:qFormat/>
    <w:rPr>
      <w:rFonts w:ascii="Calibri" w:eastAsia="宋体" w:hAnsi="Courier New" w:cs="Times New Roman"/>
      <w:kern w:val="2"/>
      <w:sz w:val="21"/>
      <w:szCs w:val="24"/>
    </w:rPr>
  </w:style>
  <w:style w:type="paragraph" w:customStyle="1" w:styleId="Normal027">
    <w:name w:val="Normal_0_27"/>
    <w:autoRedefine/>
    <w:qFormat/>
    <w:rPr>
      <w:rFonts w:ascii="Times New Roman" w:eastAsia="Times New Roman" w:hAnsi="Times New Roman" w:cs="Times New Roman"/>
      <w:sz w:val="24"/>
      <w:szCs w:val="24"/>
      <w:lang w:val="en-US" w:eastAsia="zh-CN" w:bidi="ar-SA"/>
    </w:rPr>
  </w:style>
  <w:style w:type="paragraph" w:customStyle="1" w:styleId="a">
    <w:name w:val="八级章节"/>
    <w:basedOn w:val="Normal"/>
    <w:autoRedefine/>
    <w:qFormat/>
    <w:pPr>
      <w:spacing w:line="315" w:lineRule="exact"/>
      <w:outlineLvl w:val="8"/>
    </w:pPr>
  </w:style>
  <w:style w:type="paragraph" w:customStyle="1" w:styleId="2">
    <w:name w:val="样式2"/>
    <w:basedOn w:val="BodyText"/>
    <w:next w:val="BodyText"/>
    <w:autoRedefine/>
    <w:qFormat/>
    <w:rPr>
      <w:rFonts w:ascii="新宋体" w:hAnsi="新宋体"/>
      <w:sz w:val="24"/>
    </w:rPr>
  </w:style>
  <w:style w:type="paragraph" w:customStyle="1" w:styleId="Default">
    <w:name w:val="Default"/>
    <w:autoRedefine/>
    <w:uiPriority w:val="99"/>
    <w:qFormat/>
    <w:pPr>
      <w:widowControl w:val="0"/>
      <w:autoSpaceDE w:val="0"/>
      <w:autoSpaceDN w:val="0"/>
      <w:adjustRightInd w:val="0"/>
    </w:pPr>
    <w:rPr>
      <w:rFonts w:ascii="黑体" w:eastAsia="宋体" w:hAnsi="黑体" w:cs="黑体"/>
      <w:color w:val="000000"/>
      <w:sz w:val="24"/>
      <w:szCs w:val="24"/>
      <w:lang w:val="en-US" w:eastAsia="zh-CN" w:bidi="ar-SA"/>
    </w:rPr>
  </w:style>
  <w:style w:type="character" w:customStyle="1" w:styleId="15">
    <w:name w:val="15"/>
    <w:autoRedefine/>
    <w:qFormat/>
    <w:rPr>
      <w:rFonts w:ascii="Times New Roman" w:hAnsi="Times New Roman" w:cs="Times New Roman" w:hint="default"/>
    </w:rPr>
  </w:style>
  <w:style w:type="character" w:customStyle="1" w:styleId="Char10">
    <w:name w:val="纯文本 Char1"/>
    <w:basedOn w:val="DefaultParagraphFont"/>
    <w:autoRedefine/>
    <w:qFormat/>
    <w:rPr>
      <w:rFonts w:ascii="Calibri" w:eastAsia="宋体" w:hAnsi="Courier New" w:cs="Times New Roman" w:hint="default"/>
      <w:kern w:val="2"/>
      <w:sz w:val="21"/>
      <w:szCs w:val="24"/>
    </w:rPr>
  </w:style>
  <w:style w:type="paragraph" w:styleId="ListParagraph">
    <w:name w:val="List Paragraph"/>
    <w:basedOn w:val="Normal"/>
    <w:autoRedefine/>
    <w:uiPriority w:val="34"/>
    <w:unhideWhenUsed/>
    <w:qFormat/>
    <w:pPr>
      <w:ind w:firstLine="420" w:firstLineChars="200"/>
    </w:pPr>
  </w:style>
  <w:style w:type="character" w:customStyle="1" w:styleId="style21">
    <w:name w:val="style21"/>
    <w:autoRedefine/>
    <w:qFormat/>
    <w:rPr>
      <w:b/>
      <w:sz w:val="30"/>
    </w:rPr>
  </w:style>
  <w:style w:type="character" w:customStyle="1" w:styleId="tpccontent">
    <w:name w:val="tpc_content"/>
    <w:basedOn w:val="DefaultParagraphFont"/>
    <w:autoRedefine/>
    <w:qFormat/>
  </w:style>
  <w:style w:type="character" w:customStyle="1" w:styleId="Char3">
    <w:name w:val="文档结构图 Char"/>
    <w:basedOn w:val="DefaultParagraphFont"/>
    <w:link w:val="DocumentMap"/>
    <w:autoRedefine/>
    <w:uiPriority w:val="99"/>
    <w:semiHidden/>
    <w:qFormat/>
    <w:rPr>
      <w:rFonts w:ascii="宋体" w:hAnsi="NEU-BZ-S92" w:cstheme="minorBidi"/>
      <w:color w:val="000000"/>
      <w:sz w:val="18"/>
      <w:szCs w:val="18"/>
    </w:rPr>
  </w:style>
  <w:style w:type="character" w:customStyle="1" w:styleId="Char4">
    <w:name w:val="批注文字 Char"/>
    <w:basedOn w:val="DefaultParagraphFont"/>
    <w:link w:val="CommentText"/>
    <w:autoRedefine/>
    <w:uiPriority w:val="99"/>
    <w:qFormat/>
    <w:rPr>
      <w:rFonts w:ascii="Calibri" w:hAnsi="Calibri"/>
      <w:kern w:val="2"/>
      <w:sz w:val="21"/>
      <w:szCs w:val="22"/>
    </w:rPr>
  </w:style>
  <w:style w:type="character" w:customStyle="1" w:styleId="Char5">
    <w:name w:val="普通(网站) Char"/>
    <w:basedOn w:val="DefaultParagraphFont"/>
    <w:link w:val="NormalWeb"/>
    <w:autoRedefine/>
    <w:qFormat/>
    <w:rPr>
      <w:rFonts w:ascii="宋体" w:hAnsi="宋体" w:cs="宋体"/>
      <w:kern w:val="2"/>
      <w:sz w:val="24"/>
      <w:szCs w:val="24"/>
    </w:rPr>
  </w:style>
  <w:style w:type="character" w:customStyle="1" w:styleId="c-color-gray2">
    <w:name w:val="c-color-gray2"/>
    <w:basedOn w:val="DefaultParagraphFont"/>
    <w:autoRedefine/>
    <w:qFormat/>
  </w:style>
  <w:style w:type="paragraph" w:customStyle="1" w:styleId="a0">
    <w:name w:val="三级章节"/>
    <w:basedOn w:val="Normal"/>
    <w:autoRedefine/>
    <w:qFormat/>
    <w:pPr>
      <w:widowControl/>
      <w:spacing w:line="303" w:lineRule="exact"/>
      <w:jc w:val="left"/>
      <w:outlineLvl w:val="3"/>
    </w:pPr>
    <w:rPr>
      <w:rFonts w:ascii="NEU-BZ-S92" w:eastAsia="方正书宋_GBK" w:hAnsi="NEU-BZ-S92"/>
      <w:color w:val="000000"/>
      <w:kern w:val="0"/>
    </w:rPr>
  </w:style>
  <w:style w:type="character" w:customStyle="1" w:styleId="a1">
    <w:name w:val="批注框文本 字符"/>
    <w:autoRedefine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65211111212011041" TargetMode="External" /><Relationship Id="rId11" Type="http://schemas.openxmlformats.org/officeDocument/2006/relationships/header" Target="header2.xml" /><Relationship Id="rId12" Type="http://schemas.openxmlformats.org/officeDocument/2006/relationships/footer" Target="footer2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image" Target="media/image2.png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DELL\Desktop\&#27700;&#21360;&#26631;&#35782;&#27169;&#29256;\&#23398;&#31185;&#32593;&#31934;&#21697;A4&#27169;&#26495;.dot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4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E503F25-D944-4A08-AB87-30220E5587B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学科网精品A4模板</Template>
  <TotalTime>1128</TotalTime>
  <Pages>3</Pages>
  <Words>4254</Words>
  <Characters>24252</Characters>
  <Application>Microsoft Office Word</Application>
  <DocSecurity>0</DocSecurity>
  <Lines>202</Lines>
  <Paragraphs>56</Paragraphs>
  <ScaleCrop>false</ScaleCrop>
  <Company/>
  <LinksUpToDate>false</LinksUpToDate>
  <CharactersWithSpaces>28450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yp</dc:creator>
  <cp:lastModifiedBy>嘿！你得努力了</cp:lastModifiedBy>
  <cp:revision>57</cp:revision>
  <dcterms:created xsi:type="dcterms:W3CDTF">2023-06-04T13:49:00Z</dcterms:created>
  <dcterms:modified xsi:type="dcterms:W3CDTF">2024-01-12T07:54:07Z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6D14F0F9F1B0403096EE10CDED192232_12</vt:lpwstr>
  </property>
  <property fmtid="{D5CDD505-2E9C-101B-9397-08002B2CF9AE}" pid="7" name="KSOProductBuildVer">
    <vt:lpwstr>2052-12.1.0.16120</vt:lpwstr>
  </property>
</Properties>
</file>