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烟草加工机械项目规划设计蓝图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77" w:history="1">
        <w:r>
          <w:rPr>
            <w:rFonts w:ascii="仿宋" w:eastAsia="仿宋" w:hAnsi="仿宋" w:cs="仿宋" w:hint="eastAsia"/>
            <w:lang w:eastAsia="zh-CN"/>
          </w:rPr>
          <w:t>前言</w:t>
        </w:r>
        <w:r>
          <w:tab/>
        </w:r>
        <w:r>
          <w:fldChar w:fldCharType="begin"/>
        </w:r>
        <w:r>
          <w:instrText xml:space="preserve"> PAGEREF _Toc17477 \h </w:instrText>
        </w:r>
        <w:r>
          <w:fldChar w:fldCharType="separate"/>
        </w:r>
        <w:r>
          <w:t>3</w:t>
        </w:r>
        <w:r>
          <w:fldChar w:fldCharType="end"/>
        </w:r>
      </w:hyperlink>
    </w:p>
    <w:p>
      <w:pPr>
        <w:pStyle w:val="TOC1"/>
        <w:tabs>
          <w:tab w:val="right" w:leader="dot" w:pos="8306"/>
        </w:tabs>
      </w:pPr>
      <w:hyperlink w:anchor="_Toc881" w:history="1">
        <w:r>
          <w:rPr>
            <w:rFonts w:ascii="仿宋" w:eastAsia="仿宋" w:hAnsi="仿宋" w:cs="仿宋" w:hint="eastAsia"/>
            <w:lang w:eastAsia="zh-CN"/>
          </w:rPr>
          <w:t>一、产品规划分析</w:t>
        </w:r>
        <w:r>
          <w:tab/>
        </w:r>
        <w:r>
          <w:fldChar w:fldCharType="begin"/>
        </w:r>
        <w:r>
          <w:instrText xml:space="preserve"> PAGEREF _Toc881 \h </w:instrText>
        </w:r>
        <w:r>
          <w:fldChar w:fldCharType="separate"/>
        </w:r>
        <w:r>
          <w:t>3</w:t>
        </w:r>
        <w:r>
          <w:fldChar w:fldCharType="end"/>
        </w:r>
      </w:hyperlink>
    </w:p>
    <w:p>
      <w:pPr>
        <w:pStyle w:val="TOC2"/>
        <w:tabs>
          <w:tab w:val="right" w:leader="dot" w:pos="8306"/>
        </w:tabs>
      </w:pPr>
      <w:hyperlink w:anchor="_Toc21799" w:history="1">
        <w:r>
          <w:rPr>
            <w:rFonts w:ascii="仿宋" w:eastAsia="仿宋" w:hAnsi="仿宋" w:cs="仿宋" w:hint="eastAsia"/>
            <w:lang w:eastAsia="zh-CN"/>
          </w:rPr>
          <w:t>(一)、产品规划</w:t>
        </w:r>
        <w:r>
          <w:tab/>
        </w:r>
        <w:r>
          <w:fldChar w:fldCharType="begin"/>
        </w:r>
        <w:r>
          <w:instrText xml:space="preserve"> PAGEREF _Toc21799 \h </w:instrText>
        </w:r>
        <w:r>
          <w:fldChar w:fldCharType="separate"/>
        </w:r>
        <w:r>
          <w:t>3</w:t>
        </w:r>
        <w:r>
          <w:fldChar w:fldCharType="end"/>
        </w:r>
      </w:hyperlink>
    </w:p>
    <w:p>
      <w:pPr>
        <w:pStyle w:val="TOC2"/>
        <w:tabs>
          <w:tab w:val="right" w:leader="dot" w:pos="8306"/>
        </w:tabs>
      </w:pPr>
      <w:hyperlink w:anchor="_Toc6083" w:history="1">
        <w:r>
          <w:rPr>
            <w:rFonts w:ascii="仿宋" w:eastAsia="仿宋" w:hAnsi="仿宋" w:cs="仿宋" w:hint="eastAsia"/>
            <w:lang w:eastAsia="zh-CN"/>
          </w:rPr>
          <w:t>(二)、建设规模</w:t>
        </w:r>
        <w:r>
          <w:tab/>
        </w:r>
        <w:r>
          <w:fldChar w:fldCharType="begin"/>
        </w:r>
        <w:r>
          <w:instrText xml:space="preserve"> PAGEREF _Toc6083 \h </w:instrText>
        </w:r>
        <w:r>
          <w:fldChar w:fldCharType="separate"/>
        </w:r>
        <w:r>
          <w:t>4</w:t>
        </w:r>
        <w:r>
          <w:fldChar w:fldCharType="end"/>
        </w:r>
      </w:hyperlink>
    </w:p>
    <w:p>
      <w:pPr>
        <w:pStyle w:val="TOC1"/>
        <w:tabs>
          <w:tab w:val="right" w:leader="dot" w:pos="8306"/>
        </w:tabs>
      </w:pPr>
      <w:hyperlink w:anchor="_Toc14431" w:history="1">
        <w:r>
          <w:rPr>
            <w:rFonts w:ascii="仿宋" w:eastAsia="仿宋" w:hAnsi="仿宋" w:cs="仿宋" w:hint="eastAsia"/>
            <w:lang w:eastAsia="zh-CN"/>
          </w:rPr>
          <w:t>二、烟草加工机械项目土建工程</w:t>
        </w:r>
        <w:r>
          <w:tab/>
        </w:r>
        <w:r>
          <w:fldChar w:fldCharType="begin"/>
        </w:r>
        <w:r>
          <w:instrText xml:space="preserve"> PAGEREF _Toc14431 \h </w:instrText>
        </w:r>
        <w:r>
          <w:fldChar w:fldCharType="separate"/>
        </w:r>
        <w:r>
          <w:t>5</w:t>
        </w:r>
        <w:r>
          <w:fldChar w:fldCharType="end"/>
        </w:r>
      </w:hyperlink>
    </w:p>
    <w:p>
      <w:pPr>
        <w:pStyle w:val="TOC2"/>
        <w:tabs>
          <w:tab w:val="right" w:leader="dot" w:pos="8306"/>
        </w:tabs>
      </w:pPr>
      <w:hyperlink w:anchor="_Toc11822" w:history="1">
        <w:r>
          <w:rPr>
            <w:rFonts w:ascii="仿宋" w:eastAsia="仿宋" w:hAnsi="仿宋" w:cs="仿宋" w:hint="eastAsia"/>
            <w:lang w:eastAsia="zh-CN"/>
          </w:rPr>
          <w:t>(一)、建筑工程设计原则</w:t>
        </w:r>
        <w:r>
          <w:tab/>
        </w:r>
        <w:r>
          <w:fldChar w:fldCharType="begin"/>
        </w:r>
        <w:r>
          <w:instrText xml:space="preserve"> PAGEREF _Toc11822 \h </w:instrText>
        </w:r>
        <w:r>
          <w:fldChar w:fldCharType="separate"/>
        </w:r>
        <w:r>
          <w:t>5</w:t>
        </w:r>
        <w:r>
          <w:fldChar w:fldCharType="end"/>
        </w:r>
      </w:hyperlink>
    </w:p>
    <w:p>
      <w:pPr>
        <w:pStyle w:val="TOC2"/>
        <w:tabs>
          <w:tab w:val="right" w:leader="dot" w:pos="8306"/>
        </w:tabs>
      </w:pPr>
      <w:hyperlink w:anchor="_Toc21260" w:history="1">
        <w:r>
          <w:rPr>
            <w:rFonts w:ascii="仿宋" w:eastAsia="仿宋" w:hAnsi="仿宋" w:cs="仿宋" w:hint="eastAsia"/>
            <w:lang w:eastAsia="zh-CN"/>
          </w:rPr>
          <w:t>(二)、土建工程设计年限及安全等级</w:t>
        </w:r>
        <w:r>
          <w:tab/>
        </w:r>
        <w:r>
          <w:fldChar w:fldCharType="begin"/>
        </w:r>
        <w:r>
          <w:instrText xml:space="preserve"> PAGEREF _Toc21260 \h </w:instrText>
        </w:r>
        <w:r>
          <w:fldChar w:fldCharType="separate"/>
        </w:r>
        <w:r>
          <w:t>6</w:t>
        </w:r>
        <w:r>
          <w:fldChar w:fldCharType="end"/>
        </w:r>
      </w:hyperlink>
    </w:p>
    <w:p>
      <w:pPr>
        <w:pStyle w:val="TOC2"/>
        <w:tabs>
          <w:tab w:val="right" w:leader="dot" w:pos="8306"/>
        </w:tabs>
      </w:pPr>
      <w:hyperlink w:anchor="_Toc27135" w:history="1">
        <w:r>
          <w:rPr>
            <w:rFonts w:ascii="仿宋" w:eastAsia="仿宋" w:hAnsi="仿宋" w:cs="仿宋" w:hint="eastAsia"/>
            <w:lang w:eastAsia="zh-CN"/>
          </w:rPr>
          <w:t>(三)、建筑工程设计总体要求</w:t>
        </w:r>
        <w:r>
          <w:tab/>
        </w:r>
        <w:r>
          <w:fldChar w:fldCharType="begin"/>
        </w:r>
        <w:r>
          <w:instrText xml:space="preserve"> PAGEREF _Toc27135 \h </w:instrText>
        </w:r>
        <w:r>
          <w:fldChar w:fldCharType="separate"/>
        </w:r>
        <w:r>
          <w:t>7</w:t>
        </w:r>
        <w:r>
          <w:fldChar w:fldCharType="end"/>
        </w:r>
      </w:hyperlink>
    </w:p>
    <w:p>
      <w:pPr>
        <w:pStyle w:val="TOC2"/>
        <w:tabs>
          <w:tab w:val="right" w:leader="dot" w:pos="8306"/>
        </w:tabs>
      </w:pPr>
      <w:hyperlink w:anchor="_Toc2861" w:history="1">
        <w:r>
          <w:rPr>
            <w:rFonts w:ascii="仿宋" w:eastAsia="仿宋" w:hAnsi="仿宋" w:cs="仿宋" w:hint="eastAsia"/>
            <w:lang w:eastAsia="zh-CN"/>
          </w:rPr>
          <w:t>(四)、土建工程建设指标</w:t>
        </w:r>
        <w:r>
          <w:tab/>
        </w:r>
        <w:r>
          <w:fldChar w:fldCharType="begin"/>
        </w:r>
        <w:r>
          <w:instrText xml:space="preserve"> PAGEREF _Toc2861 \h </w:instrText>
        </w:r>
        <w:r>
          <w:fldChar w:fldCharType="separate"/>
        </w:r>
        <w:r>
          <w:t>8</w:t>
        </w:r>
        <w:r>
          <w:fldChar w:fldCharType="end"/>
        </w:r>
      </w:hyperlink>
    </w:p>
    <w:p>
      <w:pPr>
        <w:pStyle w:val="TOC1"/>
        <w:tabs>
          <w:tab w:val="right" w:leader="dot" w:pos="8306"/>
        </w:tabs>
      </w:pPr>
      <w:hyperlink w:anchor="_Toc20866" w:history="1">
        <w:r>
          <w:rPr>
            <w:rFonts w:ascii="仿宋" w:eastAsia="仿宋" w:hAnsi="仿宋" w:cs="仿宋" w:hint="eastAsia"/>
            <w:lang w:eastAsia="zh-CN"/>
          </w:rPr>
          <w:t>三、烟草加工机械项目危机管理</w:t>
        </w:r>
        <w:r>
          <w:tab/>
        </w:r>
        <w:r>
          <w:fldChar w:fldCharType="begin"/>
        </w:r>
        <w:r>
          <w:instrText xml:space="preserve"> PAGEREF _Toc20866 \h </w:instrText>
        </w:r>
        <w:r>
          <w:fldChar w:fldCharType="separate"/>
        </w:r>
        <w:r>
          <w:t>8</w:t>
        </w:r>
        <w:r>
          <w:fldChar w:fldCharType="end"/>
        </w:r>
      </w:hyperlink>
    </w:p>
    <w:p>
      <w:pPr>
        <w:pStyle w:val="TOC2"/>
        <w:tabs>
          <w:tab w:val="right" w:leader="dot" w:pos="8306"/>
        </w:tabs>
      </w:pPr>
      <w:hyperlink w:anchor="_Toc11546" w:history="1">
        <w:r>
          <w:rPr>
            <w:rFonts w:ascii="仿宋" w:eastAsia="仿宋" w:hAnsi="仿宋" w:cs="仿宋" w:hint="eastAsia"/>
            <w:lang w:eastAsia="zh-CN"/>
          </w:rPr>
          <w:t>(一)、危机预警与识别</w:t>
        </w:r>
        <w:r>
          <w:tab/>
        </w:r>
        <w:r>
          <w:fldChar w:fldCharType="begin"/>
        </w:r>
        <w:r>
          <w:instrText xml:space="preserve"> PAGEREF _Toc11546 \h </w:instrText>
        </w:r>
        <w:r>
          <w:fldChar w:fldCharType="separate"/>
        </w:r>
        <w:r>
          <w:t>8</w:t>
        </w:r>
        <w:r>
          <w:fldChar w:fldCharType="end"/>
        </w:r>
      </w:hyperlink>
    </w:p>
    <w:p>
      <w:pPr>
        <w:pStyle w:val="TOC2"/>
        <w:tabs>
          <w:tab w:val="right" w:leader="dot" w:pos="8306"/>
        </w:tabs>
      </w:pPr>
      <w:hyperlink w:anchor="_Toc18936" w:history="1">
        <w:r>
          <w:rPr>
            <w:rFonts w:ascii="仿宋" w:eastAsia="仿宋" w:hAnsi="仿宋" w:cs="仿宋" w:hint="eastAsia"/>
            <w:lang w:eastAsia="zh-CN"/>
          </w:rPr>
          <w:t>(二)、危机应对与恢复</w:t>
        </w:r>
        <w:r>
          <w:tab/>
        </w:r>
        <w:r>
          <w:fldChar w:fldCharType="begin"/>
        </w:r>
        <w:r>
          <w:instrText xml:space="preserve"> PAGEREF _Toc18936 \h </w:instrText>
        </w:r>
        <w:r>
          <w:fldChar w:fldCharType="separate"/>
        </w:r>
        <w:r>
          <w:t>9</w:t>
        </w:r>
        <w:r>
          <w:fldChar w:fldCharType="end"/>
        </w:r>
      </w:hyperlink>
    </w:p>
    <w:p>
      <w:pPr>
        <w:pStyle w:val="TOC1"/>
        <w:tabs>
          <w:tab w:val="right" w:leader="dot" w:pos="8306"/>
        </w:tabs>
      </w:pPr>
      <w:hyperlink w:anchor="_Toc29207" w:history="1">
        <w:r>
          <w:rPr>
            <w:rFonts w:ascii="仿宋" w:eastAsia="仿宋" w:hAnsi="仿宋" w:cs="仿宋" w:hint="eastAsia"/>
            <w:lang w:eastAsia="zh-CN"/>
          </w:rPr>
          <w:t>四、市场分析、调研</w:t>
        </w:r>
        <w:r>
          <w:tab/>
        </w:r>
        <w:r>
          <w:fldChar w:fldCharType="begin"/>
        </w:r>
        <w:r>
          <w:instrText xml:space="preserve"> PAGEREF _Toc29207 \h </w:instrText>
        </w:r>
        <w:r>
          <w:fldChar w:fldCharType="separate"/>
        </w:r>
        <w:r>
          <w:t>11</w:t>
        </w:r>
        <w:r>
          <w:fldChar w:fldCharType="end"/>
        </w:r>
      </w:hyperlink>
    </w:p>
    <w:p>
      <w:pPr>
        <w:pStyle w:val="TOC2"/>
        <w:tabs>
          <w:tab w:val="right" w:leader="dot" w:pos="8306"/>
        </w:tabs>
      </w:pPr>
      <w:hyperlink w:anchor="_Toc5248" w:history="1">
        <w:r>
          <w:rPr>
            <w:rFonts w:ascii="仿宋" w:eastAsia="仿宋" w:hAnsi="仿宋" w:cs="仿宋" w:hint="eastAsia"/>
            <w:lang w:eastAsia="zh-CN"/>
          </w:rPr>
          <w:t>(一)、烟草加工机械行业分析</w:t>
        </w:r>
        <w:r>
          <w:tab/>
        </w:r>
        <w:r>
          <w:fldChar w:fldCharType="begin"/>
        </w:r>
        <w:r>
          <w:instrText xml:space="preserve"> PAGEREF _Toc5248 \h </w:instrText>
        </w:r>
        <w:r>
          <w:fldChar w:fldCharType="separate"/>
        </w:r>
        <w:r>
          <w:t>11</w:t>
        </w:r>
        <w:r>
          <w:fldChar w:fldCharType="end"/>
        </w:r>
      </w:hyperlink>
    </w:p>
    <w:p>
      <w:pPr>
        <w:pStyle w:val="TOC2"/>
        <w:tabs>
          <w:tab w:val="right" w:leader="dot" w:pos="8306"/>
        </w:tabs>
      </w:pPr>
      <w:hyperlink w:anchor="_Toc22568" w:history="1">
        <w:r>
          <w:rPr>
            <w:rFonts w:ascii="仿宋" w:eastAsia="仿宋" w:hAnsi="仿宋" w:cs="仿宋" w:hint="eastAsia"/>
            <w:lang w:eastAsia="zh-CN"/>
          </w:rPr>
          <w:t>(二)、烟草加工机械市场分析预测</w:t>
        </w:r>
        <w:r>
          <w:tab/>
        </w:r>
        <w:r>
          <w:fldChar w:fldCharType="begin"/>
        </w:r>
        <w:r>
          <w:instrText xml:space="preserve"> PAGEREF _Toc22568 \h </w:instrText>
        </w:r>
        <w:r>
          <w:fldChar w:fldCharType="separate"/>
        </w:r>
        <w:r>
          <w:t>11</w:t>
        </w:r>
        <w:r>
          <w:fldChar w:fldCharType="end"/>
        </w:r>
      </w:hyperlink>
    </w:p>
    <w:p>
      <w:pPr>
        <w:pStyle w:val="TOC1"/>
        <w:tabs>
          <w:tab w:val="right" w:leader="dot" w:pos="8306"/>
        </w:tabs>
      </w:pPr>
      <w:hyperlink w:anchor="_Toc23292" w:history="1">
        <w:r>
          <w:rPr>
            <w:rFonts w:ascii="仿宋" w:eastAsia="仿宋" w:hAnsi="仿宋" w:cs="仿宋" w:hint="eastAsia"/>
            <w:lang w:eastAsia="zh-CN"/>
          </w:rPr>
          <w:t>五、烟草加工机械项目建设背景及必要性分析</w:t>
        </w:r>
        <w:r>
          <w:tab/>
        </w:r>
        <w:r>
          <w:fldChar w:fldCharType="begin"/>
        </w:r>
        <w:r>
          <w:instrText xml:space="preserve"> PAGEREF _Toc23292 \h </w:instrText>
        </w:r>
        <w:r>
          <w:fldChar w:fldCharType="separate"/>
        </w:r>
        <w:r>
          <w:t>12</w:t>
        </w:r>
        <w:r>
          <w:fldChar w:fldCharType="end"/>
        </w:r>
      </w:hyperlink>
    </w:p>
    <w:p>
      <w:pPr>
        <w:pStyle w:val="TOC2"/>
        <w:tabs>
          <w:tab w:val="right" w:leader="dot" w:pos="8306"/>
        </w:tabs>
      </w:pPr>
      <w:hyperlink w:anchor="_Toc15815" w:history="1">
        <w:r>
          <w:rPr>
            <w:rFonts w:ascii="仿宋" w:eastAsia="仿宋" w:hAnsi="仿宋" w:cs="仿宋" w:hint="eastAsia"/>
            <w:lang w:eastAsia="zh-CN"/>
          </w:rPr>
          <w:t>(一)、烟草加工机械项目背景分析</w:t>
        </w:r>
        <w:r>
          <w:tab/>
        </w:r>
        <w:r>
          <w:fldChar w:fldCharType="begin"/>
        </w:r>
        <w:r>
          <w:instrText xml:space="preserve"> PAGEREF _Toc15815 \h </w:instrText>
        </w:r>
        <w:r>
          <w:fldChar w:fldCharType="separate"/>
        </w:r>
        <w:r>
          <w:t>12</w:t>
        </w:r>
        <w:r>
          <w:fldChar w:fldCharType="end"/>
        </w:r>
      </w:hyperlink>
    </w:p>
    <w:p>
      <w:pPr>
        <w:pStyle w:val="TOC2"/>
        <w:tabs>
          <w:tab w:val="right" w:leader="dot" w:pos="8306"/>
        </w:tabs>
      </w:pPr>
      <w:hyperlink w:anchor="_Toc5504" w:history="1">
        <w:r>
          <w:rPr>
            <w:rFonts w:ascii="仿宋" w:eastAsia="仿宋" w:hAnsi="仿宋" w:cs="仿宋" w:hint="eastAsia"/>
            <w:lang w:eastAsia="zh-CN"/>
          </w:rPr>
          <w:t>(二)、烟草加工机械项目建设必要性分析</w:t>
        </w:r>
        <w:r>
          <w:tab/>
        </w:r>
        <w:r>
          <w:fldChar w:fldCharType="begin"/>
        </w:r>
        <w:r>
          <w:instrText xml:space="preserve"> PAGEREF _Toc5504 \h </w:instrText>
        </w:r>
        <w:r>
          <w:fldChar w:fldCharType="separate"/>
        </w:r>
        <w:r>
          <w:t>14</w:t>
        </w:r>
        <w:r>
          <w:fldChar w:fldCharType="end"/>
        </w:r>
      </w:hyperlink>
    </w:p>
    <w:p>
      <w:pPr>
        <w:pStyle w:val="TOC1"/>
        <w:tabs>
          <w:tab w:val="right" w:leader="dot" w:pos="8306"/>
        </w:tabs>
      </w:pPr>
      <w:hyperlink w:anchor="_Toc2107" w:history="1">
        <w:r>
          <w:rPr>
            <w:rFonts w:ascii="仿宋" w:eastAsia="仿宋" w:hAnsi="仿宋" w:cs="仿宋" w:hint="eastAsia"/>
            <w:lang w:eastAsia="zh-CN"/>
          </w:rPr>
          <w:t>六、烟草加工机械项目建设单位说明</w:t>
        </w:r>
        <w:r>
          <w:tab/>
        </w:r>
        <w:r>
          <w:fldChar w:fldCharType="begin"/>
        </w:r>
        <w:r>
          <w:instrText xml:space="preserve"> PAGEREF _Toc2107 \h </w:instrText>
        </w:r>
        <w:r>
          <w:fldChar w:fldCharType="separate"/>
        </w:r>
        <w:r>
          <w:t>15</w:t>
        </w:r>
        <w:r>
          <w:fldChar w:fldCharType="end"/>
        </w:r>
      </w:hyperlink>
    </w:p>
    <w:p>
      <w:pPr>
        <w:pStyle w:val="TOC2"/>
        <w:tabs>
          <w:tab w:val="right" w:leader="dot" w:pos="8306"/>
        </w:tabs>
      </w:pPr>
      <w:hyperlink w:anchor="_Toc5063" w:history="1">
        <w:r>
          <w:rPr>
            <w:rFonts w:ascii="仿宋" w:eastAsia="仿宋" w:hAnsi="仿宋" w:cs="仿宋" w:hint="eastAsia"/>
            <w:lang w:eastAsia="zh-CN"/>
          </w:rPr>
          <w:t>(一)、烟草加工机械项目承办单位基本情况</w:t>
        </w:r>
        <w:r>
          <w:tab/>
        </w:r>
        <w:r>
          <w:fldChar w:fldCharType="begin"/>
        </w:r>
        <w:r>
          <w:instrText xml:space="preserve"> PAGEREF _Toc5063 \h </w:instrText>
        </w:r>
        <w:r>
          <w:fldChar w:fldCharType="separate"/>
        </w:r>
        <w:r>
          <w:t>15</w:t>
        </w:r>
        <w:r>
          <w:fldChar w:fldCharType="end"/>
        </w:r>
      </w:hyperlink>
    </w:p>
    <w:p>
      <w:pPr>
        <w:pStyle w:val="TOC2"/>
        <w:tabs>
          <w:tab w:val="right" w:leader="dot" w:pos="8306"/>
        </w:tabs>
      </w:pPr>
      <w:hyperlink w:anchor="_Toc4501" w:history="1">
        <w:r>
          <w:rPr>
            <w:rFonts w:ascii="仿宋" w:eastAsia="仿宋" w:hAnsi="仿宋" w:cs="仿宋" w:hint="eastAsia"/>
            <w:lang w:eastAsia="zh-CN"/>
          </w:rPr>
          <w:t>(二)、公司经济效益分析</w:t>
        </w:r>
        <w:r>
          <w:tab/>
        </w:r>
        <w:r>
          <w:fldChar w:fldCharType="begin"/>
        </w:r>
        <w:r>
          <w:instrText xml:space="preserve"> PAGEREF _Toc4501 \h </w:instrText>
        </w:r>
        <w:r>
          <w:fldChar w:fldCharType="separate"/>
        </w:r>
        <w:r>
          <w:t>16</w:t>
        </w:r>
        <w:r>
          <w:fldChar w:fldCharType="end"/>
        </w:r>
      </w:hyperlink>
    </w:p>
    <w:p>
      <w:pPr>
        <w:pStyle w:val="TOC1"/>
        <w:tabs>
          <w:tab w:val="right" w:leader="dot" w:pos="8306"/>
        </w:tabs>
      </w:pPr>
      <w:hyperlink w:anchor="_Toc5060" w:history="1">
        <w:r>
          <w:rPr>
            <w:rFonts w:ascii="仿宋" w:eastAsia="仿宋" w:hAnsi="仿宋" w:cs="仿宋" w:hint="eastAsia"/>
            <w:lang w:eastAsia="zh-CN"/>
          </w:rPr>
          <w:t>七、烟草加工机械项目环境影响分析</w:t>
        </w:r>
        <w:r>
          <w:tab/>
        </w:r>
        <w:r>
          <w:fldChar w:fldCharType="begin"/>
        </w:r>
        <w:r>
          <w:instrText xml:space="preserve"> PAGEREF _Toc5060 \h </w:instrText>
        </w:r>
        <w:r>
          <w:fldChar w:fldCharType="separate"/>
        </w:r>
        <w:r>
          <w:t>17</w:t>
        </w:r>
        <w:r>
          <w:fldChar w:fldCharType="end"/>
        </w:r>
      </w:hyperlink>
    </w:p>
    <w:p>
      <w:pPr>
        <w:pStyle w:val="TOC2"/>
        <w:tabs>
          <w:tab w:val="right" w:leader="dot" w:pos="8306"/>
        </w:tabs>
      </w:pPr>
      <w:hyperlink w:anchor="_Toc17311" w:history="1">
        <w:r>
          <w:rPr>
            <w:rFonts w:ascii="仿宋" w:eastAsia="仿宋" w:hAnsi="仿宋" w:cs="仿宋" w:hint="eastAsia"/>
            <w:lang w:eastAsia="zh-CN"/>
          </w:rPr>
          <w:t>(一)、建设区域环境质量现状</w:t>
        </w:r>
        <w:r>
          <w:tab/>
        </w:r>
        <w:r>
          <w:fldChar w:fldCharType="begin"/>
        </w:r>
        <w:r>
          <w:instrText xml:space="preserve"> PAGEREF _Toc17311 \h </w:instrText>
        </w:r>
        <w:r>
          <w:fldChar w:fldCharType="separate"/>
        </w:r>
        <w:r>
          <w:t>17</w:t>
        </w:r>
        <w:r>
          <w:fldChar w:fldCharType="end"/>
        </w:r>
      </w:hyperlink>
    </w:p>
    <w:p>
      <w:pPr>
        <w:pStyle w:val="TOC2"/>
        <w:tabs>
          <w:tab w:val="right" w:leader="dot" w:pos="8306"/>
        </w:tabs>
      </w:pPr>
      <w:hyperlink w:anchor="_Toc21834" w:history="1">
        <w:r>
          <w:rPr>
            <w:rFonts w:ascii="仿宋" w:eastAsia="仿宋" w:hAnsi="仿宋" w:cs="仿宋" w:hint="eastAsia"/>
            <w:lang w:eastAsia="zh-CN"/>
          </w:rPr>
          <w:t>(二)、建设期环境保护</w:t>
        </w:r>
        <w:r>
          <w:tab/>
        </w:r>
        <w:r>
          <w:fldChar w:fldCharType="begin"/>
        </w:r>
        <w:r>
          <w:instrText xml:space="preserve"> PAGEREF _Toc21834 \h </w:instrText>
        </w:r>
        <w:r>
          <w:fldChar w:fldCharType="separate"/>
        </w:r>
        <w:r>
          <w:t>18</w:t>
        </w:r>
        <w:r>
          <w:fldChar w:fldCharType="end"/>
        </w:r>
      </w:hyperlink>
    </w:p>
    <w:p>
      <w:pPr>
        <w:pStyle w:val="TOC2"/>
        <w:tabs>
          <w:tab w:val="right" w:leader="dot" w:pos="8306"/>
        </w:tabs>
      </w:pPr>
      <w:hyperlink w:anchor="_Toc12099" w:history="1">
        <w:r>
          <w:rPr>
            <w:rFonts w:ascii="仿宋" w:eastAsia="仿宋" w:hAnsi="仿宋" w:cs="仿宋" w:hint="eastAsia"/>
            <w:lang w:eastAsia="zh-CN"/>
          </w:rPr>
          <w:t>(三)、运营期环境保护</w:t>
        </w:r>
        <w:r>
          <w:tab/>
        </w:r>
        <w:r>
          <w:fldChar w:fldCharType="begin"/>
        </w:r>
        <w:r>
          <w:instrText xml:space="preserve"> PAGEREF _Toc12099 \h </w:instrText>
        </w:r>
        <w:r>
          <w:fldChar w:fldCharType="separate"/>
        </w:r>
        <w:r>
          <w:t>20</w:t>
        </w:r>
        <w:r>
          <w:fldChar w:fldCharType="end"/>
        </w:r>
      </w:hyperlink>
    </w:p>
    <w:p>
      <w:pPr>
        <w:pStyle w:val="TOC2"/>
        <w:tabs>
          <w:tab w:val="right" w:leader="dot" w:pos="8306"/>
        </w:tabs>
      </w:pPr>
      <w:hyperlink w:anchor="_Toc23643" w:history="1">
        <w:r>
          <w:rPr>
            <w:rFonts w:ascii="仿宋" w:eastAsia="仿宋" w:hAnsi="仿宋" w:cs="仿宋" w:hint="eastAsia"/>
            <w:lang w:eastAsia="zh-CN"/>
          </w:rPr>
          <w:t>(四)、烟草加工机械项目建设对区域经济的影响</w:t>
        </w:r>
        <w:r>
          <w:tab/>
        </w:r>
        <w:r>
          <w:fldChar w:fldCharType="begin"/>
        </w:r>
        <w:r>
          <w:instrText xml:space="preserve"> PAGEREF _Toc23643 \h </w:instrText>
        </w:r>
        <w:r>
          <w:fldChar w:fldCharType="separate"/>
        </w:r>
        <w:r>
          <w:t>21</w:t>
        </w:r>
        <w:r>
          <w:fldChar w:fldCharType="end"/>
        </w:r>
      </w:hyperlink>
    </w:p>
    <w:p>
      <w:pPr>
        <w:pStyle w:val="TOC2"/>
        <w:tabs>
          <w:tab w:val="right" w:leader="dot" w:pos="8306"/>
        </w:tabs>
      </w:pPr>
      <w:hyperlink w:anchor="_Toc11319" w:history="1">
        <w:r>
          <w:rPr>
            <w:rFonts w:ascii="仿宋" w:eastAsia="仿宋" w:hAnsi="仿宋" w:cs="仿宋" w:hint="eastAsia"/>
            <w:lang w:eastAsia="zh-CN"/>
          </w:rPr>
          <w:t>(五)、废弃物处理</w:t>
        </w:r>
        <w:r>
          <w:tab/>
        </w:r>
        <w:r>
          <w:fldChar w:fldCharType="begin"/>
        </w:r>
        <w:r>
          <w:instrText xml:space="preserve"> PAGEREF _Toc11319 \h </w:instrText>
        </w:r>
        <w:r>
          <w:fldChar w:fldCharType="separate"/>
        </w:r>
        <w:r>
          <w:t>23</w:t>
        </w:r>
        <w:r>
          <w:fldChar w:fldCharType="end"/>
        </w:r>
      </w:hyperlink>
    </w:p>
    <w:p>
      <w:pPr>
        <w:pStyle w:val="TOC2"/>
        <w:tabs>
          <w:tab w:val="right" w:leader="dot" w:pos="8306"/>
        </w:tabs>
      </w:pPr>
      <w:hyperlink w:anchor="_Toc24235" w:history="1">
        <w:r>
          <w:rPr>
            <w:rFonts w:ascii="仿宋" w:eastAsia="仿宋" w:hAnsi="仿宋" w:cs="仿宋" w:hint="eastAsia"/>
            <w:lang w:eastAsia="zh-CN"/>
          </w:rPr>
          <w:t>(六)、特殊环境影响分析</w:t>
        </w:r>
        <w:r>
          <w:tab/>
        </w:r>
        <w:r>
          <w:fldChar w:fldCharType="begin"/>
        </w:r>
        <w:r>
          <w:instrText xml:space="preserve"> PAGEREF _Toc24235 \h </w:instrText>
        </w:r>
        <w:r>
          <w:fldChar w:fldCharType="separate"/>
        </w:r>
        <w:r>
          <w:t>24</w:t>
        </w:r>
        <w:r>
          <w:fldChar w:fldCharType="end"/>
        </w:r>
      </w:hyperlink>
    </w:p>
    <w:p>
      <w:pPr>
        <w:pStyle w:val="TOC2"/>
        <w:tabs>
          <w:tab w:val="right" w:leader="dot" w:pos="8306"/>
        </w:tabs>
      </w:pPr>
      <w:hyperlink w:anchor="_Toc10987" w:history="1">
        <w:r>
          <w:rPr>
            <w:rFonts w:ascii="仿宋" w:eastAsia="仿宋" w:hAnsi="仿宋" w:cs="仿宋" w:hint="eastAsia"/>
            <w:lang w:eastAsia="zh-CN"/>
          </w:rPr>
          <w:t>(七)、清洁生产</w:t>
        </w:r>
        <w:r>
          <w:tab/>
        </w:r>
        <w:r>
          <w:fldChar w:fldCharType="begin"/>
        </w:r>
        <w:r>
          <w:instrText xml:space="preserve"> PAGEREF _Toc10987 \h </w:instrText>
        </w:r>
        <w:r>
          <w:fldChar w:fldCharType="separate"/>
        </w:r>
        <w:r>
          <w:t>25</w:t>
        </w:r>
        <w:r>
          <w:fldChar w:fldCharType="end"/>
        </w:r>
      </w:hyperlink>
    </w:p>
    <w:p>
      <w:pPr>
        <w:pStyle w:val="TOC2"/>
        <w:tabs>
          <w:tab w:val="right" w:leader="dot" w:pos="8306"/>
        </w:tabs>
      </w:pPr>
      <w:hyperlink w:anchor="_Toc32326" w:history="1">
        <w:r>
          <w:rPr>
            <w:rFonts w:ascii="仿宋" w:eastAsia="仿宋" w:hAnsi="仿宋" w:cs="仿宋" w:hint="eastAsia"/>
            <w:lang w:eastAsia="zh-CN"/>
          </w:rPr>
          <w:t>(八)、环境保护综合评价</w:t>
        </w:r>
        <w:r>
          <w:tab/>
        </w:r>
        <w:r>
          <w:fldChar w:fldCharType="begin"/>
        </w:r>
        <w:r>
          <w:instrText xml:space="preserve"> PAGEREF _Toc32326 \h </w:instrText>
        </w:r>
        <w:r>
          <w:fldChar w:fldCharType="separate"/>
        </w:r>
        <w:r>
          <w:t>26</w:t>
        </w:r>
        <w:r>
          <w:fldChar w:fldCharType="end"/>
        </w:r>
      </w:hyperlink>
    </w:p>
    <w:p>
      <w:pPr>
        <w:pStyle w:val="TOC1"/>
        <w:tabs>
          <w:tab w:val="right" w:leader="dot" w:pos="8306"/>
        </w:tabs>
      </w:pPr>
      <w:hyperlink w:anchor="_Toc29457" w:history="1">
        <w:r>
          <w:rPr>
            <w:rFonts w:ascii="仿宋" w:eastAsia="仿宋" w:hAnsi="仿宋" w:cs="仿宋" w:hint="eastAsia"/>
            <w:lang w:eastAsia="zh-CN"/>
          </w:rPr>
          <w:t>八、烟草加工机械项目投资规划</w:t>
        </w:r>
        <w:r>
          <w:tab/>
        </w:r>
        <w:r>
          <w:fldChar w:fldCharType="begin"/>
        </w:r>
        <w:r>
          <w:instrText xml:space="preserve"> PAGEREF _Toc29457 \h </w:instrText>
        </w:r>
        <w:r>
          <w:fldChar w:fldCharType="separate"/>
        </w:r>
        <w:r>
          <w:t>28</w:t>
        </w:r>
        <w:r>
          <w:fldChar w:fldCharType="end"/>
        </w:r>
      </w:hyperlink>
    </w:p>
    <w:p>
      <w:pPr>
        <w:pStyle w:val="TOC2"/>
        <w:tabs>
          <w:tab w:val="right" w:leader="dot" w:pos="8306"/>
        </w:tabs>
      </w:pPr>
      <w:hyperlink w:anchor="_Toc17036" w:history="1">
        <w:r>
          <w:rPr>
            <w:rFonts w:ascii="仿宋" w:eastAsia="仿宋" w:hAnsi="仿宋" w:cs="仿宋" w:hint="eastAsia"/>
            <w:lang w:eastAsia="zh-CN"/>
          </w:rPr>
          <w:t>(一)、烟草加工机械项目总投资估算</w:t>
        </w:r>
        <w:r>
          <w:tab/>
        </w:r>
        <w:r>
          <w:fldChar w:fldCharType="begin"/>
        </w:r>
        <w:r>
          <w:instrText xml:space="preserve"> PAGEREF _Toc17036 \h </w:instrText>
        </w:r>
        <w:r>
          <w:fldChar w:fldCharType="separate"/>
        </w:r>
        <w:r>
          <w:t>28</w:t>
        </w:r>
        <w:r>
          <w:fldChar w:fldCharType="end"/>
        </w:r>
      </w:hyperlink>
    </w:p>
    <w:p>
      <w:pPr>
        <w:pStyle w:val="TOC2"/>
        <w:tabs>
          <w:tab w:val="right" w:leader="dot" w:pos="8306"/>
        </w:tabs>
      </w:pPr>
      <w:hyperlink w:anchor="_Toc6965" w:history="1">
        <w:r>
          <w:rPr>
            <w:rFonts w:ascii="仿宋" w:eastAsia="仿宋" w:hAnsi="仿宋" w:cs="仿宋" w:hint="eastAsia"/>
            <w:lang w:eastAsia="zh-CN"/>
          </w:rPr>
          <w:t>(二)、资金筹措</w:t>
        </w:r>
        <w:r>
          <w:tab/>
        </w:r>
        <w:r>
          <w:fldChar w:fldCharType="begin"/>
        </w:r>
        <w:r>
          <w:instrText xml:space="preserve"> PAGEREF _Toc6965 \h </w:instrText>
        </w:r>
        <w:r>
          <w:fldChar w:fldCharType="separate"/>
        </w:r>
        <w:r>
          <w:t>29</w:t>
        </w:r>
        <w:r>
          <w:fldChar w:fldCharType="end"/>
        </w:r>
      </w:hyperlink>
    </w:p>
    <w:p>
      <w:pPr>
        <w:pStyle w:val="TOC1"/>
        <w:tabs>
          <w:tab w:val="right" w:leader="dot" w:pos="8306"/>
        </w:tabs>
      </w:pPr>
      <w:hyperlink w:anchor="_Toc2522" w:history="1">
        <w:r>
          <w:rPr>
            <w:rFonts w:ascii="仿宋" w:eastAsia="仿宋" w:hAnsi="仿宋" w:cs="仿宋" w:hint="eastAsia"/>
            <w:lang w:eastAsia="zh-CN"/>
          </w:rPr>
          <w:t>九、烟草加工机械项目经营效益</w:t>
        </w:r>
        <w:r>
          <w:tab/>
        </w:r>
        <w:r>
          <w:fldChar w:fldCharType="begin"/>
        </w:r>
        <w:r>
          <w:instrText xml:space="preserve"> PAGEREF _Toc2522 \h </w:instrText>
        </w:r>
        <w:r>
          <w:fldChar w:fldCharType="separate"/>
        </w:r>
        <w:r>
          <w:t>30</w:t>
        </w:r>
        <w:r>
          <w:fldChar w:fldCharType="end"/>
        </w:r>
      </w:hyperlink>
    </w:p>
    <w:p>
      <w:pPr>
        <w:pStyle w:val="TOC2"/>
        <w:tabs>
          <w:tab w:val="right" w:leader="dot" w:pos="8306"/>
        </w:tabs>
      </w:pPr>
      <w:hyperlink w:anchor="_Toc10813" w:history="1">
        <w:r>
          <w:rPr>
            <w:rFonts w:ascii="仿宋" w:eastAsia="仿宋" w:hAnsi="仿宋" w:cs="仿宋" w:hint="eastAsia"/>
            <w:lang w:eastAsia="zh-CN"/>
          </w:rPr>
          <w:t>(一)、经济评价财务测算</w:t>
        </w:r>
        <w:r>
          <w:tab/>
        </w:r>
        <w:r>
          <w:fldChar w:fldCharType="begin"/>
        </w:r>
        <w:r>
          <w:instrText xml:space="preserve"> PAGEREF _Toc10813 \h </w:instrText>
        </w:r>
        <w:r>
          <w:fldChar w:fldCharType="separate"/>
        </w:r>
        <w:r>
          <w:t>30</w:t>
        </w:r>
        <w:r>
          <w:fldChar w:fldCharType="end"/>
        </w:r>
      </w:hyperlink>
    </w:p>
    <w:p>
      <w:pPr>
        <w:pStyle w:val="TOC2"/>
        <w:tabs>
          <w:tab w:val="right" w:leader="dot" w:pos="8306"/>
        </w:tabs>
      </w:pPr>
      <w:hyperlink w:anchor="_Toc16784" w:history="1">
        <w:r>
          <w:rPr>
            <w:rFonts w:ascii="仿宋" w:eastAsia="仿宋" w:hAnsi="仿宋" w:cs="仿宋" w:hint="eastAsia"/>
            <w:lang w:eastAsia="zh-CN"/>
          </w:rPr>
          <w:t>(二)、烟草加工机械项目盈利能力分析</w:t>
        </w:r>
        <w:r>
          <w:tab/>
        </w:r>
        <w:r>
          <w:fldChar w:fldCharType="begin"/>
        </w:r>
        <w:r>
          <w:instrText xml:space="preserve"> PAGEREF _Toc16784 \h </w:instrText>
        </w:r>
        <w:r>
          <w:fldChar w:fldCharType="separate"/>
        </w:r>
        <w:r>
          <w:t>31</w:t>
        </w:r>
        <w:r>
          <w:fldChar w:fldCharType="end"/>
        </w:r>
      </w:hyperlink>
    </w:p>
    <w:p>
      <w:pPr>
        <w:pStyle w:val="TOC1"/>
        <w:tabs>
          <w:tab w:val="right" w:leader="dot" w:pos="8306"/>
        </w:tabs>
      </w:pPr>
      <w:hyperlink w:anchor="_Toc6605" w:history="1">
        <w:r>
          <w:rPr>
            <w:rFonts w:ascii="仿宋" w:eastAsia="仿宋" w:hAnsi="仿宋" w:cs="仿宋" w:hint="eastAsia"/>
            <w:lang w:eastAsia="zh-CN"/>
          </w:rPr>
          <w:t>十、烟草加工机械项目社会影响</w:t>
        </w:r>
        <w:r>
          <w:tab/>
        </w:r>
        <w:r>
          <w:fldChar w:fldCharType="begin"/>
        </w:r>
        <w:r>
          <w:instrText xml:space="preserve"> PAGEREF _Toc6605 \h </w:instrText>
        </w:r>
        <w:r>
          <w:fldChar w:fldCharType="separate"/>
        </w:r>
        <w:r>
          <w:t>32</w:t>
        </w:r>
        <w:r>
          <w:fldChar w:fldCharType="end"/>
        </w:r>
      </w:hyperlink>
    </w:p>
    <w:p>
      <w:pPr>
        <w:pStyle w:val="TOC2"/>
        <w:tabs>
          <w:tab w:val="right" w:leader="dot" w:pos="8306"/>
        </w:tabs>
      </w:pPr>
      <w:hyperlink w:anchor="_Toc24421" w:history="1">
        <w:r>
          <w:rPr>
            <w:rFonts w:ascii="仿宋" w:eastAsia="仿宋" w:hAnsi="仿宋" w:cs="仿宋" w:hint="eastAsia"/>
            <w:lang w:eastAsia="zh-CN"/>
          </w:rPr>
          <w:t>(一)、社会责任与义务</w:t>
        </w:r>
        <w:r>
          <w:tab/>
        </w:r>
        <w:r>
          <w:fldChar w:fldCharType="begin"/>
        </w:r>
        <w:r>
          <w:instrText xml:space="preserve"> PAGEREF _Toc24421 \h </w:instrText>
        </w:r>
        <w:r>
          <w:fldChar w:fldCharType="separate"/>
        </w:r>
        <w:r>
          <w:t>32</w:t>
        </w:r>
        <w:r>
          <w:fldChar w:fldCharType="end"/>
        </w:r>
      </w:hyperlink>
    </w:p>
    <w:p>
      <w:pPr>
        <w:pStyle w:val="TOC2"/>
        <w:tabs>
          <w:tab w:val="right" w:leader="dot" w:pos="8306"/>
        </w:tabs>
      </w:pPr>
      <w:hyperlink w:anchor="_Toc26848" w:history="1">
        <w:r>
          <w:rPr>
            <w:rFonts w:ascii="仿宋" w:eastAsia="仿宋" w:hAnsi="仿宋" w:cs="仿宋" w:hint="eastAsia"/>
            <w:lang w:eastAsia="zh-CN"/>
          </w:rPr>
          <w:t>(二)、社会参与与沟通</w:t>
        </w:r>
        <w:r>
          <w:tab/>
        </w:r>
        <w:r>
          <w:fldChar w:fldCharType="begin"/>
        </w:r>
        <w:r>
          <w:instrText xml:space="preserve"> PAGEREF _Toc26848 \h </w:instrText>
        </w:r>
        <w:r>
          <w:fldChar w:fldCharType="separate"/>
        </w:r>
        <w:r>
          <w:t>33</w:t>
        </w:r>
        <w:r>
          <w:fldChar w:fldCharType="end"/>
        </w:r>
      </w:hyperlink>
    </w:p>
    <w:p>
      <w:pPr>
        <w:pStyle w:val="TOC1"/>
        <w:tabs>
          <w:tab w:val="right" w:leader="dot" w:pos="8306"/>
        </w:tabs>
      </w:pPr>
      <w:hyperlink w:anchor="_Toc11803" w:history="1">
        <w:r>
          <w:rPr>
            <w:rFonts w:ascii="仿宋" w:eastAsia="仿宋" w:hAnsi="仿宋" w:cs="仿宋" w:hint="eastAsia"/>
            <w:lang w:eastAsia="zh-CN"/>
          </w:rPr>
          <w:t>十一、烟草加工机械项目风险管理</w:t>
        </w:r>
        <w:r>
          <w:tab/>
        </w:r>
        <w:r>
          <w:fldChar w:fldCharType="begin"/>
        </w:r>
        <w:r>
          <w:instrText xml:space="preserve"> PAGEREF _Toc11803 \h </w:instrText>
        </w:r>
        <w:r>
          <w:fldChar w:fldCharType="separate"/>
        </w:r>
        <w:r>
          <w:t>33</w:t>
        </w:r>
        <w:r>
          <w:fldChar w:fldCharType="end"/>
        </w:r>
      </w:hyperlink>
    </w:p>
    <w:p>
      <w:pPr>
        <w:pStyle w:val="TOC2"/>
        <w:tabs>
          <w:tab w:val="right" w:leader="dot" w:pos="8306"/>
        </w:tabs>
      </w:pPr>
      <w:hyperlink w:anchor="_Toc10261" w:history="1">
        <w:r>
          <w:rPr>
            <w:rFonts w:ascii="仿宋" w:eastAsia="仿宋" w:hAnsi="仿宋" w:cs="仿宋" w:hint="eastAsia"/>
            <w:lang w:eastAsia="zh-CN"/>
          </w:rPr>
          <w:t>(一)、风险识别与评估</w:t>
        </w:r>
        <w:r>
          <w:tab/>
        </w:r>
        <w:r>
          <w:fldChar w:fldCharType="begin"/>
        </w:r>
        <w:r>
          <w:instrText xml:space="preserve"> PAGEREF _Toc10261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56" w:history="1">
        <w:r>
          <w:rPr>
            <w:rFonts w:ascii="仿宋" w:eastAsia="仿宋" w:hAnsi="仿宋" w:cs="仿宋" w:hint="eastAsia"/>
            <w:lang w:eastAsia="zh-CN"/>
          </w:rPr>
          <w:t>(二)、风险应对策略</w:t>
        </w:r>
        <w:r>
          <w:tab/>
        </w:r>
        <w:r>
          <w:fldChar w:fldCharType="begin"/>
        </w:r>
        <w:r>
          <w:instrText xml:space="preserve"> PAGEREF _Toc20756 \h </w:instrText>
        </w:r>
        <w:r>
          <w:fldChar w:fldCharType="separate"/>
        </w:r>
        <w:r>
          <w:t>35</w:t>
        </w:r>
        <w:r>
          <w:fldChar w:fldCharType="end"/>
        </w:r>
      </w:hyperlink>
    </w:p>
    <w:p>
      <w:pPr>
        <w:pStyle w:val="TOC2"/>
        <w:tabs>
          <w:tab w:val="right" w:leader="dot" w:pos="8306"/>
        </w:tabs>
      </w:pPr>
      <w:hyperlink w:anchor="_Toc30084" w:history="1">
        <w:r>
          <w:rPr>
            <w:rFonts w:ascii="仿宋" w:eastAsia="仿宋" w:hAnsi="仿宋" w:cs="仿宋" w:hint="eastAsia"/>
            <w:lang w:eastAsia="zh-CN"/>
          </w:rPr>
          <w:t>(三)、风险监控与控制</w:t>
        </w:r>
        <w:r>
          <w:tab/>
        </w:r>
        <w:r>
          <w:fldChar w:fldCharType="begin"/>
        </w:r>
        <w:r>
          <w:instrText xml:space="preserve"> PAGEREF _Toc30084 \h </w:instrText>
        </w:r>
        <w:r>
          <w:fldChar w:fldCharType="separate"/>
        </w:r>
        <w:r>
          <w:t>36</w:t>
        </w:r>
        <w:r>
          <w:fldChar w:fldCharType="end"/>
        </w:r>
      </w:hyperlink>
    </w:p>
    <w:p>
      <w:pPr>
        <w:pStyle w:val="TOC1"/>
        <w:tabs>
          <w:tab w:val="right" w:leader="dot" w:pos="8306"/>
        </w:tabs>
      </w:pPr>
      <w:hyperlink w:anchor="_Toc15706" w:history="1">
        <w:r>
          <w:rPr>
            <w:rFonts w:ascii="仿宋" w:eastAsia="仿宋" w:hAnsi="仿宋" w:cs="仿宋" w:hint="eastAsia"/>
            <w:lang w:eastAsia="zh-CN"/>
          </w:rPr>
          <w:t>十二、烟草加工机械项目财务管理</w:t>
        </w:r>
        <w:r>
          <w:tab/>
        </w:r>
        <w:r>
          <w:fldChar w:fldCharType="begin"/>
        </w:r>
        <w:r>
          <w:instrText xml:space="preserve"> PAGEREF _Toc15706 \h </w:instrText>
        </w:r>
        <w:r>
          <w:fldChar w:fldCharType="separate"/>
        </w:r>
        <w:r>
          <w:t>37</w:t>
        </w:r>
        <w:r>
          <w:fldChar w:fldCharType="end"/>
        </w:r>
      </w:hyperlink>
    </w:p>
    <w:p>
      <w:pPr>
        <w:pStyle w:val="TOC2"/>
        <w:tabs>
          <w:tab w:val="right" w:leader="dot" w:pos="8306"/>
        </w:tabs>
      </w:pPr>
      <w:hyperlink w:anchor="_Toc19479" w:history="1">
        <w:r>
          <w:rPr>
            <w:rFonts w:ascii="仿宋" w:eastAsia="仿宋" w:hAnsi="仿宋" w:cs="仿宋" w:hint="eastAsia"/>
            <w:lang w:eastAsia="zh-CN"/>
          </w:rPr>
          <w:t>(一)、资金需求大</w:t>
        </w:r>
        <w:r>
          <w:tab/>
        </w:r>
        <w:r>
          <w:fldChar w:fldCharType="begin"/>
        </w:r>
        <w:r>
          <w:instrText xml:space="preserve"> PAGEREF _Toc19479 \h </w:instrText>
        </w:r>
        <w:r>
          <w:fldChar w:fldCharType="separate"/>
        </w:r>
        <w:r>
          <w:t>37</w:t>
        </w:r>
        <w:r>
          <w:fldChar w:fldCharType="end"/>
        </w:r>
      </w:hyperlink>
    </w:p>
    <w:p>
      <w:pPr>
        <w:pStyle w:val="TOC2"/>
        <w:tabs>
          <w:tab w:val="right" w:leader="dot" w:pos="8306"/>
        </w:tabs>
      </w:pPr>
      <w:hyperlink w:anchor="_Toc7188" w:history="1">
        <w:r>
          <w:rPr>
            <w:rFonts w:ascii="仿宋" w:eastAsia="仿宋" w:hAnsi="仿宋" w:cs="仿宋" w:hint="eastAsia"/>
            <w:lang w:eastAsia="zh-CN"/>
          </w:rPr>
          <w:t>(二)、研发周期长</w:t>
        </w:r>
        <w:r>
          <w:tab/>
        </w:r>
        <w:r>
          <w:fldChar w:fldCharType="begin"/>
        </w:r>
        <w:r>
          <w:instrText xml:space="preserve"> PAGEREF _Toc7188 \h </w:instrText>
        </w:r>
        <w:r>
          <w:fldChar w:fldCharType="separate"/>
        </w:r>
        <w:r>
          <w:t>38</w:t>
        </w:r>
        <w:r>
          <w:fldChar w:fldCharType="end"/>
        </w:r>
      </w:hyperlink>
    </w:p>
    <w:p>
      <w:pPr>
        <w:pStyle w:val="TOC2"/>
        <w:tabs>
          <w:tab w:val="right" w:leader="dot" w:pos="8306"/>
        </w:tabs>
      </w:pPr>
      <w:hyperlink w:anchor="_Toc27314" w:history="1">
        <w:r>
          <w:rPr>
            <w:rFonts w:ascii="仿宋" w:eastAsia="仿宋" w:hAnsi="仿宋" w:cs="仿宋" w:hint="eastAsia"/>
            <w:lang w:eastAsia="zh-CN"/>
          </w:rPr>
          <w:t>(三)、市场风险大</w:t>
        </w:r>
        <w:r>
          <w:tab/>
        </w:r>
        <w:r>
          <w:fldChar w:fldCharType="begin"/>
        </w:r>
        <w:r>
          <w:instrText xml:space="preserve"> PAGEREF _Toc27314 \h </w:instrText>
        </w:r>
        <w:r>
          <w:fldChar w:fldCharType="separate"/>
        </w:r>
        <w:r>
          <w:t>40</w:t>
        </w:r>
        <w:r>
          <w:fldChar w:fldCharType="end"/>
        </w:r>
      </w:hyperlink>
    </w:p>
    <w:p>
      <w:pPr>
        <w:pStyle w:val="TOC2"/>
        <w:tabs>
          <w:tab w:val="right" w:leader="dot" w:pos="8306"/>
        </w:tabs>
      </w:pPr>
      <w:hyperlink w:anchor="_Toc27012" w:history="1">
        <w:r>
          <w:rPr>
            <w:rFonts w:ascii="仿宋" w:eastAsia="仿宋" w:hAnsi="仿宋" w:cs="仿宋" w:hint="eastAsia"/>
            <w:lang w:eastAsia="zh-CN"/>
          </w:rPr>
          <w:t>(四)、利润率高</w:t>
        </w:r>
        <w:r>
          <w:tab/>
        </w:r>
        <w:r>
          <w:fldChar w:fldCharType="begin"/>
        </w:r>
        <w:r>
          <w:instrText xml:space="preserve"> PAGEREF _Toc27012 \h </w:instrText>
        </w:r>
        <w:r>
          <w:fldChar w:fldCharType="separate"/>
        </w:r>
        <w:r>
          <w:t>42</w:t>
        </w:r>
        <w:r>
          <w:fldChar w:fldCharType="end"/>
        </w:r>
      </w:hyperlink>
    </w:p>
    <w:p>
      <w:pPr>
        <w:pStyle w:val="TOC1"/>
        <w:tabs>
          <w:tab w:val="right" w:leader="dot" w:pos="8306"/>
        </w:tabs>
      </w:pPr>
      <w:hyperlink w:anchor="_Toc31165" w:history="1">
        <w:r>
          <w:rPr>
            <w:rFonts w:ascii="仿宋" w:eastAsia="仿宋" w:hAnsi="仿宋" w:cs="仿宋" w:hint="eastAsia"/>
            <w:lang w:eastAsia="zh-CN"/>
          </w:rPr>
          <w:t>十三、烟草加工机械项目实施时间节点</w:t>
        </w:r>
        <w:r>
          <w:tab/>
        </w:r>
        <w:r>
          <w:fldChar w:fldCharType="begin"/>
        </w:r>
        <w:r>
          <w:instrText xml:space="preserve"> PAGEREF _Toc31165 \h </w:instrText>
        </w:r>
        <w:r>
          <w:fldChar w:fldCharType="separate"/>
        </w:r>
        <w:r>
          <w:t>45</w:t>
        </w:r>
        <w:r>
          <w:fldChar w:fldCharType="end"/>
        </w:r>
      </w:hyperlink>
    </w:p>
    <w:p>
      <w:pPr>
        <w:pStyle w:val="TOC2"/>
        <w:tabs>
          <w:tab w:val="right" w:leader="dot" w:pos="8306"/>
        </w:tabs>
      </w:pPr>
      <w:hyperlink w:anchor="_Toc31992" w:history="1">
        <w:r>
          <w:rPr>
            <w:rFonts w:ascii="仿宋" w:eastAsia="仿宋" w:hAnsi="仿宋" w:cs="仿宋" w:hint="eastAsia"/>
            <w:lang w:eastAsia="zh-CN"/>
          </w:rPr>
          <w:t>(一)、烟草加工机械项目启动阶段时间节点</w:t>
        </w:r>
        <w:r>
          <w:tab/>
        </w:r>
        <w:r>
          <w:fldChar w:fldCharType="begin"/>
        </w:r>
        <w:r>
          <w:instrText xml:space="preserve"> PAGEREF _Toc31992 \h </w:instrText>
        </w:r>
        <w:r>
          <w:fldChar w:fldCharType="separate"/>
        </w:r>
        <w:r>
          <w:t>45</w:t>
        </w:r>
        <w:r>
          <w:fldChar w:fldCharType="end"/>
        </w:r>
      </w:hyperlink>
    </w:p>
    <w:p>
      <w:pPr>
        <w:pStyle w:val="TOC2"/>
        <w:tabs>
          <w:tab w:val="right" w:leader="dot" w:pos="8306"/>
        </w:tabs>
      </w:pPr>
      <w:hyperlink w:anchor="_Toc2499" w:history="1">
        <w:r>
          <w:rPr>
            <w:rFonts w:ascii="仿宋" w:eastAsia="仿宋" w:hAnsi="仿宋" w:cs="仿宋" w:hint="eastAsia"/>
            <w:lang w:eastAsia="zh-CN"/>
          </w:rPr>
          <w:t>(二)、烟草加工机械项目执行阶段时间节点</w:t>
        </w:r>
        <w:r>
          <w:tab/>
        </w:r>
        <w:r>
          <w:fldChar w:fldCharType="begin"/>
        </w:r>
        <w:r>
          <w:instrText xml:space="preserve"> PAGEREF _Toc2499 \h </w:instrText>
        </w:r>
        <w:r>
          <w:fldChar w:fldCharType="separate"/>
        </w:r>
        <w:r>
          <w:t>46</w:t>
        </w:r>
        <w:r>
          <w:fldChar w:fldCharType="end"/>
        </w:r>
      </w:hyperlink>
    </w:p>
    <w:p>
      <w:pPr>
        <w:pStyle w:val="TOC2"/>
        <w:tabs>
          <w:tab w:val="right" w:leader="dot" w:pos="8306"/>
        </w:tabs>
      </w:pPr>
      <w:hyperlink w:anchor="_Toc18783" w:history="1">
        <w:r>
          <w:rPr>
            <w:rFonts w:ascii="仿宋" w:eastAsia="仿宋" w:hAnsi="仿宋" w:cs="仿宋" w:hint="eastAsia"/>
            <w:lang w:eastAsia="zh-CN"/>
          </w:rPr>
          <w:t>(三)、烟草加工机械项目完成阶段时间节点</w:t>
        </w:r>
        <w:r>
          <w:tab/>
        </w:r>
        <w:r>
          <w:fldChar w:fldCharType="begin"/>
        </w:r>
        <w:r>
          <w:instrText xml:space="preserve"> PAGEREF _Toc18783 \h </w:instrText>
        </w:r>
        <w:r>
          <w:fldChar w:fldCharType="separate"/>
        </w:r>
        <w:r>
          <w:t>47</w:t>
        </w:r>
        <w:r>
          <w:fldChar w:fldCharType="end"/>
        </w:r>
      </w:hyperlink>
    </w:p>
    <w:p>
      <w:pPr>
        <w:pStyle w:val="TOC1"/>
        <w:tabs>
          <w:tab w:val="right" w:leader="dot" w:pos="8306"/>
        </w:tabs>
      </w:pPr>
      <w:hyperlink w:anchor="_Toc7236" w:history="1">
        <w:r>
          <w:rPr>
            <w:rFonts w:ascii="仿宋" w:eastAsia="仿宋" w:hAnsi="仿宋" w:cs="仿宋" w:hint="eastAsia"/>
            <w:lang w:eastAsia="zh-CN"/>
          </w:rPr>
          <w:t>十四、营销与推广策略</w:t>
        </w:r>
        <w:r>
          <w:tab/>
        </w:r>
        <w:r>
          <w:fldChar w:fldCharType="begin"/>
        </w:r>
        <w:r>
          <w:instrText xml:space="preserve"> PAGEREF _Toc7236 \h </w:instrText>
        </w:r>
        <w:r>
          <w:fldChar w:fldCharType="separate"/>
        </w:r>
        <w:r>
          <w:t>48</w:t>
        </w:r>
        <w:r>
          <w:fldChar w:fldCharType="end"/>
        </w:r>
      </w:hyperlink>
    </w:p>
    <w:p>
      <w:pPr>
        <w:pStyle w:val="TOC2"/>
        <w:tabs>
          <w:tab w:val="right" w:leader="dot" w:pos="8306"/>
        </w:tabs>
      </w:pPr>
      <w:hyperlink w:anchor="_Toc25435" w:history="1">
        <w:r>
          <w:rPr>
            <w:rFonts w:ascii="仿宋" w:eastAsia="仿宋" w:hAnsi="仿宋" w:cs="仿宋" w:hint="eastAsia"/>
            <w:lang w:eastAsia="zh-CN"/>
          </w:rPr>
          <w:t>(一)、产品/服务定位与特点</w:t>
        </w:r>
        <w:r>
          <w:tab/>
        </w:r>
        <w:r>
          <w:fldChar w:fldCharType="begin"/>
        </w:r>
        <w:r>
          <w:instrText xml:space="preserve"> PAGEREF _Toc25435 \h </w:instrText>
        </w:r>
        <w:r>
          <w:fldChar w:fldCharType="separate"/>
        </w:r>
        <w:r>
          <w:t>48</w:t>
        </w:r>
        <w:r>
          <w:fldChar w:fldCharType="end"/>
        </w:r>
      </w:hyperlink>
    </w:p>
    <w:p>
      <w:pPr>
        <w:pStyle w:val="TOC2"/>
        <w:tabs>
          <w:tab w:val="right" w:leader="dot" w:pos="8306"/>
        </w:tabs>
      </w:pPr>
      <w:hyperlink w:anchor="_Toc12275" w:history="1">
        <w:r>
          <w:rPr>
            <w:rFonts w:ascii="仿宋" w:eastAsia="仿宋" w:hAnsi="仿宋" w:cs="仿宋" w:hint="eastAsia"/>
            <w:lang w:eastAsia="zh-CN"/>
          </w:rPr>
          <w:t>(二)、市场定位与竞争分析</w:t>
        </w:r>
        <w:r>
          <w:tab/>
        </w:r>
        <w:r>
          <w:fldChar w:fldCharType="begin"/>
        </w:r>
        <w:r>
          <w:instrText xml:space="preserve"> PAGEREF _Toc12275 \h </w:instrText>
        </w:r>
        <w:r>
          <w:fldChar w:fldCharType="separate"/>
        </w:r>
        <w:r>
          <w:t>49</w:t>
        </w:r>
        <w:r>
          <w:fldChar w:fldCharType="end"/>
        </w:r>
      </w:hyperlink>
    </w:p>
    <w:p>
      <w:pPr>
        <w:pStyle w:val="TOC2"/>
        <w:tabs>
          <w:tab w:val="right" w:leader="dot" w:pos="8306"/>
        </w:tabs>
      </w:pPr>
      <w:hyperlink w:anchor="_Toc261" w:history="1">
        <w:r>
          <w:rPr>
            <w:rFonts w:ascii="仿宋" w:eastAsia="仿宋" w:hAnsi="仿宋" w:cs="仿宋" w:hint="eastAsia"/>
            <w:lang w:eastAsia="zh-CN"/>
          </w:rPr>
          <w:t>(三)、营销渠道与策略</w:t>
        </w:r>
        <w:r>
          <w:tab/>
        </w:r>
        <w:r>
          <w:fldChar w:fldCharType="begin"/>
        </w:r>
        <w:r>
          <w:instrText xml:space="preserve"> PAGEREF _Toc261 \h </w:instrText>
        </w:r>
        <w:r>
          <w:fldChar w:fldCharType="separate"/>
        </w:r>
        <w:r>
          <w:t>51</w:t>
        </w:r>
        <w:r>
          <w:fldChar w:fldCharType="end"/>
        </w:r>
      </w:hyperlink>
    </w:p>
    <w:p>
      <w:pPr>
        <w:pStyle w:val="TOC2"/>
        <w:tabs>
          <w:tab w:val="right" w:leader="dot" w:pos="8306"/>
        </w:tabs>
      </w:pPr>
      <w:hyperlink w:anchor="_Toc21486" w:history="1">
        <w:r>
          <w:rPr>
            <w:rFonts w:ascii="仿宋" w:eastAsia="仿宋" w:hAnsi="仿宋" w:cs="仿宋" w:hint="eastAsia"/>
            <w:lang w:eastAsia="zh-CN"/>
          </w:rPr>
          <w:t>(四)、推广与宣传活动</w:t>
        </w:r>
        <w:r>
          <w:tab/>
        </w:r>
        <w:r>
          <w:fldChar w:fldCharType="begin"/>
        </w:r>
        <w:r>
          <w:instrText xml:space="preserve"> PAGEREF _Toc21486 \h </w:instrText>
        </w:r>
        <w:r>
          <w:fldChar w:fldCharType="separate"/>
        </w:r>
        <w:r>
          <w:t>52</w:t>
        </w:r>
        <w:r>
          <w:fldChar w:fldCharType="end"/>
        </w:r>
      </w:hyperlink>
    </w:p>
    <w:p>
      <w:pPr>
        <w:pStyle w:val="TOC1"/>
        <w:tabs>
          <w:tab w:val="right" w:leader="dot" w:pos="8306"/>
        </w:tabs>
      </w:pPr>
      <w:hyperlink w:anchor="_Toc2246" w:history="1">
        <w:r>
          <w:rPr>
            <w:rFonts w:ascii="仿宋" w:eastAsia="仿宋" w:hAnsi="仿宋" w:cs="仿宋" w:hint="eastAsia"/>
            <w:lang w:eastAsia="zh-CN"/>
          </w:rPr>
          <w:t>十五、供应链管理</w:t>
        </w:r>
        <w:r>
          <w:tab/>
        </w:r>
        <w:r>
          <w:fldChar w:fldCharType="begin"/>
        </w:r>
        <w:r>
          <w:instrText xml:space="preserve"> PAGEREF _Toc2246 \h </w:instrText>
        </w:r>
        <w:r>
          <w:fldChar w:fldCharType="separate"/>
        </w:r>
        <w:r>
          <w:t>57</w:t>
        </w:r>
        <w:r>
          <w:fldChar w:fldCharType="end"/>
        </w:r>
      </w:hyperlink>
    </w:p>
    <w:p>
      <w:pPr>
        <w:pStyle w:val="TOC2"/>
        <w:tabs>
          <w:tab w:val="right" w:leader="dot" w:pos="8306"/>
        </w:tabs>
      </w:pPr>
      <w:hyperlink w:anchor="_Toc8631" w:history="1">
        <w:r>
          <w:rPr>
            <w:rFonts w:ascii="仿宋" w:eastAsia="仿宋" w:hAnsi="仿宋" w:cs="仿宋" w:hint="eastAsia"/>
            <w:lang w:eastAsia="zh-CN"/>
          </w:rPr>
          <w:t>(一)、供应链战略规划</w:t>
        </w:r>
        <w:r>
          <w:tab/>
        </w:r>
        <w:r>
          <w:fldChar w:fldCharType="begin"/>
        </w:r>
        <w:r>
          <w:instrText xml:space="preserve"> PAGEREF _Toc8631 \h </w:instrText>
        </w:r>
        <w:r>
          <w:fldChar w:fldCharType="separate"/>
        </w:r>
        <w:r>
          <w:t>57</w:t>
        </w:r>
        <w:r>
          <w:fldChar w:fldCharType="end"/>
        </w:r>
      </w:hyperlink>
    </w:p>
    <w:p>
      <w:pPr>
        <w:pStyle w:val="TOC2"/>
        <w:tabs>
          <w:tab w:val="right" w:leader="dot" w:pos="8306"/>
        </w:tabs>
      </w:pPr>
      <w:hyperlink w:anchor="_Toc12264" w:history="1">
        <w:r>
          <w:rPr>
            <w:rFonts w:ascii="仿宋" w:eastAsia="仿宋" w:hAnsi="仿宋" w:cs="仿宋" w:hint="eastAsia"/>
            <w:lang w:eastAsia="zh-CN"/>
          </w:rPr>
          <w:t>(二)、供应商选择与合作</w:t>
        </w:r>
        <w:r>
          <w:tab/>
        </w:r>
        <w:r>
          <w:fldChar w:fldCharType="begin"/>
        </w:r>
        <w:r>
          <w:instrText xml:space="preserve"> PAGEREF _Toc12264 \h </w:instrText>
        </w:r>
        <w:r>
          <w:fldChar w:fldCharType="separate"/>
        </w:r>
        <w:r>
          <w:t>58</w:t>
        </w:r>
        <w:r>
          <w:fldChar w:fldCharType="end"/>
        </w:r>
      </w:hyperlink>
    </w:p>
    <w:p>
      <w:pPr>
        <w:pStyle w:val="TOC2"/>
        <w:tabs>
          <w:tab w:val="right" w:leader="dot" w:pos="8306"/>
        </w:tabs>
      </w:pPr>
      <w:hyperlink w:anchor="_Toc15351" w:history="1">
        <w:r>
          <w:rPr>
            <w:rFonts w:ascii="仿宋" w:eastAsia="仿宋" w:hAnsi="仿宋" w:cs="仿宋" w:hint="eastAsia"/>
            <w:lang w:eastAsia="zh-CN"/>
          </w:rPr>
          <w:t>(三)、物流与库存管理</w:t>
        </w:r>
        <w:r>
          <w:tab/>
        </w:r>
        <w:r>
          <w:fldChar w:fldCharType="begin"/>
        </w:r>
        <w:r>
          <w:instrText xml:space="preserve"> PAGEREF _Toc15351 \h </w:instrText>
        </w:r>
        <w:r>
          <w:fldChar w:fldCharType="separate"/>
        </w:r>
        <w:r>
          <w:t>60</w:t>
        </w:r>
        <w:r>
          <w:fldChar w:fldCharType="end"/>
        </w:r>
      </w:hyperlink>
    </w:p>
    <w:p>
      <w:pPr>
        <w:pStyle w:val="TOC1"/>
        <w:tabs>
          <w:tab w:val="right" w:leader="dot" w:pos="8306"/>
        </w:tabs>
      </w:pPr>
      <w:hyperlink w:anchor="_Toc28372" w:history="1">
        <w:r>
          <w:rPr>
            <w:rFonts w:ascii="仿宋" w:eastAsia="仿宋" w:hAnsi="仿宋" w:cs="仿宋" w:hint="eastAsia"/>
            <w:lang w:eastAsia="zh-CN"/>
          </w:rPr>
          <w:t>十六、烟草加工机械项目工程方案分析</w:t>
        </w:r>
        <w:r>
          <w:tab/>
        </w:r>
        <w:r>
          <w:fldChar w:fldCharType="begin"/>
        </w:r>
        <w:r>
          <w:instrText xml:space="preserve"> PAGEREF _Toc28372 \h </w:instrText>
        </w:r>
        <w:r>
          <w:fldChar w:fldCharType="separate"/>
        </w:r>
        <w:r>
          <w:t>61</w:t>
        </w:r>
        <w:r>
          <w:fldChar w:fldCharType="end"/>
        </w:r>
      </w:hyperlink>
    </w:p>
    <w:p>
      <w:pPr>
        <w:pStyle w:val="TOC2"/>
        <w:tabs>
          <w:tab w:val="right" w:leader="dot" w:pos="8306"/>
        </w:tabs>
      </w:pPr>
      <w:hyperlink w:anchor="_Toc8273" w:history="1">
        <w:r>
          <w:rPr>
            <w:rFonts w:ascii="仿宋" w:eastAsia="仿宋" w:hAnsi="仿宋" w:cs="仿宋" w:hint="eastAsia"/>
            <w:lang w:eastAsia="zh-CN"/>
          </w:rPr>
          <w:t>(一)、建筑工程设计原则</w:t>
        </w:r>
        <w:r>
          <w:tab/>
        </w:r>
        <w:r>
          <w:fldChar w:fldCharType="begin"/>
        </w:r>
        <w:r>
          <w:instrText xml:space="preserve"> PAGEREF _Toc8273 \h </w:instrText>
        </w:r>
        <w:r>
          <w:fldChar w:fldCharType="separate"/>
        </w:r>
        <w:r>
          <w:t>61</w:t>
        </w:r>
        <w:r>
          <w:fldChar w:fldCharType="end"/>
        </w:r>
      </w:hyperlink>
    </w:p>
    <w:p>
      <w:pPr>
        <w:pStyle w:val="TOC2"/>
        <w:tabs>
          <w:tab w:val="right" w:leader="dot" w:pos="8306"/>
        </w:tabs>
      </w:pPr>
      <w:hyperlink w:anchor="_Toc20" w:history="1">
        <w:r>
          <w:rPr>
            <w:rFonts w:ascii="仿宋" w:eastAsia="仿宋" w:hAnsi="仿宋" w:cs="仿宋" w:hint="eastAsia"/>
            <w:lang w:eastAsia="zh-CN"/>
          </w:rPr>
          <w:t>(二)、土建工程建设指标</w:t>
        </w:r>
        <w:r>
          <w:tab/>
        </w:r>
        <w:r>
          <w:fldChar w:fldCharType="begin"/>
        </w:r>
        <w:r>
          <w:instrText xml:space="preserve"> PAGEREF _Toc20 \h </w:instrText>
        </w:r>
        <w:r>
          <w:fldChar w:fldCharType="separate"/>
        </w:r>
        <w:r>
          <w:t>64</w:t>
        </w:r>
        <w:r>
          <w:fldChar w:fldCharType="end"/>
        </w:r>
      </w:hyperlink>
    </w:p>
    <w:p>
      <w:pPr>
        <w:pStyle w:val="TOC1"/>
        <w:tabs>
          <w:tab w:val="right" w:leader="dot" w:pos="8306"/>
        </w:tabs>
      </w:pPr>
      <w:hyperlink w:anchor="_Toc19659" w:history="1">
        <w:r>
          <w:rPr>
            <w:rFonts w:ascii="仿宋" w:eastAsia="仿宋" w:hAnsi="仿宋" w:cs="仿宋" w:hint="eastAsia"/>
            <w:lang w:eastAsia="zh-CN"/>
          </w:rPr>
          <w:t>十七、质量管理体系</w:t>
        </w:r>
        <w:r>
          <w:tab/>
        </w:r>
        <w:r>
          <w:fldChar w:fldCharType="begin"/>
        </w:r>
        <w:r>
          <w:instrText xml:space="preserve"> PAGEREF _Toc19659 \h </w:instrText>
        </w:r>
        <w:r>
          <w:fldChar w:fldCharType="separate"/>
        </w:r>
        <w:r>
          <w:t>66</w:t>
        </w:r>
        <w:r>
          <w:fldChar w:fldCharType="end"/>
        </w:r>
      </w:hyperlink>
    </w:p>
    <w:p>
      <w:pPr>
        <w:pStyle w:val="TOC2"/>
        <w:tabs>
          <w:tab w:val="right" w:leader="dot" w:pos="8306"/>
        </w:tabs>
      </w:pPr>
      <w:hyperlink w:anchor="_Toc2195" w:history="1">
        <w:r>
          <w:rPr>
            <w:rFonts w:ascii="仿宋" w:eastAsia="仿宋" w:hAnsi="仿宋" w:cs="仿宋" w:hint="eastAsia"/>
            <w:lang w:eastAsia="zh-CN"/>
          </w:rPr>
          <w:t>(一)、质量目标与方针</w:t>
        </w:r>
        <w:r>
          <w:tab/>
        </w:r>
        <w:r>
          <w:fldChar w:fldCharType="begin"/>
        </w:r>
        <w:r>
          <w:instrText xml:space="preserve"> PAGEREF _Toc2195 \h </w:instrText>
        </w:r>
        <w:r>
          <w:fldChar w:fldCharType="separate"/>
        </w:r>
        <w:r>
          <w:t>66</w:t>
        </w:r>
        <w:r>
          <w:fldChar w:fldCharType="end"/>
        </w:r>
      </w:hyperlink>
    </w:p>
    <w:p>
      <w:pPr>
        <w:pStyle w:val="TOC2"/>
        <w:tabs>
          <w:tab w:val="right" w:leader="dot" w:pos="8306"/>
        </w:tabs>
      </w:pPr>
      <w:hyperlink w:anchor="_Toc32161" w:history="1">
        <w:r>
          <w:rPr>
            <w:rFonts w:ascii="仿宋" w:eastAsia="仿宋" w:hAnsi="仿宋" w:cs="仿宋" w:hint="eastAsia"/>
            <w:lang w:eastAsia="zh-CN"/>
          </w:rPr>
          <w:t>(二)、质量管理责任</w:t>
        </w:r>
        <w:r>
          <w:tab/>
        </w:r>
        <w:r>
          <w:fldChar w:fldCharType="begin"/>
        </w:r>
        <w:r>
          <w:instrText xml:space="preserve"> PAGEREF _Toc32161 \h </w:instrText>
        </w:r>
        <w:r>
          <w:fldChar w:fldCharType="separate"/>
        </w:r>
        <w:r>
          <w:t>67</w:t>
        </w:r>
        <w:r>
          <w:fldChar w:fldCharType="end"/>
        </w:r>
      </w:hyperlink>
    </w:p>
    <w:p>
      <w:pPr>
        <w:pStyle w:val="TOC2"/>
        <w:tabs>
          <w:tab w:val="right" w:leader="dot" w:pos="8306"/>
        </w:tabs>
      </w:pPr>
      <w:hyperlink w:anchor="_Toc15028" w:history="1">
        <w:r>
          <w:rPr>
            <w:rFonts w:ascii="仿宋" w:eastAsia="仿宋" w:hAnsi="仿宋" w:cs="仿宋" w:hint="eastAsia"/>
            <w:lang w:eastAsia="zh-CN"/>
          </w:rPr>
          <w:t>(三)、质量管理体系文件</w:t>
        </w:r>
        <w:r>
          <w:tab/>
        </w:r>
        <w:r>
          <w:fldChar w:fldCharType="begin"/>
        </w:r>
        <w:r>
          <w:instrText xml:space="preserve"> PAGEREF _Toc15028 \h </w:instrText>
        </w:r>
        <w:r>
          <w:fldChar w:fldCharType="separate"/>
        </w:r>
        <w:r>
          <w:t>68</w:t>
        </w:r>
        <w:r>
          <w:fldChar w:fldCharType="end"/>
        </w:r>
      </w:hyperlink>
    </w:p>
    <w:p>
      <w:pPr>
        <w:pStyle w:val="TOC2"/>
        <w:tabs>
          <w:tab w:val="right" w:leader="dot" w:pos="8306"/>
        </w:tabs>
      </w:pPr>
      <w:hyperlink w:anchor="_Toc11894" w:history="1">
        <w:r>
          <w:rPr>
            <w:rFonts w:ascii="仿宋" w:eastAsia="仿宋" w:hAnsi="仿宋" w:cs="仿宋" w:hint="eastAsia"/>
            <w:lang w:eastAsia="zh-CN"/>
          </w:rPr>
          <w:t>(四)、质量培训与教育</w:t>
        </w:r>
        <w:r>
          <w:tab/>
        </w:r>
        <w:r>
          <w:fldChar w:fldCharType="begin"/>
        </w:r>
        <w:r>
          <w:instrText xml:space="preserve"> PAGEREF _Toc11894 \h </w:instrText>
        </w:r>
        <w:r>
          <w:fldChar w:fldCharType="separate"/>
        </w:r>
        <w:r>
          <w:t>71</w:t>
        </w:r>
        <w:r>
          <w:fldChar w:fldCharType="end"/>
        </w:r>
      </w:hyperlink>
    </w:p>
    <w:p>
      <w:pPr>
        <w:pStyle w:val="TOC2"/>
        <w:tabs>
          <w:tab w:val="right" w:leader="dot" w:pos="8306"/>
        </w:tabs>
      </w:pPr>
      <w:hyperlink w:anchor="_Toc4910" w:history="1">
        <w:r>
          <w:rPr>
            <w:rFonts w:ascii="仿宋" w:eastAsia="仿宋" w:hAnsi="仿宋" w:cs="仿宋" w:hint="eastAsia"/>
            <w:lang w:eastAsia="zh-CN"/>
          </w:rPr>
          <w:t>(五)、质量审核与评价</w:t>
        </w:r>
        <w:r>
          <w:tab/>
        </w:r>
        <w:r>
          <w:fldChar w:fldCharType="begin"/>
        </w:r>
        <w:r>
          <w:instrText xml:space="preserve"> PAGEREF _Toc4910 \h </w:instrText>
        </w:r>
        <w:r>
          <w:fldChar w:fldCharType="separate"/>
        </w:r>
        <w:r>
          <w:t>72</w:t>
        </w:r>
        <w:r>
          <w:fldChar w:fldCharType="end"/>
        </w:r>
      </w:hyperlink>
    </w:p>
    <w:p>
      <w:pPr>
        <w:pStyle w:val="TOC2"/>
        <w:tabs>
          <w:tab w:val="right" w:leader="dot" w:pos="8306"/>
        </w:tabs>
      </w:pPr>
      <w:hyperlink w:anchor="_Toc8766" w:history="1">
        <w:r>
          <w:rPr>
            <w:rFonts w:ascii="仿宋" w:eastAsia="仿宋" w:hAnsi="仿宋" w:cs="仿宋" w:hint="eastAsia"/>
            <w:lang w:eastAsia="zh-CN"/>
          </w:rPr>
          <w:t>(六)、不符合与纠正措施</w:t>
        </w:r>
        <w:r>
          <w:tab/>
        </w:r>
        <w:r>
          <w:fldChar w:fldCharType="begin"/>
        </w:r>
        <w:r>
          <w:instrText xml:space="preserve"> PAGEREF _Toc8766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7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烟草加工机械项目的主要产品是XXXX，预计年产值为XXX万元。这一产品在市场中占据着重要的地位，其广泛的应用范围使得该烟草加工机械项目的市场前景非常广阔。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草加工机械项目的xxx产品作为重要的原材料之一，将在多个领域发挥关键作用。其在建筑、交通、能源等方面的广泛应用将为整个产业链提供强大的支持，形成产业协同效应。烟草加工机械项目的年产值XXX万XXX万XXX万万元不仅反映了其在市场上的巨大潜力，更预示着它对国民经济的积极贡献。这种关联度高、涉及面广的产业关系，使得该烟草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0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总征地面积为XXXX平方米，相当于约XX.XX亩，其中净用地面积为XXXX平方米，红线范围内相当于约XX.XX亩。这一用地规模充分考虑了烟草加工机械项目的建设需求，保障了烟草加工机械项目在合适的空间内得以充分发展。烟草加工机械项目规划的总建筑面积为XXXX平方米，其中主体工程建设占XXXX平方米，计容建筑面积达XXXX平方米。预计建筑工程的投资将达到XXXX万元，为烟草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计划购置的设备共计XXXX台（套），设备购置费用为XXXX万元。这一设备购置计划充分考虑到烟草加工机械项目的生产需求和技术要求，确保了烟草加工机械项目在生产运营中具备先进的技术装备和高效的生产能力。设备的合理配置将为烟草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计划总投资为XXXX万元，预计年实现营业收入为XXXX万元。这一产能规模的设定旨在确保烟草加工机械项目能够在投资与回报之间取得平衡，实现长期可持续的发展。烟草加工机械项目的总投资充分考虑到各个方面的需求，包括用地建设、设备购置等多个环节，以确保烟草加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431"/>
      <w:r>
        <w:rPr>
          <w:rFonts w:ascii="仿宋" w:eastAsia="仿宋" w:hAnsi="仿宋" w:cs="仿宋" w:hint="eastAsia"/>
          <w:sz w:val="28"/>
          <w:lang w:eastAsia="zh-CN"/>
        </w:rPr>
        <w:t>二、烟草加工机械项目土建工程</w:t>
      </w:r>
      <w:bookmarkEnd w:id="5"/>
    </w:p>
    <w:p>
      <w:pPr>
        <w:pStyle w:val="Heading2"/>
        <w:rPr>
          <w:rFonts w:ascii="仿宋" w:eastAsia="仿宋" w:hAnsi="仿宋" w:cs="仿宋" w:hint="eastAsia"/>
          <w:lang w:eastAsia="zh-CN"/>
        </w:rPr>
      </w:pPr>
      <w:bookmarkStart w:id="6" w:name="_Toc1182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在烟草加工机械项目的建筑工程设计中，我们将秉承一系列重要的设计原则，以确保烟草加工机械项目建筑在功能、美观、可持续性等方面达到最佳效果。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首要原则是确保建筑的功能性得到最大化的发挥。我们将充分理解烟草加工机械项目的实际需求，合理布局各个功能区域，保证建筑在满足业务需求的同时，提供高效的工作环境。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在建筑设计中，我们将综合考虑建设和运营成本。通过精细的经济效益分析，确保设计方案在高效利用资源的同时，对烟草加工机械项目的长期盈利能力有积极的贡献。</w:t>
      </w:r>
    </w:p>
    <w:p>
      <w:pPr>
        <w:pStyle w:val="Heading2"/>
        <w:ind w:firstLine="560" w:firstLineChars="200"/>
        <w:rPr>
          <w:rFonts w:ascii="仿宋" w:eastAsia="仿宋" w:hAnsi="仿宋" w:cs="仿宋" w:hint="eastAsia"/>
          <w:sz w:val="28"/>
          <w:lang w:eastAsia="zh-CN"/>
        </w:rPr>
      </w:pPr>
      <w:bookmarkStart w:id="7" w:name="_Toc2126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项目的土建工程设计中，我们将精准设定设计年限，结合烟草加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烟草加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13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烟草加工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烟草加工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烟草加工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6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本期工程烟草加工机械项目预计总建筑面积XXX平方米，其中：计容建筑面积XXX平方米，计划建筑工程投资XX万元，占烟草加工机械项目总投资的XX%。</w:t>
      </w:r>
    </w:p>
    <w:p>
      <w:pPr>
        <w:pStyle w:val="Heading1"/>
        <w:ind w:firstLine="560" w:firstLineChars="200"/>
        <w:rPr>
          <w:rFonts w:ascii="仿宋" w:eastAsia="仿宋" w:hAnsi="仿宋" w:cs="仿宋" w:hint="eastAsia"/>
          <w:sz w:val="28"/>
          <w:lang w:eastAsia="zh-CN"/>
        </w:rPr>
      </w:pPr>
      <w:bookmarkStart w:id="10" w:name="_Toc20866"/>
      <w:r>
        <w:rPr>
          <w:rFonts w:ascii="仿宋" w:eastAsia="仿宋" w:hAnsi="仿宋" w:cs="仿宋" w:hint="eastAsia"/>
          <w:sz w:val="28"/>
          <w:lang w:eastAsia="zh-CN"/>
        </w:rPr>
        <w:t>三、烟草加工机械项目危机管理</w:t>
      </w:r>
      <w:bookmarkEnd w:id="10"/>
    </w:p>
    <w:p>
      <w:pPr>
        <w:pStyle w:val="Heading2"/>
        <w:rPr>
          <w:rFonts w:ascii="仿宋" w:eastAsia="仿宋" w:hAnsi="仿宋" w:cs="仿宋" w:hint="eastAsia"/>
          <w:lang w:eastAsia="zh-CN"/>
        </w:rPr>
      </w:pPr>
      <w:bookmarkStart w:id="11" w:name="_Toc1154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项目危机管理中，危机预警与识别是确保烟草加工机械项目稳健运行的核心步骤。通过建立全面的监测机制，烟草加工机械项目团队旨在及时发现和理解潜在的风险和危机因素，以便采取及时的预防和应对措施，确保烟草加工机械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首先，通过深入的风险评估，烟草加工机械项目团队全面分析了整个烟草加工机械项目和各个阶段可能存在的威胁。这包括准确评估每个潜在风险的发生概率和可能影响的程度，为后续危机预警提供了有力支持。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烟草加工机械项目团队着重于明确定义烟草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草加工机械项目进展的持续监控，团队能够及时发现潜在问题并作出迅速反应。烟草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在这一阶段，团队的专业素养和反应速度将发挥至关重要的作用，以确保潜在危机能够在初期得到有效的处理，最大程度地减轻负面影响。通过危机预警与识别，烟草加工机械项目得以更有序、可控地推进。</w:t>
      </w:r>
    </w:p>
    <w:p>
      <w:pPr>
        <w:pStyle w:val="Heading2"/>
        <w:ind w:firstLine="560" w:firstLineChars="200"/>
        <w:rPr>
          <w:rFonts w:ascii="仿宋" w:eastAsia="仿宋" w:hAnsi="仿宋" w:cs="仿宋" w:hint="eastAsia"/>
          <w:sz w:val="28"/>
          <w:lang w:eastAsia="zh-CN"/>
        </w:rPr>
      </w:pPr>
      <w:bookmarkStart w:id="12" w:name="_Toc1893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在危机发生时，烟草加工机械项目团队立即行动，成立了应急小组。该小组的任务是迅速制定并实施紧急应对措施，以最小化潜在损失。以下是采取的主要措施：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暂停烟草加工机械项目进度：为遏制危机蔓延，烟草加工机械项目暂时停止进行，以便全面评估当前状况。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资源重新分配：重新评估烟草加工机械项目资源的分配，确保最大限度地减小损失。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实时沟通：与关键利益相关者建立实时沟通机制，向他们传递烟草加工机械项目危机的实际状况，保障烟草加工机械项目核心利益。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在紧急应对的同时，烟草加工机械项目团队强调了团队协作和有效沟通的重要性。以下是团队协作的关键举措：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信息共享机制：建立了信息共享平台，确保团队成员能够及时获取烟草加工机械项目危机的实时信息。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领导者沟通：烟草加工机械项目领导者通过定期会议和即时沟通工具，指导团队应对危机，保持团队稳定运行。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随着危机得到初步控制，烟草加工机械项目团队转向制定恢复计划，以确保烟草加工机械项目能够从中迅速恢复。主要恢复计划包括：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修复受损的进度计划：重新评估烟草加工机械项目进度，制定修复计划，确保烟草加工机械项目尽快回归正常进程。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重新调整资源分配：优化资源分配，确保烟草加工机械项目在有限资源下高效运转。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风险管理机制加强：对烟草加工机械项目风险进行全面评估，制定更强化的风险管理策略，以预防未来可能的危机。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920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5248"/>
      <w:r>
        <w:rPr>
          <w:rFonts w:ascii="仿宋" w:eastAsia="仿宋" w:hAnsi="仿宋" w:cs="仿宋" w:hint="eastAsia"/>
          <w:lang w:eastAsia="zh-CN"/>
        </w:rPr>
        <w:t>(一)、烟草加工机械行业分析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行业一直以来都是市场的关注焦点。行业内的发展趋势、竞争态势以及潜在机会都对烟草加工机械项目的推进产生深远的影响。通过深入研究行业的整体概貌，我们将更好地理解行业的核心特征，为烟草加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行业，技术一直是推动创新和发展的关键因素。我们将对当前技术趋势进行详尽分析，包括但不限于人工智能、大数据应用、先进制造技术等。这有助于烟草加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烟草加工机械项目成功的基础。我们将对主要竞争对手进行深入研究，包括其市场份额、产品特点、市场定位等。通过全面了解竞争对手的优势和劣势，烟草加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2568"/>
      <w:r>
        <w:rPr>
          <w:rFonts w:ascii="仿宋" w:eastAsia="仿宋" w:hAnsi="仿宋" w:cs="仿宋" w:hint="eastAsia"/>
          <w:sz w:val="28"/>
          <w:lang w:eastAsia="zh-CN"/>
        </w:rPr>
        <w:t>(二)、烟草加工机械市场分析预测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烟草加工机械市场未来的增长趋势。这包括市场的整体规模、各细分领域的发展趋势等。烟草加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烟草加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烟草加工机械项目实施过程中需要充分考虑的因素。我们将对市场风险进行全面评估，包括但不限于政策法规风险、市场竞争风险、技术变革风险等。通过对潜在风险的深入分析，烟草加工机械项目可以制定相应的风险缓解策略，降低不确定性对烟草加工机械项目的影响。</w:t>
      </w:r>
    </w:p>
    <w:p>
      <w:pPr>
        <w:pStyle w:val="Heading1"/>
        <w:ind w:firstLine="560" w:firstLineChars="200"/>
        <w:rPr>
          <w:rFonts w:ascii="仿宋" w:eastAsia="仿宋" w:hAnsi="仿宋" w:cs="仿宋" w:hint="eastAsia"/>
          <w:sz w:val="28"/>
          <w:lang w:eastAsia="zh-CN"/>
        </w:rPr>
      </w:pPr>
      <w:bookmarkStart w:id="16" w:name="_Toc23292"/>
      <w:r>
        <w:rPr>
          <w:rFonts w:ascii="仿宋" w:eastAsia="仿宋" w:hAnsi="仿宋" w:cs="仿宋" w:hint="eastAsia"/>
          <w:sz w:val="28"/>
          <w:lang w:eastAsia="zh-CN"/>
        </w:rPr>
        <w:t>五、烟草加工机械项目建设背景及必要性分析</w:t>
      </w:r>
      <w:bookmarkEnd w:id="16"/>
    </w:p>
    <w:p>
      <w:pPr>
        <w:pStyle w:val="Heading2"/>
        <w:rPr>
          <w:rFonts w:ascii="仿宋" w:eastAsia="仿宋" w:hAnsi="仿宋" w:cs="仿宋" w:hint="eastAsia"/>
          <w:lang w:eastAsia="zh-CN"/>
        </w:rPr>
      </w:pPr>
      <w:bookmarkStart w:id="17" w:name="_Toc15815"/>
      <w:r>
        <w:rPr>
          <w:rFonts w:ascii="仿宋" w:eastAsia="仿宋" w:hAnsi="仿宋" w:cs="仿宋" w:hint="eastAsia"/>
          <w:lang w:eastAsia="zh-CN"/>
        </w:rPr>
        <w:t>(一)、烟草加工机械项目背景分析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草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草加工机械项目在这个潮流中的定位。同时，我们将关注行业内涌现的新兴机遇，以便烟草加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草加工机械项目提供了强大的发展动力。我们将聚焦于行业内最新的技术发展趋势，包括但不限于人工智能、大数据分析、物联网等领域。通过深度的技术研究，我们将确保烟草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草加工机械项目发展的源泉。我们将投入更多的精力对市场需求进行深入剖析，超越表面的需求，深入挖掘潜在的市场痛点和机遇。通过对市场需求的细致了解，烟草加工机械项目将更有针对性地设计解决方案，满足市场的多样化需求，从而更好地促进烟草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烟草加工机械项目战略至关重要。我们将对竞争态势进行更为深入的分析，包括但不限于市场份额、产品特点、客户满意度等多个维度。通过深度的竞争分析，烟草加工机械项目将能够更准确地把握市场脉搏，制定具有竞争力的烟草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烟草加工机械项目的发展具有直接的影响。我们将进行更为全面的法规和政策分析，了解行业发展中的潜在法律风险和合规挑战。通过充分了解和遵守相关法规，烟草加工机械项目将确保在法律框架内合法合规运营，为烟草加工机械项目的稳健发展提供有力支持。</w:t>
      </w:r>
    </w:p>
    <w:p>
      <w:pPr>
        <w:pStyle w:val="Heading2"/>
        <w:ind w:firstLine="560" w:firstLineChars="200"/>
        <w:rPr>
          <w:rFonts w:ascii="仿宋" w:eastAsia="仿宋" w:hAnsi="仿宋" w:cs="仿宋" w:hint="eastAsia"/>
          <w:sz w:val="28"/>
          <w:lang w:eastAsia="zh-CN"/>
        </w:rPr>
      </w:pPr>
      <w:bookmarkStart w:id="18" w:name="_Toc5504"/>
      <w:r>
        <w:rPr>
          <w:rFonts w:ascii="仿宋" w:eastAsia="仿宋" w:hAnsi="仿宋" w:cs="仿宋" w:hint="eastAsia"/>
          <w:sz w:val="28"/>
          <w:lang w:eastAsia="zh-CN"/>
        </w:rPr>
        <w:t>(二)、烟草加工机械项目建设必要性分析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建设的迫切性源于对行业发展趋势的深刻洞察。我们正处于一个行业变革的时代，科技创新、数字化转型成为企业发展的关键动力。烟草加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建设不仅仅是为了跟上潮流，更是为了通过技术创新推动企业的持续发展。通过引入先进的技术和解决方案，烟草加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烟草加工机械项目的建设成为必然选择，通过提高产品质量、拓展服务领域，从而在竞争中获得更多的机会。烟草加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烟草加工机械项目建设的必要性体现在对客户需求更精准的满足。通过烟草加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建设的背后是对企业持续创新的追求。只有通过不断创新，企业才能在竞争中立于不败之地。烟草加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107"/>
      <w:r>
        <w:rPr>
          <w:rFonts w:ascii="仿宋" w:eastAsia="仿宋" w:hAnsi="仿宋" w:cs="仿宋" w:hint="eastAsia"/>
          <w:sz w:val="28"/>
          <w:lang w:eastAsia="zh-CN"/>
        </w:rPr>
        <w:t>六、烟草加工机械项目建设单位说明</w:t>
      </w:r>
      <w:bookmarkEnd w:id="19"/>
    </w:p>
    <w:p>
      <w:pPr>
        <w:pStyle w:val="Heading2"/>
        <w:rPr>
          <w:rFonts w:ascii="仿宋" w:eastAsia="仿宋" w:hAnsi="仿宋" w:cs="仿宋" w:hint="eastAsia"/>
          <w:lang w:eastAsia="zh-CN"/>
        </w:rPr>
      </w:pPr>
      <w:bookmarkStart w:id="20" w:name="_Toc5063"/>
      <w:r>
        <w:rPr>
          <w:rFonts w:ascii="仿宋" w:eastAsia="仿宋" w:hAnsi="仿宋" w:cs="仿宋" w:hint="eastAsia"/>
          <w:lang w:eastAsia="zh-CN"/>
        </w:rPr>
        <w:t>(一)、烟草加工机械项目承办单位基本情况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4501"/>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烟草加工机械项目承办单位的XXXX，我们着眼于实现可持续的经济效益。通过技术创新和解决方案的提供，公司预计在烟草加工机械项目执行期间将获得可观的收入增长。这一收入来源主要包括烟草加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同时，我们注重成本控制和效率提升，以确保烟草加工机械项目的可持续盈利。透过精细的管理和资源优化，公司期望实现烟草加工机械项目利润最大化。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https://d.book118.com/765242111300011122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D12EA"/>
    <w:rsid w:val="217D12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242111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2024-03-02T17:00:00Z</dcterms:created>
  <dcterms:modified xsi:type="dcterms:W3CDTF">2024-03-02T17:00:54Z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215D4D55F68042E394030D0C0A0CA2D1_11</vt:lpwstr>
  </property>
  <property fmtid="{D5CDD505-2E9C-101B-9397-08002B2CF9AE}" pid="3" name="KSOProductBuildVer">
    <vt:lpwstr>2052-12.1.0.16388</vt:lpwstr>
  </property>
</Properties>
</file>