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19A9" w14:paraId="0919CB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9A9" w14:paraId="3D56DC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9A9" w14:paraId="1B7E43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19A9" w:rsidRPr="008719A9" w14:paraId="27A2B129" w14:textId="12162D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19A9">
        <w:rPr>
          <w:rFonts w:ascii="宋体" w:eastAsia="宋体" w:hAnsi="宋体" w:hint="eastAsia"/>
          <w:b/>
          <w:sz w:val="60"/>
        </w:rPr>
        <w:t>电波特性测试仪器项目招商引资方案</w:t>
      </w:r>
    </w:p>
    <w:p w:rsidR="008719A9" w:rsidP="008719A9" w14:paraId="198637CE" w14:textId="57BDCE5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19A9">
        <w:rPr>
          <w:rFonts w:ascii="仿宋" w:eastAsia="仿宋" w:hAnsi="仿宋" w:hint="eastAsia"/>
          <w:b/>
          <w:sz w:val="40"/>
        </w:rPr>
        <w:t>目录</w:t>
      </w:r>
    </w:p>
    <w:p w:rsidR="008719A9" w14:paraId="587BB7A4" w14:textId="26BB9C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719A9" w14:paraId="1D41038B" w14:textId="60385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一、电波特性测试仪器项目工程设计研究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19A9" w14:paraId="6231B3BA" w14:textId="15902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19A9" w14:paraId="27C8C44F" w14:textId="54D86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(二)、电波特性测试仪器项目工程建设标准规范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19A9" w14:paraId="5C1FC717" w14:textId="7E943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(三)、电波特性测试仪器项目总平面设计要求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19A9" w14:paraId="4A25A6A1" w14:textId="3EAE5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19A9" w14:paraId="21765032" w14:textId="3577A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19A9" w14:paraId="52EF629B" w14:textId="714B3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19A9" w14:paraId="44A6C959" w14:textId="5383E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719A9" w14:paraId="4D872A88" w14:textId="7CDEC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二、电波特性测试仪器项目建设背景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19A9" w14:paraId="55777D05" w14:textId="7A3DE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(一)、电波特性测试仪器项目承办单位背景分析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19A9" w14:paraId="64040BF2" w14:textId="723FA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19A9" w14:paraId="0A4B28AC" w14:textId="0254D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(三)、电波特性测试仪器项目建设对区域经济的影响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19A9" w14:paraId="0063F53A" w14:textId="007F9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(四)、电波特性测试仪器项目必要性分析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19A9" w14:paraId="15C36207" w14:textId="31EC17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19A9" w14:paraId="0394639D" w14:textId="7C99A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19A9" w14:paraId="6EBE414D" w14:textId="2C690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719A9" w14:paraId="13DC0D02" w14:textId="6AF93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四、电波特性测试仪器项目实施进度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19A9" w14:paraId="7BEBD047" w14:textId="0F697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19A9" w14:paraId="20A229BB" w14:textId="17BF5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19A9" w14:paraId="0827C12E" w14:textId="77A1ACF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19A9" w14:paraId="782AB7CE" w14:textId="3BE70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_Toc154369699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719A9" w14:paraId="19DA5F96" w14:textId="1C2A2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19A9" w14:paraId="6991B9CF" w14:textId="06484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(六)、电波特性测试仪器项目实施保障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719A9" w14:paraId="16921C82" w14:textId="6EB190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19A9" w14:paraId="7E5C66B0" w14:textId="23D8E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19A9" w14:paraId="39DC685F" w14:textId="68E5E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19A9" w14:paraId="579CD6DB" w14:textId="06962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19A9" w14:paraId="36EB814D" w14:textId="075E2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19A9" w14:paraId="03CC367A" w14:textId="6B0D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19A9" w14:paraId="4C528F15" w14:textId="63D24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19A9" w14:paraId="1647EB47" w14:textId="68A92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9A9" w14:paraId="6019C3AE" w14:textId="7B4B3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9A9" w14:paraId="5774CF96" w14:textId="15861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9A9" w14:paraId="374CA47B" w14:textId="0F69C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19A9" w14:paraId="124EC73F" w14:textId="4AA34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719A9" w14:paraId="733E7714" w14:textId="3D0F8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(一)、电波特性测试仪器项目建设期的原材料及辅助材料供应概述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719A9" w14:paraId="3E6B2723" w14:textId="0755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(二)、电波特性测试仪器项目运营期原辅材料采购及管理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719A9" w14:paraId="2FC940B5" w14:textId="4C6AC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19A9" w14:paraId="56C4352C" w14:textId="0F633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(四)、电波特性测试仪器项目工艺技术设计方案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719A9" w14:paraId="4038B585" w14:textId="087DB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(五)、电波特性测试仪器项目设备选型及配置方案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19A9" w14:paraId="5A9895AB" w14:textId="580D3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七、电波特性测试仪器项目投资方案分析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19A9" w14:paraId="2AB29F9B" w14:textId="3F9D4E5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(一)、电波特性测试仪器项目估算说明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19A9" w14:paraId="21A1D906" w14:textId="37B9F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(二)、电波特性测试仪器项目总投资估算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19A9" w14:paraId="590F7B3E" w14:textId="18D40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9A9" w14:paraId="41F7DEFA" w14:textId="55E871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9A9" w14:paraId="5D31F469" w14:textId="2882C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19A9" w14:paraId="607A46F2" w14:textId="181C6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719A9" w14:paraId="4E0093D8" w14:textId="3ADB4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19A9" w14:paraId="0734AED2" w14:textId="4462A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(四)、电波特性测试仪器项目建设对区域经济的短期与长期影响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719A9" w14:paraId="0B23709B" w14:textId="74672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719A9" w14:paraId="69A39444" w14:textId="0639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19A9" w14:paraId="437BEA1E" w14:textId="105C5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19A9" w14:paraId="03D14C94" w14:textId="6ED1A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(八)、电波特性测试仪器项目建设的经济效益与环境效益权衡分析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719A9" w14:paraId="0F738EC7" w14:textId="7480C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719A9" w14:paraId="5F3926EE" w14:textId="5F0342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19A9" w14:paraId="2E9772F8" w14:textId="1FD9C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19A9" w14:paraId="03226D43" w14:textId="51EB7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19A9" w14:paraId="5AC65CA9" w14:textId="29F15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719A9" w14:paraId="06DD9784" w14:textId="1F60B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719A9" w14:paraId="7E0A5E71" w14:textId="2BF1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19A9" w14:paraId="6ED61DCB" w14:textId="60AB17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十、电波特性测试仪器项目优势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_Toc154369739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719A9" w14:paraId="2741E19E" w14:textId="1CBCD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_Toc154369740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719A9" w14:paraId="25794164" w14:textId="75943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_Toc154369741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19A9" w14:paraId="37CE6EBF" w14:textId="3BE87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_Toc154369742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https://d.book118.com/765340242212011042</w:t>
        </w:r>
      </w:hyperlink>
    </w:p>
    <w:p w:rsidR="008719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paraId="41369D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9A9" w14:paraId="4C38F3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paraId="674145BE" w14:textId="5B27C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19A9" w14:paraId="071EC3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paraId="553951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5B27C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5B27C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P="00025258" w14:textId="5B27C8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19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paraId="76184E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RPr="008719A9" w:rsidP="008719A9" w14:paraId="53039B9A" w14:textId="12F924C0">
    <w:pPr>
      <w:pStyle w:val="Header"/>
      <w:rPr>
        <w:rFonts w:ascii="仿宋" w:eastAsia="仿宋" w:hAnsi="仿宋"/>
      </w:rPr>
    </w:pPr>
    <w:r w:rsidRPr="008719A9">
      <w:rPr>
        <w:rFonts w:ascii="仿宋" w:eastAsia="仿宋" w:hAnsi="仿宋" w:hint="eastAsia"/>
      </w:rPr>
      <w:t>电波特性测试仪器项目招商引资方案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paraId="3EC7B0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RPr="008719A9" w:rsidP="008719A9" w14:textId="12F924C0">
    <w:pPr>
      <w:pStyle w:val="Header"/>
      <w:rPr>
        <w:rFonts w:ascii="仿宋" w:eastAsia="仿宋" w:hAnsi="仿宋"/>
      </w:rPr>
    </w:pPr>
    <w:r w:rsidRPr="008719A9">
      <w:rPr>
        <w:rFonts w:ascii="仿宋" w:eastAsia="仿宋" w:hAnsi="仿宋" w:hint="eastAsia"/>
      </w:rPr>
      <w:t>电波特性测试仪器项目招商引资方案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RPr="008719A9" w:rsidP="008719A9" w14:textId="12F924C0">
    <w:pPr>
      <w:pStyle w:val="Header"/>
      <w:rPr>
        <w:rFonts w:ascii="仿宋" w:eastAsia="仿宋" w:hAnsi="仿宋"/>
      </w:rPr>
    </w:pPr>
    <w:r w:rsidRPr="008719A9">
      <w:rPr>
        <w:rFonts w:ascii="仿宋" w:eastAsia="仿宋" w:hAnsi="仿宋" w:hint="eastAsia"/>
      </w:rPr>
      <w:t>电波特性测试仪器项目招商引资方案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:rsidRPr="008719A9" w:rsidP="008719A9" w14:textId="12F924C0">
    <w:pPr>
      <w:pStyle w:val="Header"/>
      <w:rPr>
        <w:rFonts w:ascii="仿宋" w:eastAsia="仿宋" w:hAnsi="仿宋"/>
      </w:rPr>
    </w:pPr>
    <w:r w:rsidRPr="008719A9">
      <w:rPr>
        <w:rFonts w:ascii="仿宋" w:eastAsia="仿宋" w:hAnsi="仿宋" w:hint="eastAsia"/>
      </w:rPr>
      <w:t>电波特性测试仪器项目招商引资方案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19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9A9"/>
    <w:rsid w:val="00025258"/>
    <w:rsid w:val="00080674"/>
    <w:rsid w:val="008719A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80956E"/>
  <w15:chartTrackingRefBased/>
  <w15:docId w15:val="{75409AED-796C-4A40-9E2F-65470422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19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19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19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19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19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19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19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19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19A9"/>
  </w:style>
  <w:style w:type="paragraph" w:styleId="TOC1">
    <w:name w:val="toc 1"/>
    <w:basedOn w:val="Normal"/>
    <w:next w:val="Normal"/>
    <w:autoRedefine/>
    <w:uiPriority w:val="39"/>
    <w:unhideWhenUsed/>
    <w:rsid w:val="008719A9"/>
  </w:style>
  <w:style w:type="paragraph" w:styleId="TOC2">
    <w:name w:val="toc 2"/>
    <w:basedOn w:val="Normal"/>
    <w:next w:val="Normal"/>
    <w:autoRedefine/>
    <w:uiPriority w:val="39"/>
    <w:unhideWhenUsed/>
    <w:rsid w:val="008719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6534024221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4751</Words>
  <Characters>27083</Characters>
  <Application>Microsoft Office Word</Application>
  <DocSecurity>0</DocSecurity>
  <Lines>225</Lines>
  <Paragraphs>63</Paragraphs>
  <ScaleCrop>false</ScaleCrop>
  <Company/>
  <LinksUpToDate>false</LinksUpToDate>
  <CharactersWithSpaces>31771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2023-12-24T20:07:00Z</dcterms:created>
  <dcterms:modified xsi:type="dcterms:W3CDTF">2023-12-24T20:07:00Z</dcterms:modified>
</cp:coreProperties>
</file>