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37" w:history="1">
        <w:r>
          <w:rPr>
            <w:rFonts w:ascii="仿宋" w:eastAsia="仿宋" w:hAnsi="仿宋" w:cs="仿宋" w:hint="eastAsia"/>
            <w:lang w:eastAsia="zh-CN"/>
          </w:rPr>
          <w:t>前言</w:t>
        </w:r>
        <w:r>
          <w:tab/>
        </w:r>
        <w:r>
          <w:fldChar w:fldCharType="begin"/>
        </w:r>
        <w:r>
          <w:instrText xml:space="preserve"> PAGEREF _Toc21837 \h </w:instrText>
        </w:r>
        <w:r>
          <w:fldChar w:fldCharType="separate"/>
        </w:r>
        <w:r>
          <w:t>3</w:t>
        </w:r>
        <w:r>
          <w:fldChar w:fldCharType="end"/>
        </w:r>
      </w:hyperlink>
    </w:p>
    <w:p>
      <w:pPr>
        <w:pStyle w:val="TOC1"/>
        <w:tabs>
          <w:tab w:val="right" w:leader="dot" w:pos="8306"/>
        </w:tabs>
      </w:pPr>
      <w:hyperlink w:anchor="_Toc4046" w:history="1">
        <w:r>
          <w:rPr>
            <w:rFonts w:ascii="仿宋" w:eastAsia="仿宋" w:hAnsi="仿宋" w:cs="仿宋" w:hint="eastAsia"/>
            <w:lang w:eastAsia="zh-CN"/>
          </w:rPr>
          <w:t>一、产品规划分析</w:t>
        </w:r>
        <w:r>
          <w:tab/>
        </w:r>
        <w:r>
          <w:fldChar w:fldCharType="begin"/>
        </w:r>
        <w:r>
          <w:instrText xml:space="preserve"> PAGEREF _Toc4046 \h </w:instrText>
        </w:r>
        <w:r>
          <w:fldChar w:fldCharType="separate"/>
        </w:r>
        <w:r>
          <w:t>3</w:t>
        </w:r>
        <w:r>
          <w:fldChar w:fldCharType="end"/>
        </w:r>
      </w:hyperlink>
    </w:p>
    <w:p>
      <w:pPr>
        <w:pStyle w:val="TOC2"/>
        <w:tabs>
          <w:tab w:val="right" w:leader="dot" w:pos="8306"/>
        </w:tabs>
      </w:pPr>
      <w:hyperlink w:anchor="_Toc8146" w:history="1">
        <w:r>
          <w:rPr>
            <w:rFonts w:ascii="仿宋" w:eastAsia="仿宋" w:hAnsi="仿宋" w:cs="仿宋" w:hint="eastAsia"/>
            <w:lang w:eastAsia="zh-CN"/>
          </w:rPr>
          <w:t>(一)、产品规划</w:t>
        </w:r>
        <w:r>
          <w:tab/>
        </w:r>
        <w:r>
          <w:fldChar w:fldCharType="begin"/>
        </w:r>
        <w:r>
          <w:instrText xml:space="preserve"> PAGEREF _Toc8146 \h </w:instrText>
        </w:r>
        <w:r>
          <w:fldChar w:fldCharType="separate"/>
        </w:r>
        <w:r>
          <w:t>3</w:t>
        </w:r>
        <w:r>
          <w:fldChar w:fldCharType="end"/>
        </w:r>
      </w:hyperlink>
    </w:p>
    <w:p>
      <w:pPr>
        <w:pStyle w:val="TOC2"/>
        <w:tabs>
          <w:tab w:val="right" w:leader="dot" w:pos="8306"/>
        </w:tabs>
      </w:pPr>
      <w:hyperlink w:anchor="_Toc24098" w:history="1">
        <w:r>
          <w:rPr>
            <w:rFonts w:ascii="仿宋" w:eastAsia="仿宋" w:hAnsi="仿宋" w:cs="仿宋" w:hint="eastAsia"/>
            <w:lang w:eastAsia="zh-CN"/>
          </w:rPr>
          <w:t>(二)、建设规模</w:t>
        </w:r>
        <w:r>
          <w:tab/>
        </w:r>
        <w:r>
          <w:fldChar w:fldCharType="begin"/>
        </w:r>
        <w:r>
          <w:instrText xml:space="preserve"> PAGEREF _Toc24098 \h </w:instrText>
        </w:r>
        <w:r>
          <w:fldChar w:fldCharType="separate"/>
        </w:r>
        <w:r>
          <w:t>4</w:t>
        </w:r>
        <w:r>
          <w:fldChar w:fldCharType="end"/>
        </w:r>
      </w:hyperlink>
    </w:p>
    <w:p>
      <w:pPr>
        <w:pStyle w:val="TOC1"/>
        <w:tabs>
          <w:tab w:val="right" w:leader="dot" w:pos="8306"/>
        </w:tabs>
      </w:pPr>
      <w:hyperlink w:anchor="_Toc4427" w:history="1">
        <w:r>
          <w:rPr>
            <w:rFonts w:ascii="仿宋" w:eastAsia="仿宋" w:hAnsi="仿宋" w:cs="仿宋" w:hint="eastAsia"/>
            <w:lang w:eastAsia="zh-CN"/>
          </w:rPr>
          <w:t>二、调制乳项目选址可行性分析</w:t>
        </w:r>
        <w:r>
          <w:tab/>
        </w:r>
        <w:r>
          <w:fldChar w:fldCharType="begin"/>
        </w:r>
        <w:r>
          <w:instrText xml:space="preserve"> PAGEREF _Toc4427 \h </w:instrText>
        </w:r>
        <w:r>
          <w:fldChar w:fldCharType="separate"/>
        </w:r>
        <w:r>
          <w:t>5</w:t>
        </w:r>
        <w:r>
          <w:fldChar w:fldCharType="end"/>
        </w:r>
      </w:hyperlink>
    </w:p>
    <w:p>
      <w:pPr>
        <w:pStyle w:val="TOC2"/>
        <w:tabs>
          <w:tab w:val="right" w:leader="dot" w:pos="8306"/>
        </w:tabs>
      </w:pPr>
      <w:hyperlink w:anchor="_Toc16883" w:history="1">
        <w:r>
          <w:rPr>
            <w:rFonts w:ascii="仿宋" w:eastAsia="仿宋" w:hAnsi="仿宋" w:cs="仿宋" w:hint="eastAsia"/>
            <w:lang w:eastAsia="zh-CN"/>
          </w:rPr>
          <w:t>(一)、调制乳项目选址</w:t>
        </w:r>
        <w:r>
          <w:tab/>
        </w:r>
        <w:r>
          <w:fldChar w:fldCharType="begin"/>
        </w:r>
        <w:r>
          <w:instrText xml:space="preserve"> PAGEREF _Toc16883 \h </w:instrText>
        </w:r>
        <w:r>
          <w:fldChar w:fldCharType="separate"/>
        </w:r>
        <w:r>
          <w:t>5</w:t>
        </w:r>
        <w:r>
          <w:fldChar w:fldCharType="end"/>
        </w:r>
      </w:hyperlink>
    </w:p>
    <w:p>
      <w:pPr>
        <w:pStyle w:val="TOC2"/>
        <w:tabs>
          <w:tab w:val="right" w:leader="dot" w:pos="8306"/>
        </w:tabs>
      </w:pPr>
      <w:hyperlink w:anchor="_Toc21576" w:history="1">
        <w:r>
          <w:rPr>
            <w:rFonts w:ascii="仿宋" w:eastAsia="仿宋" w:hAnsi="仿宋" w:cs="仿宋" w:hint="eastAsia"/>
            <w:lang w:eastAsia="zh-CN"/>
          </w:rPr>
          <w:t>(二)、用地控制指标</w:t>
        </w:r>
        <w:r>
          <w:tab/>
        </w:r>
        <w:r>
          <w:fldChar w:fldCharType="begin"/>
        </w:r>
        <w:r>
          <w:instrText xml:space="preserve"> PAGEREF _Toc21576 \h </w:instrText>
        </w:r>
        <w:r>
          <w:fldChar w:fldCharType="separate"/>
        </w:r>
        <w:r>
          <w:t>5</w:t>
        </w:r>
        <w:r>
          <w:fldChar w:fldCharType="end"/>
        </w:r>
      </w:hyperlink>
    </w:p>
    <w:p>
      <w:pPr>
        <w:pStyle w:val="TOC2"/>
        <w:tabs>
          <w:tab w:val="right" w:leader="dot" w:pos="8306"/>
        </w:tabs>
      </w:pPr>
      <w:hyperlink w:anchor="_Toc26703" w:history="1">
        <w:r>
          <w:rPr>
            <w:rFonts w:ascii="仿宋" w:eastAsia="仿宋" w:hAnsi="仿宋" w:cs="仿宋" w:hint="eastAsia"/>
            <w:lang w:eastAsia="zh-CN"/>
          </w:rPr>
          <w:t>(三)、节约用地措施</w:t>
        </w:r>
        <w:r>
          <w:tab/>
        </w:r>
        <w:r>
          <w:fldChar w:fldCharType="begin"/>
        </w:r>
        <w:r>
          <w:instrText xml:space="preserve"> PAGEREF _Toc26703 \h </w:instrText>
        </w:r>
        <w:r>
          <w:fldChar w:fldCharType="separate"/>
        </w:r>
        <w:r>
          <w:t>7</w:t>
        </w:r>
        <w:r>
          <w:fldChar w:fldCharType="end"/>
        </w:r>
      </w:hyperlink>
    </w:p>
    <w:p>
      <w:pPr>
        <w:pStyle w:val="TOC2"/>
        <w:tabs>
          <w:tab w:val="right" w:leader="dot" w:pos="8306"/>
        </w:tabs>
      </w:pPr>
      <w:hyperlink w:anchor="_Toc25425" w:history="1">
        <w:r>
          <w:rPr>
            <w:rFonts w:ascii="仿宋" w:eastAsia="仿宋" w:hAnsi="仿宋" w:cs="仿宋" w:hint="eastAsia"/>
            <w:lang w:eastAsia="zh-CN"/>
          </w:rPr>
          <w:t>(四)、总图布置方案</w:t>
        </w:r>
        <w:r>
          <w:tab/>
        </w:r>
        <w:r>
          <w:fldChar w:fldCharType="begin"/>
        </w:r>
        <w:r>
          <w:instrText xml:space="preserve"> PAGEREF _Toc25425 \h </w:instrText>
        </w:r>
        <w:r>
          <w:fldChar w:fldCharType="separate"/>
        </w:r>
        <w:r>
          <w:t>8</w:t>
        </w:r>
        <w:r>
          <w:fldChar w:fldCharType="end"/>
        </w:r>
      </w:hyperlink>
    </w:p>
    <w:p>
      <w:pPr>
        <w:pStyle w:val="TOC2"/>
        <w:tabs>
          <w:tab w:val="right" w:leader="dot" w:pos="8306"/>
        </w:tabs>
      </w:pPr>
      <w:hyperlink w:anchor="_Toc17527" w:history="1">
        <w:r>
          <w:rPr>
            <w:rFonts w:ascii="仿宋" w:eastAsia="仿宋" w:hAnsi="仿宋" w:cs="仿宋" w:hint="eastAsia"/>
            <w:lang w:eastAsia="zh-CN"/>
          </w:rPr>
          <w:t>(五)、选址综合评价</w:t>
        </w:r>
        <w:r>
          <w:tab/>
        </w:r>
        <w:r>
          <w:fldChar w:fldCharType="begin"/>
        </w:r>
        <w:r>
          <w:instrText xml:space="preserve"> PAGEREF _Toc17527 \h </w:instrText>
        </w:r>
        <w:r>
          <w:fldChar w:fldCharType="separate"/>
        </w:r>
        <w:r>
          <w:t>9</w:t>
        </w:r>
        <w:r>
          <w:fldChar w:fldCharType="end"/>
        </w:r>
      </w:hyperlink>
    </w:p>
    <w:p>
      <w:pPr>
        <w:pStyle w:val="TOC1"/>
        <w:tabs>
          <w:tab w:val="right" w:leader="dot" w:pos="8306"/>
        </w:tabs>
      </w:pPr>
      <w:hyperlink w:anchor="_Toc1075" w:history="1">
        <w:r>
          <w:rPr>
            <w:rFonts w:ascii="仿宋" w:eastAsia="仿宋" w:hAnsi="仿宋" w:cs="仿宋" w:hint="eastAsia"/>
            <w:lang w:eastAsia="zh-CN"/>
          </w:rPr>
          <w:t>三、调制乳项目概论</w:t>
        </w:r>
        <w:r>
          <w:tab/>
        </w:r>
        <w:r>
          <w:fldChar w:fldCharType="begin"/>
        </w:r>
        <w:r>
          <w:instrText xml:space="preserve"> PAGEREF _Toc1075 \h </w:instrText>
        </w:r>
        <w:r>
          <w:fldChar w:fldCharType="separate"/>
        </w:r>
        <w:r>
          <w:t>10</w:t>
        </w:r>
        <w:r>
          <w:fldChar w:fldCharType="end"/>
        </w:r>
      </w:hyperlink>
    </w:p>
    <w:p>
      <w:pPr>
        <w:pStyle w:val="TOC2"/>
        <w:tabs>
          <w:tab w:val="right" w:leader="dot" w:pos="8306"/>
        </w:tabs>
      </w:pPr>
      <w:hyperlink w:anchor="_Toc20064" w:history="1">
        <w:r>
          <w:rPr>
            <w:rFonts w:ascii="仿宋" w:eastAsia="仿宋" w:hAnsi="仿宋" w:cs="仿宋" w:hint="eastAsia"/>
            <w:lang w:eastAsia="zh-CN"/>
          </w:rPr>
          <w:t>(一)、调制乳项目概况</w:t>
        </w:r>
        <w:r>
          <w:tab/>
        </w:r>
        <w:r>
          <w:fldChar w:fldCharType="begin"/>
        </w:r>
        <w:r>
          <w:instrText xml:space="preserve"> PAGEREF _Toc20064 \h </w:instrText>
        </w:r>
        <w:r>
          <w:fldChar w:fldCharType="separate"/>
        </w:r>
        <w:r>
          <w:t>10</w:t>
        </w:r>
        <w:r>
          <w:fldChar w:fldCharType="end"/>
        </w:r>
      </w:hyperlink>
    </w:p>
    <w:p>
      <w:pPr>
        <w:pStyle w:val="TOC2"/>
        <w:tabs>
          <w:tab w:val="right" w:leader="dot" w:pos="8306"/>
        </w:tabs>
      </w:pPr>
      <w:hyperlink w:anchor="_Toc31466" w:history="1">
        <w:r>
          <w:rPr>
            <w:rFonts w:ascii="仿宋" w:eastAsia="仿宋" w:hAnsi="仿宋" w:cs="仿宋" w:hint="eastAsia"/>
            <w:lang w:eastAsia="zh-CN"/>
          </w:rPr>
          <w:t>(二)、调制乳项目目标</w:t>
        </w:r>
        <w:r>
          <w:tab/>
        </w:r>
        <w:r>
          <w:fldChar w:fldCharType="begin"/>
        </w:r>
        <w:r>
          <w:instrText xml:space="preserve"> PAGEREF _Toc31466 \h </w:instrText>
        </w:r>
        <w:r>
          <w:fldChar w:fldCharType="separate"/>
        </w:r>
        <w:r>
          <w:t>12</w:t>
        </w:r>
        <w:r>
          <w:fldChar w:fldCharType="end"/>
        </w:r>
      </w:hyperlink>
    </w:p>
    <w:p>
      <w:pPr>
        <w:pStyle w:val="TOC2"/>
        <w:tabs>
          <w:tab w:val="right" w:leader="dot" w:pos="8306"/>
        </w:tabs>
      </w:pPr>
      <w:hyperlink w:anchor="_Toc7819" w:history="1">
        <w:r>
          <w:rPr>
            <w:rFonts w:ascii="仿宋" w:eastAsia="仿宋" w:hAnsi="仿宋" w:cs="仿宋" w:hint="eastAsia"/>
            <w:lang w:eastAsia="zh-CN"/>
          </w:rPr>
          <w:t>(三)、调制乳项目提出的理由</w:t>
        </w:r>
        <w:r>
          <w:tab/>
        </w:r>
        <w:r>
          <w:fldChar w:fldCharType="begin"/>
        </w:r>
        <w:r>
          <w:instrText xml:space="preserve"> PAGEREF _Toc7819 \h </w:instrText>
        </w:r>
        <w:r>
          <w:fldChar w:fldCharType="separate"/>
        </w:r>
        <w:r>
          <w:t>13</w:t>
        </w:r>
        <w:r>
          <w:fldChar w:fldCharType="end"/>
        </w:r>
      </w:hyperlink>
    </w:p>
    <w:p>
      <w:pPr>
        <w:pStyle w:val="TOC2"/>
        <w:tabs>
          <w:tab w:val="right" w:leader="dot" w:pos="8306"/>
        </w:tabs>
      </w:pPr>
      <w:hyperlink w:anchor="_Toc6296" w:history="1">
        <w:r>
          <w:rPr>
            <w:rFonts w:ascii="仿宋" w:eastAsia="仿宋" w:hAnsi="仿宋" w:cs="仿宋" w:hint="eastAsia"/>
            <w:lang w:eastAsia="zh-CN"/>
          </w:rPr>
          <w:t>(四)、调制乳项目意义</w:t>
        </w:r>
        <w:r>
          <w:tab/>
        </w:r>
        <w:r>
          <w:fldChar w:fldCharType="begin"/>
        </w:r>
        <w:r>
          <w:instrText xml:space="preserve"> PAGEREF _Toc6296 \h </w:instrText>
        </w:r>
        <w:r>
          <w:fldChar w:fldCharType="separate"/>
        </w:r>
        <w:r>
          <w:t>15</w:t>
        </w:r>
        <w:r>
          <w:fldChar w:fldCharType="end"/>
        </w:r>
      </w:hyperlink>
    </w:p>
    <w:p>
      <w:pPr>
        <w:pStyle w:val="TOC2"/>
        <w:tabs>
          <w:tab w:val="right" w:leader="dot" w:pos="8306"/>
        </w:tabs>
      </w:pPr>
      <w:hyperlink w:anchor="_Toc6549" w:history="1">
        <w:r>
          <w:rPr>
            <w:rFonts w:ascii="仿宋" w:eastAsia="仿宋" w:hAnsi="仿宋" w:cs="仿宋" w:hint="eastAsia"/>
            <w:lang w:eastAsia="zh-CN"/>
          </w:rPr>
          <w:t>(五)、调制乳项目背景</w:t>
        </w:r>
        <w:r>
          <w:tab/>
        </w:r>
        <w:r>
          <w:fldChar w:fldCharType="begin"/>
        </w:r>
        <w:r>
          <w:instrText xml:space="preserve"> PAGEREF _Toc6549 \h </w:instrText>
        </w:r>
        <w:r>
          <w:fldChar w:fldCharType="separate"/>
        </w:r>
        <w:r>
          <w:t>16</w:t>
        </w:r>
        <w:r>
          <w:fldChar w:fldCharType="end"/>
        </w:r>
      </w:hyperlink>
    </w:p>
    <w:p>
      <w:pPr>
        <w:pStyle w:val="TOC1"/>
        <w:tabs>
          <w:tab w:val="right" w:leader="dot" w:pos="8306"/>
        </w:tabs>
      </w:pPr>
      <w:hyperlink w:anchor="_Toc12131" w:history="1">
        <w:r>
          <w:rPr>
            <w:rFonts w:ascii="仿宋" w:eastAsia="仿宋" w:hAnsi="仿宋" w:cs="仿宋" w:hint="eastAsia"/>
            <w:lang w:eastAsia="zh-CN"/>
          </w:rPr>
          <w:t>四、调制乳项目危机管理</w:t>
        </w:r>
        <w:r>
          <w:tab/>
        </w:r>
        <w:r>
          <w:fldChar w:fldCharType="begin"/>
        </w:r>
        <w:r>
          <w:instrText xml:space="preserve"> PAGEREF _Toc12131 \h </w:instrText>
        </w:r>
        <w:r>
          <w:fldChar w:fldCharType="separate"/>
        </w:r>
        <w:r>
          <w:t>16</w:t>
        </w:r>
        <w:r>
          <w:fldChar w:fldCharType="end"/>
        </w:r>
      </w:hyperlink>
    </w:p>
    <w:p>
      <w:pPr>
        <w:pStyle w:val="TOC2"/>
        <w:tabs>
          <w:tab w:val="right" w:leader="dot" w:pos="8306"/>
        </w:tabs>
      </w:pPr>
      <w:hyperlink w:anchor="_Toc12571" w:history="1">
        <w:r>
          <w:rPr>
            <w:rFonts w:ascii="仿宋" w:eastAsia="仿宋" w:hAnsi="仿宋" w:cs="仿宋" w:hint="eastAsia"/>
            <w:lang w:eastAsia="zh-CN"/>
          </w:rPr>
          <w:t>(一)、危机预警与识别</w:t>
        </w:r>
        <w:r>
          <w:tab/>
        </w:r>
        <w:r>
          <w:fldChar w:fldCharType="begin"/>
        </w:r>
        <w:r>
          <w:instrText xml:space="preserve"> PAGEREF _Toc12571 \h </w:instrText>
        </w:r>
        <w:r>
          <w:fldChar w:fldCharType="separate"/>
        </w:r>
        <w:r>
          <w:t>16</w:t>
        </w:r>
        <w:r>
          <w:fldChar w:fldCharType="end"/>
        </w:r>
      </w:hyperlink>
    </w:p>
    <w:p>
      <w:pPr>
        <w:pStyle w:val="TOC2"/>
        <w:tabs>
          <w:tab w:val="right" w:leader="dot" w:pos="8306"/>
        </w:tabs>
      </w:pPr>
      <w:hyperlink w:anchor="_Toc31293" w:history="1">
        <w:r>
          <w:rPr>
            <w:rFonts w:ascii="仿宋" w:eastAsia="仿宋" w:hAnsi="仿宋" w:cs="仿宋" w:hint="eastAsia"/>
            <w:lang w:eastAsia="zh-CN"/>
          </w:rPr>
          <w:t>(二)、危机应对与恢复</w:t>
        </w:r>
        <w:r>
          <w:tab/>
        </w:r>
        <w:r>
          <w:fldChar w:fldCharType="begin"/>
        </w:r>
        <w:r>
          <w:instrText xml:space="preserve"> PAGEREF _Toc31293 \h </w:instrText>
        </w:r>
        <w:r>
          <w:fldChar w:fldCharType="separate"/>
        </w:r>
        <w:r>
          <w:t>17</w:t>
        </w:r>
        <w:r>
          <w:fldChar w:fldCharType="end"/>
        </w:r>
      </w:hyperlink>
    </w:p>
    <w:p>
      <w:pPr>
        <w:pStyle w:val="TOC1"/>
        <w:tabs>
          <w:tab w:val="right" w:leader="dot" w:pos="8306"/>
        </w:tabs>
      </w:pPr>
      <w:hyperlink w:anchor="_Toc11497" w:history="1">
        <w:r>
          <w:rPr>
            <w:rFonts w:ascii="仿宋" w:eastAsia="仿宋" w:hAnsi="仿宋" w:cs="仿宋" w:hint="eastAsia"/>
            <w:lang w:eastAsia="zh-CN"/>
          </w:rPr>
          <w:t>五、工艺说明</w:t>
        </w:r>
        <w:r>
          <w:tab/>
        </w:r>
        <w:r>
          <w:fldChar w:fldCharType="begin"/>
        </w:r>
        <w:r>
          <w:instrText xml:space="preserve"> PAGEREF _Toc11497 \h </w:instrText>
        </w:r>
        <w:r>
          <w:fldChar w:fldCharType="separate"/>
        </w:r>
        <w:r>
          <w:t>19</w:t>
        </w:r>
        <w:r>
          <w:fldChar w:fldCharType="end"/>
        </w:r>
      </w:hyperlink>
    </w:p>
    <w:p>
      <w:pPr>
        <w:pStyle w:val="TOC2"/>
        <w:tabs>
          <w:tab w:val="right" w:leader="dot" w:pos="8306"/>
        </w:tabs>
      </w:pPr>
      <w:hyperlink w:anchor="_Toc16346" w:history="1">
        <w:r>
          <w:rPr>
            <w:rFonts w:ascii="仿宋" w:eastAsia="仿宋" w:hAnsi="仿宋" w:cs="仿宋" w:hint="eastAsia"/>
            <w:lang w:eastAsia="zh-CN"/>
          </w:rPr>
          <w:t>(一)、技术管理特点</w:t>
        </w:r>
        <w:r>
          <w:tab/>
        </w:r>
        <w:r>
          <w:fldChar w:fldCharType="begin"/>
        </w:r>
        <w:r>
          <w:instrText xml:space="preserve"> PAGEREF _Toc16346 \h </w:instrText>
        </w:r>
        <w:r>
          <w:fldChar w:fldCharType="separate"/>
        </w:r>
        <w:r>
          <w:t>19</w:t>
        </w:r>
        <w:r>
          <w:fldChar w:fldCharType="end"/>
        </w:r>
      </w:hyperlink>
    </w:p>
    <w:p>
      <w:pPr>
        <w:pStyle w:val="TOC2"/>
        <w:tabs>
          <w:tab w:val="right" w:leader="dot" w:pos="8306"/>
        </w:tabs>
      </w:pPr>
      <w:hyperlink w:anchor="_Toc18071" w:history="1">
        <w:r>
          <w:rPr>
            <w:rFonts w:ascii="仿宋" w:eastAsia="仿宋" w:hAnsi="仿宋" w:cs="仿宋" w:hint="eastAsia"/>
            <w:lang w:eastAsia="zh-CN"/>
          </w:rPr>
          <w:t>(二)、调制乳项目工艺技术设计方案</w:t>
        </w:r>
        <w:r>
          <w:tab/>
        </w:r>
        <w:r>
          <w:fldChar w:fldCharType="begin"/>
        </w:r>
        <w:r>
          <w:instrText xml:space="preserve"> PAGEREF _Toc18071 \h </w:instrText>
        </w:r>
        <w:r>
          <w:fldChar w:fldCharType="separate"/>
        </w:r>
        <w:r>
          <w:t>20</w:t>
        </w:r>
        <w:r>
          <w:fldChar w:fldCharType="end"/>
        </w:r>
      </w:hyperlink>
    </w:p>
    <w:p>
      <w:pPr>
        <w:pStyle w:val="TOC2"/>
        <w:tabs>
          <w:tab w:val="right" w:leader="dot" w:pos="8306"/>
        </w:tabs>
      </w:pPr>
      <w:hyperlink w:anchor="_Toc29280" w:history="1">
        <w:r>
          <w:rPr>
            <w:rFonts w:ascii="仿宋" w:eastAsia="仿宋" w:hAnsi="仿宋" w:cs="仿宋" w:hint="eastAsia"/>
            <w:lang w:eastAsia="zh-CN"/>
          </w:rPr>
          <w:t>(三)、设备选型方案</w:t>
        </w:r>
        <w:r>
          <w:tab/>
        </w:r>
        <w:r>
          <w:fldChar w:fldCharType="begin"/>
        </w:r>
        <w:r>
          <w:instrText xml:space="preserve"> PAGEREF _Toc29280 \h </w:instrText>
        </w:r>
        <w:r>
          <w:fldChar w:fldCharType="separate"/>
        </w:r>
        <w:r>
          <w:t>21</w:t>
        </w:r>
        <w:r>
          <w:fldChar w:fldCharType="end"/>
        </w:r>
      </w:hyperlink>
    </w:p>
    <w:p>
      <w:pPr>
        <w:pStyle w:val="TOC1"/>
        <w:tabs>
          <w:tab w:val="right" w:leader="dot" w:pos="8306"/>
        </w:tabs>
      </w:pPr>
      <w:hyperlink w:anchor="_Toc29429" w:history="1">
        <w:r>
          <w:rPr>
            <w:rFonts w:ascii="仿宋" w:eastAsia="仿宋" w:hAnsi="仿宋" w:cs="仿宋" w:hint="eastAsia"/>
            <w:lang w:eastAsia="zh-CN"/>
          </w:rPr>
          <w:t>六、市场分析、调研</w:t>
        </w:r>
        <w:r>
          <w:tab/>
        </w:r>
        <w:r>
          <w:fldChar w:fldCharType="begin"/>
        </w:r>
        <w:r>
          <w:instrText xml:space="preserve"> PAGEREF _Toc29429 \h </w:instrText>
        </w:r>
        <w:r>
          <w:fldChar w:fldCharType="separate"/>
        </w:r>
        <w:r>
          <w:t>22</w:t>
        </w:r>
        <w:r>
          <w:fldChar w:fldCharType="end"/>
        </w:r>
      </w:hyperlink>
    </w:p>
    <w:p>
      <w:pPr>
        <w:pStyle w:val="TOC2"/>
        <w:tabs>
          <w:tab w:val="right" w:leader="dot" w:pos="8306"/>
        </w:tabs>
      </w:pPr>
      <w:hyperlink w:anchor="_Toc22936" w:history="1">
        <w:r>
          <w:rPr>
            <w:rFonts w:ascii="仿宋" w:eastAsia="仿宋" w:hAnsi="仿宋" w:cs="仿宋" w:hint="eastAsia"/>
            <w:lang w:eastAsia="zh-CN"/>
          </w:rPr>
          <w:t>(一)、调制乳行业分析</w:t>
        </w:r>
        <w:r>
          <w:tab/>
        </w:r>
        <w:r>
          <w:fldChar w:fldCharType="begin"/>
        </w:r>
        <w:r>
          <w:instrText xml:space="preserve"> PAGEREF _Toc22936 \h </w:instrText>
        </w:r>
        <w:r>
          <w:fldChar w:fldCharType="separate"/>
        </w:r>
        <w:r>
          <w:t>22</w:t>
        </w:r>
        <w:r>
          <w:fldChar w:fldCharType="end"/>
        </w:r>
      </w:hyperlink>
    </w:p>
    <w:p>
      <w:pPr>
        <w:pStyle w:val="TOC2"/>
        <w:tabs>
          <w:tab w:val="right" w:leader="dot" w:pos="8306"/>
        </w:tabs>
      </w:pPr>
      <w:hyperlink w:anchor="_Toc20473" w:history="1">
        <w:r>
          <w:rPr>
            <w:rFonts w:ascii="仿宋" w:eastAsia="仿宋" w:hAnsi="仿宋" w:cs="仿宋" w:hint="eastAsia"/>
            <w:lang w:eastAsia="zh-CN"/>
          </w:rPr>
          <w:t>(二)、调制乳市场分析预测</w:t>
        </w:r>
        <w:r>
          <w:tab/>
        </w:r>
        <w:r>
          <w:fldChar w:fldCharType="begin"/>
        </w:r>
        <w:r>
          <w:instrText xml:space="preserve"> PAGEREF _Toc20473 \h </w:instrText>
        </w:r>
        <w:r>
          <w:fldChar w:fldCharType="separate"/>
        </w:r>
        <w:r>
          <w:t>23</w:t>
        </w:r>
        <w:r>
          <w:fldChar w:fldCharType="end"/>
        </w:r>
      </w:hyperlink>
    </w:p>
    <w:p>
      <w:pPr>
        <w:pStyle w:val="TOC1"/>
        <w:tabs>
          <w:tab w:val="right" w:leader="dot" w:pos="8306"/>
        </w:tabs>
      </w:pPr>
      <w:hyperlink w:anchor="_Toc936" w:history="1">
        <w:r>
          <w:rPr>
            <w:rFonts w:ascii="仿宋" w:eastAsia="仿宋" w:hAnsi="仿宋" w:cs="仿宋" w:hint="eastAsia"/>
            <w:lang w:eastAsia="zh-CN"/>
          </w:rPr>
          <w:t>七、调制乳项目风险管理</w:t>
        </w:r>
        <w:r>
          <w:tab/>
        </w:r>
        <w:r>
          <w:fldChar w:fldCharType="begin"/>
        </w:r>
        <w:r>
          <w:instrText xml:space="preserve"> PAGEREF _Toc936 \h </w:instrText>
        </w:r>
        <w:r>
          <w:fldChar w:fldCharType="separate"/>
        </w:r>
        <w:r>
          <w:t>24</w:t>
        </w:r>
        <w:r>
          <w:fldChar w:fldCharType="end"/>
        </w:r>
      </w:hyperlink>
    </w:p>
    <w:p>
      <w:pPr>
        <w:pStyle w:val="TOC2"/>
        <w:tabs>
          <w:tab w:val="right" w:leader="dot" w:pos="8306"/>
        </w:tabs>
      </w:pPr>
      <w:hyperlink w:anchor="_Toc8978" w:history="1">
        <w:r>
          <w:rPr>
            <w:rFonts w:ascii="仿宋" w:eastAsia="仿宋" w:hAnsi="仿宋" w:cs="仿宋" w:hint="eastAsia"/>
            <w:lang w:eastAsia="zh-CN"/>
          </w:rPr>
          <w:t>(一)、风险识别与评估</w:t>
        </w:r>
        <w:r>
          <w:tab/>
        </w:r>
        <w:r>
          <w:fldChar w:fldCharType="begin"/>
        </w:r>
        <w:r>
          <w:instrText xml:space="preserve"> PAGEREF _Toc8978 \h </w:instrText>
        </w:r>
        <w:r>
          <w:fldChar w:fldCharType="separate"/>
        </w:r>
        <w:r>
          <w:t>24</w:t>
        </w:r>
        <w:r>
          <w:fldChar w:fldCharType="end"/>
        </w:r>
      </w:hyperlink>
    </w:p>
    <w:p>
      <w:pPr>
        <w:pStyle w:val="TOC2"/>
        <w:tabs>
          <w:tab w:val="right" w:leader="dot" w:pos="8306"/>
        </w:tabs>
      </w:pPr>
      <w:hyperlink w:anchor="_Toc22689" w:history="1">
        <w:r>
          <w:rPr>
            <w:rFonts w:ascii="仿宋" w:eastAsia="仿宋" w:hAnsi="仿宋" w:cs="仿宋" w:hint="eastAsia"/>
            <w:lang w:eastAsia="zh-CN"/>
          </w:rPr>
          <w:t>(二)、风险应对策略</w:t>
        </w:r>
        <w:r>
          <w:tab/>
        </w:r>
        <w:r>
          <w:fldChar w:fldCharType="begin"/>
        </w:r>
        <w:r>
          <w:instrText xml:space="preserve"> PAGEREF _Toc22689 \h </w:instrText>
        </w:r>
        <w:r>
          <w:fldChar w:fldCharType="separate"/>
        </w:r>
        <w:r>
          <w:t>25</w:t>
        </w:r>
        <w:r>
          <w:fldChar w:fldCharType="end"/>
        </w:r>
      </w:hyperlink>
    </w:p>
    <w:p>
      <w:pPr>
        <w:pStyle w:val="TOC2"/>
        <w:tabs>
          <w:tab w:val="right" w:leader="dot" w:pos="8306"/>
        </w:tabs>
      </w:pPr>
      <w:hyperlink w:anchor="_Toc29444" w:history="1">
        <w:r>
          <w:rPr>
            <w:rFonts w:ascii="仿宋" w:eastAsia="仿宋" w:hAnsi="仿宋" w:cs="仿宋" w:hint="eastAsia"/>
            <w:lang w:eastAsia="zh-CN"/>
          </w:rPr>
          <w:t>(三)、风险监控与控制</w:t>
        </w:r>
        <w:r>
          <w:tab/>
        </w:r>
        <w:r>
          <w:fldChar w:fldCharType="begin"/>
        </w:r>
        <w:r>
          <w:instrText xml:space="preserve"> PAGEREF _Toc29444 \h </w:instrText>
        </w:r>
        <w:r>
          <w:fldChar w:fldCharType="separate"/>
        </w:r>
        <w:r>
          <w:t>27</w:t>
        </w:r>
        <w:r>
          <w:fldChar w:fldCharType="end"/>
        </w:r>
      </w:hyperlink>
    </w:p>
    <w:p>
      <w:pPr>
        <w:pStyle w:val="TOC1"/>
        <w:tabs>
          <w:tab w:val="right" w:leader="dot" w:pos="8306"/>
        </w:tabs>
      </w:pPr>
      <w:hyperlink w:anchor="_Toc20316" w:history="1">
        <w:r>
          <w:rPr>
            <w:rFonts w:ascii="仿宋" w:eastAsia="仿宋" w:hAnsi="仿宋" w:cs="仿宋" w:hint="eastAsia"/>
            <w:lang w:eastAsia="zh-CN"/>
          </w:rPr>
          <w:t>八、生产安全保护</w:t>
        </w:r>
        <w:r>
          <w:tab/>
        </w:r>
        <w:r>
          <w:fldChar w:fldCharType="begin"/>
        </w:r>
        <w:r>
          <w:instrText xml:space="preserve"> PAGEREF _Toc20316 \h </w:instrText>
        </w:r>
        <w:r>
          <w:fldChar w:fldCharType="separate"/>
        </w:r>
        <w:r>
          <w:t>28</w:t>
        </w:r>
        <w:r>
          <w:fldChar w:fldCharType="end"/>
        </w:r>
      </w:hyperlink>
    </w:p>
    <w:p>
      <w:pPr>
        <w:pStyle w:val="TOC2"/>
        <w:tabs>
          <w:tab w:val="right" w:leader="dot" w:pos="8306"/>
        </w:tabs>
      </w:pPr>
      <w:hyperlink w:anchor="_Toc25022" w:history="1">
        <w:r>
          <w:rPr>
            <w:rFonts w:ascii="仿宋" w:eastAsia="仿宋" w:hAnsi="仿宋" w:cs="仿宋" w:hint="eastAsia"/>
            <w:lang w:eastAsia="zh-CN"/>
          </w:rPr>
          <w:t>(一)、消防安全</w:t>
        </w:r>
        <w:r>
          <w:tab/>
        </w:r>
        <w:r>
          <w:fldChar w:fldCharType="begin"/>
        </w:r>
        <w:r>
          <w:instrText xml:space="preserve"> PAGEREF _Toc25022 \h </w:instrText>
        </w:r>
        <w:r>
          <w:fldChar w:fldCharType="separate"/>
        </w:r>
        <w:r>
          <w:t>28</w:t>
        </w:r>
        <w:r>
          <w:fldChar w:fldCharType="end"/>
        </w:r>
      </w:hyperlink>
    </w:p>
    <w:p>
      <w:pPr>
        <w:pStyle w:val="TOC2"/>
        <w:tabs>
          <w:tab w:val="right" w:leader="dot" w:pos="8306"/>
        </w:tabs>
      </w:pPr>
      <w:hyperlink w:anchor="_Toc30344" w:history="1">
        <w:r>
          <w:rPr>
            <w:rFonts w:ascii="仿宋" w:eastAsia="仿宋" w:hAnsi="仿宋" w:cs="仿宋" w:hint="eastAsia"/>
            <w:lang w:eastAsia="zh-CN"/>
          </w:rPr>
          <w:t>(二)、防火防爆总图布置措施</w:t>
        </w:r>
        <w:r>
          <w:tab/>
        </w:r>
        <w:r>
          <w:fldChar w:fldCharType="begin"/>
        </w:r>
        <w:r>
          <w:instrText xml:space="preserve"> PAGEREF _Toc30344 \h </w:instrText>
        </w:r>
        <w:r>
          <w:fldChar w:fldCharType="separate"/>
        </w:r>
        <w:r>
          <w:t>29</w:t>
        </w:r>
        <w:r>
          <w:fldChar w:fldCharType="end"/>
        </w:r>
      </w:hyperlink>
    </w:p>
    <w:p>
      <w:pPr>
        <w:pStyle w:val="TOC2"/>
        <w:tabs>
          <w:tab w:val="right" w:leader="dot" w:pos="8306"/>
        </w:tabs>
      </w:pPr>
      <w:hyperlink w:anchor="_Toc19913" w:history="1">
        <w:r>
          <w:rPr>
            <w:rFonts w:ascii="仿宋" w:eastAsia="仿宋" w:hAnsi="仿宋" w:cs="仿宋" w:hint="eastAsia"/>
            <w:lang w:eastAsia="zh-CN"/>
          </w:rPr>
          <w:t>(三)、自然灾害防范措施</w:t>
        </w:r>
        <w:r>
          <w:tab/>
        </w:r>
        <w:r>
          <w:fldChar w:fldCharType="begin"/>
        </w:r>
        <w:r>
          <w:instrText xml:space="preserve"> PAGEREF _Toc19913 \h </w:instrText>
        </w:r>
        <w:r>
          <w:fldChar w:fldCharType="separate"/>
        </w:r>
        <w:r>
          <w:t>30</w:t>
        </w:r>
        <w:r>
          <w:fldChar w:fldCharType="end"/>
        </w:r>
      </w:hyperlink>
    </w:p>
    <w:p>
      <w:pPr>
        <w:pStyle w:val="TOC2"/>
        <w:tabs>
          <w:tab w:val="right" w:leader="dot" w:pos="8306"/>
        </w:tabs>
      </w:pPr>
      <w:hyperlink w:anchor="_Toc23251" w:history="1">
        <w:r>
          <w:rPr>
            <w:rFonts w:ascii="仿宋" w:eastAsia="仿宋" w:hAnsi="仿宋" w:cs="仿宋" w:hint="eastAsia"/>
            <w:lang w:eastAsia="zh-CN"/>
          </w:rPr>
          <w:t>(四)、安全色及安全标志使用要求</w:t>
        </w:r>
        <w:r>
          <w:tab/>
        </w:r>
        <w:r>
          <w:fldChar w:fldCharType="begin"/>
        </w:r>
        <w:r>
          <w:instrText xml:space="preserve"> PAGEREF _Toc23251 \h </w:instrText>
        </w:r>
        <w:r>
          <w:fldChar w:fldCharType="separate"/>
        </w:r>
        <w:r>
          <w:t>31</w:t>
        </w:r>
        <w:r>
          <w:fldChar w:fldCharType="end"/>
        </w:r>
      </w:hyperlink>
    </w:p>
    <w:p>
      <w:pPr>
        <w:pStyle w:val="TOC2"/>
        <w:tabs>
          <w:tab w:val="right" w:leader="dot" w:pos="8306"/>
        </w:tabs>
      </w:pPr>
      <w:hyperlink w:anchor="_Toc16449" w:history="1">
        <w:r>
          <w:rPr>
            <w:rFonts w:ascii="仿宋" w:eastAsia="仿宋" w:hAnsi="仿宋" w:cs="仿宋" w:hint="eastAsia"/>
            <w:lang w:eastAsia="zh-CN"/>
          </w:rPr>
          <w:t>(五)、防尘防毒措施</w:t>
        </w:r>
        <w:r>
          <w:tab/>
        </w:r>
        <w:r>
          <w:fldChar w:fldCharType="begin"/>
        </w:r>
        <w:r>
          <w:instrText xml:space="preserve"> PAGEREF _Toc16449 \h </w:instrText>
        </w:r>
        <w:r>
          <w:fldChar w:fldCharType="separate"/>
        </w:r>
        <w:r>
          <w:t>32</w:t>
        </w:r>
        <w:r>
          <w:fldChar w:fldCharType="end"/>
        </w:r>
      </w:hyperlink>
    </w:p>
    <w:p>
      <w:pPr>
        <w:pStyle w:val="TOC2"/>
        <w:tabs>
          <w:tab w:val="right" w:leader="dot" w:pos="8306"/>
        </w:tabs>
      </w:pPr>
      <w:hyperlink w:anchor="_Toc23432" w:history="1">
        <w:r>
          <w:rPr>
            <w:rFonts w:ascii="仿宋" w:eastAsia="仿宋" w:hAnsi="仿宋" w:cs="仿宋" w:hint="eastAsia"/>
            <w:lang w:eastAsia="zh-CN"/>
          </w:rPr>
          <w:t>(六)、防静电、触电防护及防雷措施</w:t>
        </w:r>
        <w:r>
          <w:tab/>
        </w:r>
        <w:r>
          <w:fldChar w:fldCharType="begin"/>
        </w:r>
        <w:r>
          <w:instrText xml:space="preserve"> PAGEREF _Toc23432 \h </w:instrText>
        </w:r>
        <w:r>
          <w:fldChar w:fldCharType="separate"/>
        </w:r>
        <w:r>
          <w:t>33</w:t>
        </w:r>
        <w:r>
          <w:fldChar w:fldCharType="end"/>
        </w:r>
      </w:hyperlink>
    </w:p>
    <w:p>
      <w:pPr>
        <w:pStyle w:val="TOC2"/>
        <w:tabs>
          <w:tab w:val="right" w:leader="dot" w:pos="8306"/>
        </w:tabs>
      </w:pPr>
      <w:hyperlink w:anchor="_Toc4976" w:history="1">
        <w:r>
          <w:rPr>
            <w:rFonts w:ascii="仿宋" w:eastAsia="仿宋" w:hAnsi="仿宋" w:cs="仿宋" w:hint="eastAsia"/>
            <w:lang w:eastAsia="zh-CN"/>
          </w:rPr>
          <w:t>(七)、机械设备安全保障措施</w:t>
        </w:r>
        <w:r>
          <w:tab/>
        </w:r>
        <w:r>
          <w:fldChar w:fldCharType="begin"/>
        </w:r>
        <w:r>
          <w:instrText xml:space="preserve"> PAGEREF _Toc4976 \h </w:instrText>
        </w:r>
        <w:r>
          <w:fldChar w:fldCharType="separate"/>
        </w:r>
        <w:r>
          <w:t>34</w:t>
        </w:r>
        <w:r>
          <w:fldChar w:fldCharType="end"/>
        </w:r>
      </w:hyperlink>
    </w:p>
    <w:p>
      <w:pPr>
        <w:pStyle w:val="TOC1"/>
        <w:tabs>
          <w:tab w:val="right" w:leader="dot" w:pos="8306"/>
        </w:tabs>
      </w:pPr>
      <w:hyperlink w:anchor="_Toc18732" w:history="1">
        <w:r>
          <w:rPr>
            <w:rFonts w:ascii="仿宋" w:eastAsia="仿宋" w:hAnsi="仿宋" w:cs="仿宋" w:hint="eastAsia"/>
            <w:lang w:eastAsia="zh-CN"/>
          </w:rPr>
          <w:t>九、调制乳项目技术管理</w:t>
        </w:r>
        <w:r>
          <w:tab/>
        </w:r>
        <w:r>
          <w:fldChar w:fldCharType="begin"/>
        </w:r>
        <w:r>
          <w:instrText xml:space="preserve"> PAGEREF _Toc18732 \h </w:instrText>
        </w:r>
        <w:r>
          <w:fldChar w:fldCharType="separate"/>
        </w:r>
        <w:r>
          <w:t>36</w:t>
        </w:r>
        <w:r>
          <w:fldChar w:fldCharType="end"/>
        </w:r>
      </w:hyperlink>
    </w:p>
    <w:p>
      <w:pPr>
        <w:pStyle w:val="TOC2"/>
        <w:tabs>
          <w:tab w:val="right" w:leader="dot" w:pos="8306"/>
        </w:tabs>
      </w:pPr>
      <w:hyperlink w:anchor="_Toc24464" w:history="1">
        <w:r>
          <w:rPr>
            <w:rFonts w:ascii="仿宋" w:eastAsia="仿宋" w:hAnsi="仿宋" w:cs="仿宋" w:hint="eastAsia"/>
            <w:lang w:eastAsia="zh-CN"/>
          </w:rPr>
          <w:t>(一)、技术方案选用方向</w:t>
        </w:r>
        <w:r>
          <w:tab/>
        </w:r>
        <w:r>
          <w:fldChar w:fldCharType="begin"/>
        </w:r>
        <w:r>
          <w:instrText xml:space="preserve"> PAGEREF _Toc24464 \h </w:instrText>
        </w:r>
        <w:r>
          <w:fldChar w:fldCharType="separate"/>
        </w:r>
        <w:r>
          <w:t>36</w:t>
        </w:r>
        <w:r>
          <w:fldChar w:fldCharType="end"/>
        </w:r>
      </w:hyperlink>
    </w:p>
    <w:p>
      <w:pPr>
        <w:pStyle w:val="TOC2"/>
        <w:tabs>
          <w:tab w:val="right" w:leader="dot" w:pos="8306"/>
        </w:tabs>
      </w:pPr>
      <w:hyperlink w:anchor="_Toc17873" w:history="1">
        <w:r>
          <w:rPr>
            <w:rFonts w:ascii="仿宋" w:eastAsia="仿宋" w:hAnsi="仿宋" w:cs="仿宋" w:hint="eastAsia"/>
            <w:lang w:eastAsia="zh-CN"/>
          </w:rPr>
          <w:t>(二)、工艺技术方案选用原则</w:t>
        </w:r>
        <w:r>
          <w:tab/>
        </w:r>
        <w:r>
          <w:fldChar w:fldCharType="begin"/>
        </w:r>
        <w:r>
          <w:instrText xml:space="preserve"> PAGEREF _Toc17873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65" w:history="1">
        <w:r>
          <w:rPr>
            <w:rFonts w:ascii="仿宋" w:eastAsia="仿宋" w:hAnsi="仿宋" w:cs="仿宋" w:hint="eastAsia"/>
            <w:lang w:eastAsia="zh-CN"/>
          </w:rPr>
          <w:t>(三)、工艺技术方案要求</w:t>
        </w:r>
        <w:r>
          <w:tab/>
        </w:r>
        <w:r>
          <w:fldChar w:fldCharType="begin"/>
        </w:r>
        <w:r>
          <w:instrText xml:space="preserve"> PAGEREF _Toc26165 \h </w:instrText>
        </w:r>
        <w:r>
          <w:fldChar w:fldCharType="separate"/>
        </w:r>
        <w:r>
          <w:t>39</w:t>
        </w:r>
        <w:r>
          <w:fldChar w:fldCharType="end"/>
        </w:r>
      </w:hyperlink>
    </w:p>
    <w:p>
      <w:pPr>
        <w:pStyle w:val="TOC1"/>
        <w:tabs>
          <w:tab w:val="right" w:leader="dot" w:pos="8306"/>
        </w:tabs>
      </w:pPr>
      <w:hyperlink w:anchor="_Toc23871" w:history="1">
        <w:r>
          <w:rPr>
            <w:rFonts w:ascii="仿宋" w:eastAsia="仿宋" w:hAnsi="仿宋" w:cs="仿宋" w:hint="eastAsia"/>
            <w:lang w:eastAsia="zh-CN"/>
          </w:rPr>
          <w:t>十、调制乳项目人力资源管理</w:t>
        </w:r>
        <w:r>
          <w:tab/>
        </w:r>
        <w:r>
          <w:fldChar w:fldCharType="begin"/>
        </w:r>
        <w:r>
          <w:instrText xml:space="preserve"> PAGEREF _Toc23871 \h </w:instrText>
        </w:r>
        <w:r>
          <w:fldChar w:fldCharType="separate"/>
        </w:r>
        <w:r>
          <w:t>42</w:t>
        </w:r>
        <w:r>
          <w:fldChar w:fldCharType="end"/>
        </w:r>
      </w:hyperlink>
    </w:p>
    <w:p>
      <w:pPr>
        <w:pStyle w:val="TOC2"/>
        <w:tabs>
          <w:tab w:val="right" w:leader="dot" w:pos="8306"/>
        </w:tabs>
      </w:pPr>
      <w:hyperlink w:anchor="_Toc14961" w:history="1">
        <w:r>
          <w:rPr>
            <w:rFonts w:ascii="仿宋" w:eastAsia="仿宋" w:hAnsi="仿宋" w:cs="仿宋" w:hint="eastAsia"/>
            <w:lang w:eastAsia="zh-CN"/>
          </w:rPr>
          <w:t>(一)、建立健全的预算管理制度</w:t>
        </w:r>
        <w:r>
          <w:tab/>
        </w:r>
        <w:r>
          <w:fldChar w:fldCharType="begin"/>
        </w:r>
        <w:r>
          <w:instrText xml:space="preserve"> PAGEREF _Toc14961 \h </w:instrText>
        </w:r>
        <w:r>
          <w:fldChar w:fldCharType="separate"/>
        </w:r>
        <w:r>
          <w:t>42</w:t>
        </w:r>
        <w:r>
          <w:fldChar w:fldCharType="end"/>
        </w:r>
      </w:hyperlink>
    </w:p>
    <w:p>
      <w:pPr>
        <w:pStyle w:val="TOC2"/>
        <w:tabs>
          <w:tab w:val="right" w:leader="dot" w:pos="8306"/>
        </w:tabs>
      </w:pPr>
      <w:hyperlink w:anchor="_Toc15136" w:history="1">
        <w:r>
          <w:rPr>
            <w:rFonts w:ascii="仿宋" w:eastAsia="仿宋" w:hAnsi="仿宋" w:cs="仿宋" w:hint="eastAsia"/>
            <w:lang w:eastAsia="zh-CN"/>
          </w:rPr>
          <w:t>(二)、加强资金流动监控</w:t>
        </w:r>
        <w:r>
          <w:tab/>
        </w:r>
        <w:r>
          <w:fldChar w:fldCharType="begin"/>
        </w:r>
        <w:r>
          <w:instrText xml:space="preserve"> PAGEREF _Toc15136 \h </w:instrText>
        </w:r>
        <w:r>
          <w:fldChar w:fldCharType="separate"/>
        </w:r>
        <w:r>
          <w:t>43</w:t>
        </w:r>
        <w:r>
          <w:fldChar w:fldCharType="end"/>
        </w:r>
      </w:hyperlink>
    </w:p>
    <w:p>
      <w:pPr>
        <w:pStyle w:val="TOC2"/>
        <w:tabs>
          <w:tab w:val="right" w:leader="dot" w:pos="8306"/>
        </w:tabs>
      </w:pPr>
      <w:hyperlink w:anchor="_Toc4785" w:history="1">
        <w:r>
          <w:rPr>
            <w:rFonts w:ascii="仿宋" w:eastAsia="仿宋" w:hAnsi="仿宋" w:cs="仿宋" w:hint="eastAsia"/>
            <w:lang w:eastAsia="zh-CN"/>
          </w:rPr>
          <w:t>(三)、制定完善的风险控制机制</w:t>
        </w:r>
        <w:r>
          <w:tab/>
        </w:r>
        <w:r>
          <w:fldChar w:fldCharType="begin"/>
        </w:r>
        <w:r>
          <w:instrText xml:space="preserve"> PAGEREF _Toc4785 \h </w:instrText>
        </w:r>
        <w:r>
          <w:fldChar w:fldCharType="separate"/>
        </w:r>
        <w:r>
          <w:t>44</w:t>
        </w:r>
        <w:r>
          <w:fldChar w:fldCharType="end"/>
        </w:r>
      </w:hyperlink>
    </w:p>
    <w:p>
      <w:pPr>
        <w:pStyle w:val="TOC2"/>
        <w:tabs>
          <w:tab w:val="right" w:leader="dot" w:pos="8306"/>
        </w:tabs>
      </w:pPr>
      <w:hyperlink w:anchor="_Toc22482" w:history="1">
        <w:r>
          <w:rPr>
            <w:rFonts w:ascii="仿宋" w:eastAsia="仿宋" w:hAnsi="仿宋" w:cs="仿宋" w:hint="eastAsia"/>
            <w:lang w:eastAsia="zh-CN"/>
          </w:rPr>
          <w:t>(四)、优化成本管理</w:t>
        </w:r>
        <w:r>
          <w:tab/>
        </w:r>
        <w:r>
          <w:fldChar w:fldCharType="begin"/>
        </w:r>
        <w:r>
          <w:instrText xml:space="preserve"> PAGEREF _Toc22482 \h </w:instrText>
        </w:r>
        <w:r>
          <w:fldChar w:fldCharType="separate"/>
        </w:r>
        <w:r>
          <w:t>46</w:t>
        </w:r>
        <w:r>
          <w:fldChar w:fldCharType="end"/>
        </w:r>
      </w:hyperlink>
    </w:p>
    <w:p>
      <w:pPr>
        <w:pStyle w:val="TOC1"/>
        <w:tabs>
          <w:tab w:val="right" w:leader="dot" w:pos="8306"/>
        </w:tabs>
      </w:pPr>
      <w:hyperlink w:anchor="_Toc23264" w:history="1">
        <w:r>
          <w:rPr>
            <w:rFonts w:ascii="仿宋" w:eastAsia="仿宋" w:hAnsi="仿宋" w:cs="仿宋" w:hint="eastAsia"/>
            <w:lang w:eastAsia="zh-CN"/>
          </w:rPr>
          <w:t>十一、调制乳项目社会影响</w:t>
        </w:r>
        <w:r>
          <w:tab/>
        </w:r>
        <w:r>
          <w:fldChar w:fldCharType="begin"/>
        </w:r>
        <w:r>
          <w:instrText xml:space="preserve"> PAGEREF _Toc23264 \h </w:instrText>
        </w:r>
        <w:r>
          <w:fldChar w:fldCharType="separate"/>
        </w:r>
        <w:r>
          <w:t>47</w:t>
        </w:r>
        <w:r>
          <w:fldChar w:fldCharType="end"/>
        </w:r>
      </w:hyperlink>
    </w:p>
    <w:p>
      <w:pPr>
        <w:pStyle w:val="TOC2"/>
        <w:tabs>
          <w:tab w:val="right" w:leader="dot" w:pos="8306"/>
        </w:tabs>
      </w:pPr>
      <w:hyperlink w:anchor="_Toc30866" w:history="1">
        <w:r>
          <w:rPr>
            <w:rFonts w:ascii="仿宋" w:eastAsia="仿宋" w:hAnsi="仿宋" w:cs="仿宋" w:hint="eastAsia"/>
            <w:lang w:eastAsia="zh-CN"/>
          </w:rPr>
          <w:t>(一)、社会责任与义务</w:t>
        </w:r>
        <w:r>
          <w:tab/>
        </w:r>
        <w:r>
          <w:fldChar w:fldCharType="begin"/>
        </w:r>
        <w:r>
          <w:instrText xml:space="preserve"> PAGEREF _Toc30866 \h </w:instrText>
        </w:r>
        <w:r>
          <w:fldChar w:fldCharType="separate"/>
        </w:r>
        <w:r>
          <w:t>47</w:t>
        </w:r>
        <w:r>
          <w:fldChar w:fldCharType="end"/>
        </w:r>
      </w:hyperlink>
    </w:p>
    <w:p>
      <w:pPr>
        <w:pStyle w:val="TOC2"/>
        <w:tabs>
          <w:tab w:val="right" w:leader="dot" w:pos="8306"/>
        </w:tabs>
      </w:pPr>
      <w:hyperlink w:anchor="_Toc4187" w:history="1">
        <w:r>
          <w:rPr>
            <w:rFonts w:ascii="仿宋" w:eastAsia="仿宋" w:hAnsi="仿宋" w:cs="仿宋" w:hint="eastAsia"/>
            <w:lang w:eastAsia="zh-CN"/>
          </w:rPr>
          <w:t>(二)、社会参与与沟通</w:t>
        </w:r>
        <w:r>
          <w:tab/>
        </w:r>
        <w:r>
          <w:fldChar w:fldCharType="begin"/>
        </w:r>
        <w:r>
          <w:instrText xml:space="preserve"> PAGEREF _Toc4187 \h </w:instrText>
        </w:r>
        <w:r>
          <w:fldChar w:fldCharType="separate"/>
        </w:r>
        <w:r>
          <w:t>48</w:t>
        </w:r>
        <w:r>
          <w:fldChar w:fldCharType="end"/>
        </w:r>
      </w:hyperlink>
    </w:p>
    <w:p>
      <w:pPr>
        <w:pStyle w:val="TOC1"/>
        <w:tabs>
          <w:tab w:val="right" w:leader="dot" w:pos="8306"/>
        </w:tabs>
      </w:pPr>
      <w:hyperlink w:anchor="_Toc1553" w:history="1">
        <w:r>
          <w:rPr>
            <w:rFonts w:ascii="仿宋" w:eastAsia="仿宋" w:hAnsi="仿宋" w:cs="仿宋" w:hint="eastAsia"/>
            <w:lang w:eastAsia="zh-CN"/>
          </w:rPr>
          <w:t>十二、调制乳项目环境影响分析</w:t>
        </w:r>
        <w:r>
          <w:tab/>
        </w:r>
        <w:r>
          <w:fldChar w:fldCharType="begin"/>
        </w:r>
        <w:r>
          <w:instrText xml:space="preserve"> PAGEREF _Toc1553 \h </w:instrText>
        </w:r>
        <w:r>
          <w:fldChar w:fldCharType="separate"/>
        </w:r>
        <w:r>
          <w:t>49</w:t>
        </w:r>
        <w:r>
          <w:fldChar w:fldCharType="end"/>
        </w:r>
      </w:hyperlink>
    </w:p>
    <w:p>
      <w:pPr>
        <w:pStyle w:val="TOC2"/>
        <w:tabs>
          <w:tab w:val="right" w:leader="dot" w:pos="8306"/>
        </w:tabs>
      </w:pPr>
      <w:hyperlink w:anchor="_Toc32433" w:history="1">
        <w:r>
          <w:rPr>
            <w:rFonts w:ascii="仿宋" w:eastAsia="仿宋" w:hAnsi="仿宋" w:cs="仿宋" w:hint="eastAsia"/>
            <w:lang w:eastAsia="zh-CN"/>
          </w:rPr>
          <w:t>(一)、建设区域环境质量现状</w:t>
        </w:r>
        <w:r>
          <w:tab/>
        </w:r>
        <w:r>
          <w:fldChar w:fldCharType="begin"/>
        </w:r>
        <w:r>
          <w:instrText xml:space="preserve"> PAGEREF _Toc32433 \h </w:instrText>
        </w:r>
        <w:r>
          <w:fldChar w:fldCharType="separate"/>
        </w:r>
        <w:r>
          <w:t>49</w:t>
        </w:r>
        <w:r>
          <w:fldChar w:fldCharType="end"/>
        </w:r>
      </w:hyperlink>
    </w:p>
    <w:p>
      <w:pPr>
        <w:pStyle w:val="TOC2"/>
        <w:tabs>
          <w:tab w:val="right" w:leader="dot" w:pos="8306"/>
        </w:tabs>
      </w:pPr>
      <w:hyperlink w:anchor="_Toc5306" w:history="1">
        <w:r>
          <w:rPr>
            <w:rFonts w:ascii="仿宋" w:eastAsia="仿宋" w:hAnsi="仿宋" w:cs="仿宋" w:hint="eastAsia"/>
            <w:lang w:eastAsia="zh-CN"/>
          </w:rPr>
          <w:t>(二)、建设期环境保护</w:t>
        </w:r>
        <w:r>
          <w:tab/>
        </w:r>
        <w:r>
          <w:fldChar w:fldCharType="begin"/>
        </w:r>
        <w:r>
          <w:instrText xml:space="preserve"> PAGEREF _Toc5306 \h </w:instrText>
        </w:r>
        <w:r>
          <w:fldChar w:fldCharType="separate"/>
        </w:r>
        <w:r>
          <w:t>50</w:t>
        </w:r>
        <w:r>
          <w:fldChar w:fldCharType="end"/>
        </w:r>
      </w:hyperlink>
    </w:p>
    <w:p>
      <w:pPr>
        <w:pStyle w:val="TOC2"/>
        <w:tabs>
          <w:tab w:val="right" w:leader="dot" w:pos="8306"/>
        </w:tabs>
      </w:pPr>
      <w:hyperlink w:anchor="_Toc27470" w:history="1">
        <w:r>
          <w:rPr>
            <w:rFonts w:ascii="仿宋" w:eastAsia="仿宋" w:hAnsi="仿宋" w:cs="仿宋" w:hint="eastAsia"/>
            <w:lang w:eastAsia="zh-CN"/>
          </w:rPr>
          <w:t>(三)、运营期环境保护</w:t>
        </w:r>
        <w:r>
          <w:tab/>
        </w:r>
        <w:r>
          <w:fldChar w:fldCharType="begin"/>
        </w:r>
        <w:r>
          <w:instrText xml:space="preserve"> PAGEREF _Toc27470 \h </w:instrText>
        </w:r>
        <w:r>
          <w:fldChar w:fldCharType="separate"/>
        </w:r>
        <w:r>
          <w:t>51</w:t>
        </w:r>
        <w:r>
          <w:fldChar w:fldCharType="end"/>
        </w:r>
      </w:hyperlink>
    </w:p>
    <w:p>
      <w:pPr>
        <w:pStyle w:val="TOC2"/>
        <w:tabs>
          <w:tab w:val="right" w:leader="dot" w:pos="8306"/>
        </w:tabs>
      </w:pPr>
      <w:hyperlink w:anchor="_Toc5176" w:history="1">
        <w:r>
          <w:rPr>
            <w:rFonts w:ascii="仿宋" w:eastAsia="仿宋" w:hAnsi="仿宋" w:cs="仿宋" w:hint="eastAsia"/>
            <w:lang w:eastAsia="zh-CN"/>
          </w:rPr>
          <w:t>(四)、调制乳项目建设对区域经济的影响</w:t>
        </w:r>
        <w:r>
          <w:tab/>
        </w:r>
        <w:r>
          <w:fldChar w:fldCharType="begin"/>
        </w:r>
        <w:r>
          <w:instrText xml:space="preserve"> PAGEREF _Toc5176 \h </w:instrText>
        </w:r>
        <w:r>
          <w:fldChar w:fldCharType="separate"/>
        </w:r>
        <w:r>
          <w:t>53</w:t>
        </w:r>
        <w:r>
          <w:fldChar w:fldCharType="end"/>
        </w:r>
      </w:hyperlink>
    </w:p>
    <w:p>
      <w:pPr>
        <w:pStyle w:val="TOC2"/>
        <w:tabs>
          <w:tab w:val="right" w:leader="dot" w:pos="8306"/>
        </w:tabs>
      </w:pPr>
      <w:hyperlink w:anchor="_Toc28536" w:history="1">
        <w:r>
          <w:rPr>
            <w:rFonts w:ascii="仿宋" w:eastAsia="仿宋" w:hAnsi="仿宋" w:cs="仿宋" w:hint="eastAsia"/>
            <w:lang w:eastAsia="zh-CN"/>
          </w:rPr>
          <w:t>(五)、废弃物处理</w:t>
        </w:r>
        <w:r>
          <w:tab/>
        </w:r>
        <w:r>
          <w:fldChar w:fldCharType="begin"/>
        </w:r>
        <w:r>
          <w:instrText xml:space="preserve"> PAGEREF _Toc28536 \h </w:instrText>
        </w:r>
        <w:r>
          <w:fldChar w:fldCharType="separate"/>
        </w:r>
        <w:r>
          <w:t>54</w:t>
        </w:r>
        <w:r>
          <w:fldChar w:fldCharType="end"/>
        </w:r>
      </w:hyperlink>
    </w:p>
    <w:p>
      <w:pPr>
        <w:pStyle w:val="TOC2"/>
        <w:tabs>
          <w:tab w:val="right" w:leader="dot" w:pos="8306"/>
        </w:tabs>
      </w:pPr>
      <w:hyperlink w:anchor="_Toc2033" w:history="1">
        <w:r>
          <w:rPr>
            <w:rFonts w:ascii="仿宋" w:eastAsia="仿宋" w:hAnsi="仿宋" w:cs="仿宋" w:hint="eastAsia"/>
            <w:lang w:eastAsia="zh-CN"/>
          </w:rPr>
          <w:t>(六)、特殊环境影响分析</w:t>
        </w:r>
        <w:r>
          <w:tab/>
        </w:r>
        <w:r>
          <w:fldChar w:fldCharType="begin"/>
        </w:r>
        <w:r>
          <w:instrText xml:space="preserve"> PAGEREF _Toc2033 \h </w:instrText>
        </w:r>
        <w:r>
          <w:fldChar w:fldCharType="separate"/>
        </w:r>
        <w:r>
          <w:t>56</w:t>
        </w:r>
        <w:r>
          <w:fldChar w:fldCharType="end"/>
        </w:r>
      </w:hyperlink>
    </w:p>
    <w:p>
      <w:pPr>
        <w:pStyle w:val="TOC2"/>
        <w:tabs>
          <w:tab w:val="right" w:leader="dot" w:pos="8306"/>
        </w:tabs>
      </w:pPr>
      <w:hyperlink w:anchor="_Toc31565" w:history="1">
        <w:r>
          <w:rPr>
            <w:rFonts w:ascii="仿宋" w:eastAsia="仿宋" w:hAnsi="仿宋" w:cs="仿宋" w:hint="eastAsia"/>
            <w:lang w:eastAsia="zh-CN"/>
          </w:rPr>
          <w:t>(七)、清洁生产</w:t>
        </w:r>
        <w:r>
          <w:tab/>
        </w:r>
        <w:r>
          <w:fldChar w:fldCharType="begin"/>
        </w:r>
        <w:r>
          <w:instrText xml:space="preserve"> PAGEREF _Toc31565 \h </w:instrText>
        </w:r>
        <w:r>
          <w:fldChar w:fldCharType="separate"/>
        </w:r>
        <w:r>
          <w:t>57</w:t>
        </w:r>
        <w:r>
          <w:fldChar w:fldCharType="end"/>
        </w:r>
      </w:hyperlink>
    </w:p>
    <w:p>
      <w:pPr>
        <w:pStyle w:val="TOC2"/>
        <w:tabs>
          <w:tab w:val="right" w:leader="dot" w:pos="8306"/>
        </w:tabs>
      </w:pPr>
      <w:hyperlink w:anchor="_Toc30867" w:history="1">
        <w:r>
          <w:rPr>
            <w:rFonts w:ascii="仿宋" w:eastAsia="仿宋" w:hAnsi="仿宋" w:cs="仿宋" w:hint="eastAsia"/>
            <w:lang w:eastAsia="zh-CN"/>
          </w:rPr>
          <w:t>(八)、环境保护综合评价</w:t>
        </w:r>
        <w:r>
          <w:tab/>
        </w:r>
        <w:r>
          <w:fldChar w:fldCharType="begin"/>
        </w:r>
        <w:r>
          <w:instrText xml:space="preserve"> PAGEREF _Toc30867 \h </w:instrText>
        </w:r>
        <w:r>
          <w:fldChar w:fldCharType="separate"/>
        </w:r>
        <w:r>
          <w:t>58</w:t>
        </w:r>
        <w:r>
          <w:fldChar w:fldCharType="end"/>
        </w:r>
      </w:hyperlink>
    </w:p>
    <w:p>
      <w:pPr>
        <w:pStyle w:val="TOC1"/>
        <w:tabs>
          <w:tab w:val="right" w:leader="dot" w:pos="8306"/>
        </w:tabs>
      </w:pPr>
      <w:hyperlink w:anchor="_Toc4518" w:history="1">
        <w:r>
          <w:rPr>
            <w:rFonts w:ascii="仿宋" w:eastAsia="仿宋" w:hAnsi="仿宋" w:cs="仿宋" w:hint="eastAsia"/>
            <w:lang w:eastAsia="zh-CN"/>
          </w:rPr>
          <w:t>十三、质量管理体系</w:t>
        </w:r>
        <w:r>
          <w:tab/>
        </w:r>
        <w:r>
          <w:fldChar w:fldCharType="begin"/>
        </w:r>
        <w:r>
          <w:instrText xml:space="preserve"> PAGEREF _Toc4518 \h </w:instrText>
        </w:r>
        <w:r>
          <w:fldChar w:fldCharType="separate"/>
        </w:r>
        <w:r>
          <w:t>59</w:t>
        </w:r>
        <w:r>
          <w:fldChar w:fldCharType="end"/>
        </w:r>
      </w:hyperlink>
    </w:p>
    <w:p>
      <w:pPr>
        <w:pStyle w:val="TOC2"/>
        <w:tabs>
          <w:tab w:val="right" w:leader="dot" w:pos="8306"/>
        </w:tabs>
      </w:pPr>
      <w:hyperlink w:anchor="_Toc3821" w:history="1">
        <w:r>
          <w:rPr>
            <w:rFonts w:ascii="仿宋" w:eastAsia="仿宋" w:hAnsi="仿宋" w:cs="仿宋" w:hint="eastAsia"/>
            <w:lang w:eastAsia="zh-CN"/>
          </w:rPr>
          <w:t>(一)、质量目标与方针</w:t>
        </w:r>
        <w:r>
          <w:tab/>
        </w:r>
        <w:r>
          <w:fldChar w:fldCharType="begin"/>
        </w:r>
        <w:r>
          <w:instrText xml:space="preserve"> PAGEREF _Toc3821 \h </w:instrText>
        </w:r>
        <w:r>
          <w:fldChar w:fldCharType="separate"/>
        </w:r>
        <w:r>
          <w:t>59</w:t>
        </w:r>
        <w:r>
          <w:fldChar w:fldCharType="end"/>
        </w:r>
      </w:hyperlink>
    </w:p>
    <w:p>
      <w:pPr>
        <w:pStyle w:val="TOC2"/>
        <w:tabs>
          <w:tab w:val="right" w:leader="dot" w:pos="8306"/>
        </w:tabs>
      </w:pPr>
      <w:hyperlink w:anchor="_Toc3076" w:history="1">
        <w:r>
          <w:rPr>
            <w:rFonts w:ascii="仿宋" w:eastAsia="仿宋" w:hAnsi="仿宋" w:cs="仿宋" w:hint="eastAsia"/>
            <w:lang w:eastAsia="zh-CN"/>
          </w:rPr>
          <w:t>(二)、质量管理责任</w:t>
        </w:r>
        <w:r>
          <w:tab/>
        </w:r>
        <w:r>
          <w:fldChar w:fldCharType="begin"/>
        </w:r>
        <w:r>
          <w:instrText xml:space="preserve"> PAGEREF _Toc3076 \h </w:instrText>
        </w:r>
        <w:r>
          <w:fldChar w:fldCharType="separate"/>
        </w:r>
        <w:r>
          <w:t>60</w:t>
        </w:r>
        <w:r>
          <w:fldChar w:fldCharType="end"/>
        </w:r>
      </w:hyperlink>
    </w:p>
    <w:p>
      <w:pPr>
        <w:pStyle w:val="TOC2"/>
        <w:tabs>
          <w:tab w:val="right" w:leader="dot" w:pos="8306"/>
        </w:tabs>
      </w:pPr>
      <w:hyperlink w:anchor="_Toc2728" w:history="1">
        <w:r>
          <w:rPr>
            <w:rFonts w:ascii="仿宋" w:eastAsia="仿宋" w:hAnsi="仿宋" w:cs="仿宋" w:hint="eastAsia"/>
            <w:lang w:eastAsia="zh-CN"/>
          </w:rPr>
          <w:t>(三)、质量管理体系文件</w:t>
        </w:r>
        <w:r>
          <w:tab/>
        </w:r>
        <w:r>
          <w:fldChar w:fldCharType="begin"/>
        </w:r>
        <w:r>
          <w:instrText xml:space="preserve"> PAGEREF _Toc2728 \h </w:instrText>
        </w:r>
        <w:r>
          <w:fldChar w:fldCharType="separate"/>
        </w:r>
        <w:r>
          <w:t>61</w:t>
        </w:r>
        <w:r>
          <w:fldChar w:fldCharType="end"/>
        </w:r>
      </w:hyperlink>
    </w:p>
    <w:p>
      <w:pPr>
        <w:pStyle w:val="TOC2"/>
        <w:tabs>
          <w:tab w:val="right" w:leader="dot" w:pos="8306"/>
        </w:tabs>
      </w:pPr>
      <w:hyperlink w:anchor="_Toc28404" w:history="1">
        <w:r>
          <w:rPr>
            <w:rFonts w:ascii="仿宋" w:eastAsia="仿宋" w:hAnsi="仿宋" w:cs="仿宋" w:hint="eastAsia"/>
            <w:lang w:eastAsia="zh-CN"/>
          </w:rPr>
          <w:t>(四)、质量培训与教育</w:t>
        </w:r>
        <w:r>
          <w:tab/>
        </w:r>
        <w:r>
          <w:fldChar w:fldCharType="begin"/>
        </w:r>
        <w:r>
          <w:instrText xml:space="preserve"> PAGEREF _Toc28404 \h </w:instrText>
        </w:r>
        <w:r>
          <w:fldChar w:fldCharType="separate"/>
        </w:r>
        <w:r>
          <w:t>64</w:t>
        </w:r>
        <w:r>
          <w:fldChar w:fldCharType="end"/>
        </w:r>
      </w:hyperlink>
    </w:p>
    <w:p>
      <w:pPr>
        <w:pStyle w:val="TOC2"/>
        <w:tabs>
          <w:tab w:val="right" w:leader="dot" w:pos="8306"/>
        </w:tabs>
      </w:pPr>
      <w:hyperlink w:anchor="_Toc7062" w:history="1">
        <w:r>
          <w:rPr>
            <w:rFonts w:ascii="仿宋" w:eastAsia="仿宋" w:hAnsi="仿宋" w:cs="仿宋" w:hint="eastAsia"/>
            <w:lang w:eastAsia="zh-CN"/>
          </w:rPr>
          <w:t>(五)、质量审核与评价</w:t>
        </w:r>
        <w:r>
          <w:tab/>
        </w:r>
        <w:r>
          <w:fldChar w:fldCharType="begin"/>
        </w:r>
        <w:r>
          <w:instrText xml:space="preserve"> PAGEREF _Toc7062 \h </w:instrText>
        </w:r>
        <w:r>
          <w:fldChar w:fldCharType="separate"/>
        </w:r>
        <w:r>
          <w:t>65</w:t>
        </w:r>
        <w:r>
          <w:fldChar w:fldCharType="end"/>
        </w:r>
      </w:hyperlink>
    </w:p>
    <w:p>
      <w:pPr>
        <w:pStyle w:val="TOC2"/>
        <w:tabs>
          <w:tab w:val="right" w:leader="dot" w:pos="8306"/>
        </w:tabs>
      </w:pPr>
      <w:hyperlink w:anchor="_Toc23184" w:history="1">
        <w:r>
          <w:rPr>
            <w:rFonts w:ascii="仿宋" w:eastAsia="仿宋" w:hAnsi="仿宋" w:cs="仿宋" w:hint="eastAsia"/>
            <w:lang w:eastAsia="zh-CN"/>
          </w:rPr>
          <w:t>(六)、不符合与纠正措施</w:t>
        </w:r>
        <w:r>
          <w:tab/>
        </w:r>
        <w:r>
          <w:fldChar w:fldCharType="begin"/>
        </w:r>
        <w:r>
          <w:instrText xml:space="preserve"> PAGEREF _Toc23184 \h </w:instrText>
        </w:r>
        <w:r>
          <w:fldChar w:fldCharType="separate"/>
        </w:r>
        <w:r>
          <w:t>66</w:t>
        </w:r>
        <w:r>
          <w:fldChar w:fldCharType="end"/>
        </w:r>
      </w:hyperlink>
    </w:p>
    <w:p>
      <w:pPr>
        <w:pStyle w:val="TOC1"/>
        <w:tabs>
          <w:tab w:val="right" w:leader="dot" w:pos="8306"/>
        </w:tabs>
      </w:pPr>
      <w:hyperlink w:anchor="_Toc6835" w:history="1">
        <w:r>
          <w:rPr>
            <w:rFonts w:ascii="仿宋" w:eastAsia="仿宋" w:hAnsi="仿宋" w:cs="仿宋" w:hint="eastAsia"/>
            <w:lang w:eastAsia="zh-CN"/>
          </w:rPr>
          <w:t>十四、风险识别与分类</w:t>
        </w:r>
        <w:r>
          <w:tab/>
        </w:r>
        <w:r>
          <w:fldChar w:fldCharType="begin"/>
        </w:r>
        <w:r>
          <w:instrText xml:space="preserve"> PAGEREF _Toc6835 \h </w:instrText>
        </w:r>
        <w:r>
          <w:fldChar w:fldCharType="separate"/>
        </w:r>
        <w:r>
          <w:t>67</w:t>
        </w:r>
        <w:r>
          <w:fldChar w:fldCharType="end"/>
        </w:r>
      </w:hyperlink>
    </w:p>
    <w:p>
      <w:pPr>
        <w:pStyle w:val="TOC2"/>
        <w:tabs>
          <w:tab w:val="right" w:leader="dot" w:pos="8306"/>
        </w:tabs>
      </w:pPr>
      <w:hyperlink w:anchor="_Toc16389" w:history="1">
        <w:r>
          <w:rPr>
            <w:rFonts w:ascii="仿宋" w:eastAsia="仿宋" w:hAnsi="仿宋" w:cs="仿宋" w:hint="eastAsia"/>
            <w:lang w:eastAsia="zh-CN"/>
          </w:rPr>
          <w:t>(一)、风险识别</w:t>
        </w:r>
        <w:r>
          <w:tab/>
        </w:r>
        <w:r>
          <w:fldChar w:fldCharType="begin"/>
        </w:r>
        <w:r>
          <w:instrText xml:space="preserve"> PAGEREF _Toc16389 \h </w:instrText>
        </w:r>
        <w:r>
          <w:fldChar w:fldCharType="separate"/>
        </w:r>
        <w:r>
          <w:t>67</w:t>
        </w:r>
        <w:r>
          <w:fldChar w:fldCharType="end"/>
        </w:r>
      </w:hyperlink>
    </w:p>
    <w:p>
      <w:pPr>
        <w:pStyle w:val="TOC2"/>
        <w:tabs>
          <w:tab w:val="right" w:leader="dot" w:pos="8306"/>
        </w:tabs>
      </w:pPr>
      <w:hyperlink w:anchor="_Toc18452" w:history="1">
        <w:r>
          <w:rPr>
            <w:rFonts w:ascii="仿宋" w:eastAsia="仿宋" w:hAnsi="仿宋" w:cs="仿宋" w:hint="eastAsia"/>
            <w:lang w:eastAsia="zh-CN"/>
          </w:rPr>
          <w:t>(二)、风险分类</w:t>
        </w:r>
        <w:r>
          <w:tab/>
        </w:r>
        <w:r>
          <w:fldChar w:fldCharType="begin"/>
        </w:r>
        <w:r>
          <w:instrText xml:space="preserve"> PAGEREF _Toc18452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1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调制乳项目的主要产品是XXXX，预计年产值为XXX万元。这一产品在市场中占据着重要的地位，其广泛的应用范围使得该调制乳项目的市场前景非常广阔。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调制乳项目的xxx产品作为重要的原材料之一，将在多个领域发挥关键作用。其在建筑、交通、能源等方面的广泛应用将为整个产业链提供强大的支持，形成产业协同效应。调制乳项目的年产值XXX万XXX万XXX万万元不仅反映了其在市场上的巨大潜力，更预示着它对国民经济的积极贡献。这种关联度高、涉及面广的产业关系，使得该调制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09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总征地面积为XXXX平方米，相当于约XX.XX亩，其中净用地面积为XXXX平方米，红线范围内相当于约XX.XX亩。这一用地规模充分考虑了调制乳项目的建设需求，保障了调制乳项目在合适的空间内得以充分发展。调制乳项目规划的总建筑面积为XXXX平方米，其中主体工程建设占XXXX平方米，计容建筑面积达XXXX平方米。预计建筑工程的投资将达到XXXX万元，为调制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计划购置的设备共计XXXX台（套），设备购置费用为XXXX万元。这一设备购置计划充分考虑到调制乳项目的生产需求和技术要求，确保了调制乳项目在生产运营中具备先进的技术装备和高效的生产能力。设备的合理配置将为调制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计划总投资为XXXX万元，预计年实现营业收入为XXXX万元。这一产能规模的设定旨在确保调制乳项目能够在投资与回报之间取得平衡，实现长期可持续的发展。调制乳项目的总投资充分考虑到各个方面的需求，包括用地建设、设备购置等多个环节，以确保调制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427"/>
      <w:r>
        <w:rPr>
          <w:rFonts w:ascii="仿宋" w:eastAsia="仿宋" w:hAnsi="仿宋" w:cs="仿宋" w:hint="eastAsia"/>
          <w:sz w:val="28"/>
          <w:lang w:eastAsia="zh-CN"/>
        </w:rPr>
        <w:t>二、调制乳项目选址可行性分析</w:t>
      </w:r>
      <w:bookmarkEnd w:id="5"/>
    </w:p>
    <w:p>
      <w:pPr>
        <w:pStyle w:val="Heading2"/>
        <w:rPr>
          <w:rFonts w:ascii="仿宋" w:eastAsia="仿宋" w:hAnsi="仿宋" w:cs="仿宋" w:hint="eastAsia"/>
          <w:lang w:eastAsia="zh-CN"/>
        </w:rPr>
      </w:pPr>
      <w:bookmarkStart w:id="6" w:name="_Toc16883"/>
      <w:r>
        <w:rPr>
          <w:rFonts w:ascii="仿宋" w:eastAsia="仿宋" w:hAnsi="仿宋" w:cs="仿宋" w:hint="eastAsia"/>
          <w:lang w:eastAsia="zh-CN"/>
        </w:rPr>
        <w:t>(一)、调制乳项目选址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该调制乳项目选址位于XX省XX市XX区XXX街道</w:t>
      </w:r>
    </w:p>
    <w:p>
      <w:pPr>
        <w:pStyle w:val="Heading2"/>
        <w:ind w:firstLine="560" w:firstLineChars="200"/>
        <w:rPr>
          <w:rFonts w:ascii="仿宋" w:eastAsia="仿宋" w:hAnsi="仿宋" w:cs="仿宋" w:hint="eastAsia"/>
          <w:sz w:val="28"/>
          <w:lang w:eastAsia="zh-CN"/>
        </w:rPr>
      </w:pPr>
      <w:bookmarkStart w:id="7" w:name="_Toc2157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调制乳项目的征地面积将根据调制乳项目的实际规模和需求进行精确规划。具体面积XXX平方米，旨在确保调制乳项目不仅能够满足当前的发展需求，还能够预留空间以适应未来的扩展。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净用地面积是在征地面积基础上去除不可利用面积后的实际可开发用地。具体面积XXX平方米，考虑到环保、交通、安全等多方面因素，以确保调制乳项目在整体利用效率上达到最优。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调制乳项目计划建设的建筑总规模具体面积XXX平方米。这一规模的确定综合考虑了调制乳项目的性质、规模，以及城市规划的相关要求，确保建筑布局与周边环境协调一致。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绿地率是调制乳项目用地中被规划为绿地的比例。具体面积XXX平方米，旨在通过合理规划绿地，改善调制乳项目周边环境，提升居民生活质量，并符合城市整体绿化规划。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容积率是用地上可以建设的建筑总体积与用地面积之比。具体面积XXX，通过合理的容积率规划，确保调制乳项目建筑规模与周边环境和谐共生。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确保调制乳项目选址与当地城市规划相一致，具体面积XXX平方米。通过与城市规划部门深入沟通，确保调制乳项目不仅符合城市的整体发展方向，还能够融入城市的发展布局，为城市的长远发展贡献力量。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充分了解并确保调制乳项目选址符合当地产业政策，具体面积XXX平方米。这包括调制乳项目对当地经济的促进作用，以及对相关产业的带动效应，确保调制乳项目与地方政府的产业政策保持一致，促进共赢合作。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用地总体要求必须符合环保和可持续发展的原则，具体面积XXX平方米。通过采用绿色建筑设计、节能减排等措施，确保调制乳项目在建设和运营过程中对环境的影响最小化，达到可持续发展的要求。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确保调制乳项目选址具备必要的公共设施配套，具体面积XXX平方米。这包括交通便利性、教育、医疗等基础设施，以提高居民生活品质，使得调制乳项目选址更具吸引力。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考虑用地总体要求对当地社会稳定性的影响，具体面积XXX平方米。通过深入了解当地社区反馈，确保调制乳项目的选址和建设过程对当地社会和谐稳定产生积极作用。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调制乳项目选址不仅符合法规和规划，还在实际操作中具有可行性。这一全面规划将为调制乳项目的成功实施提供坚实的基础，确保调制乳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70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调制乳项目的设备规划和空间设计中，我们将采取灵活设备布局的措施。设备布局将根据实际需求进行灵活设计，避免不必要的浪费。通过合理规划设备摆放位置，我们将提高设备的利用率，减少设备间距，以确保调制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调制乳项目内部引入共享设施的概念，例如共享会议室、办公区等。通过这种方式，我们可以减少对资源的重复建设，提高资源共享效率，从而减小调制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42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调制乳项目的总图布置中，我们将不同功能区域进行明确的规划，以最大程度满足调制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52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我们首先关注市场因素，包括潜在客户分布、竞争对手位置、市场需求等。通过深入的市场调研，我们能够更准确地评估选址对于市场开拓和产品销售的影响，确保调制乳项目能够在有利的市场环境中蓬勃发展。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调制乳项目对环境的影响是综合评价的重要因素之一。我们将详细考虑选址周边的自然环境、生态保护区、水源地等情况，确保调制乳项目的建设和运营对环境影响最小化，并符合当地的环保法规标准。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对选址的评价还需充分考虑当地政府的产业政策和法规。我们将详细了解调制乳项目所在地的相关政策，确保调制乳项目的规划和运营与当地法规相符，降低不必要的法律风险。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考虑到社会稳定性对企业运营的重要性，我们将评估选址地区的社会安全情况、劳工关系、社区反馈等方面，以确保调制乳项目的建设和运营不会受到社会稳定性的负面影响。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最后，我们将综合考虑用地成本，包括土地购置费用、土地开发成本等。通过对用地成本的详细评估，我们能够做出更为精确的经济效益分析，为调制乳项目的投资决策提供有力支持。</w:t>
      </w:r>
    </w:p>
    <w:p>
      <w:pPr>
        <w:pStyle w:val="Heading1"/>
        <w:ind w:firstLine="560" w:firstLineChars="200"/>
        <w:rPr>
          <w:rFonts w:ascii="仿宋" w:eastAsia="仿宋" w:hAnsi="仿宋" w:cs="仿宋" w:hint="eastAsia"/>
          <w:sz w:val="28"/>
          <w:lang w:eastAsia="zh-CN"/>
        </w:rPr>
      </w:pPr>
      <w:bookmarkStart w:id="11" w:name="_Toc1075"/>
      <w:r>
        <w:rPr>
          <w:rFonts w:ascii="仿宋" w:eastAsia="仿宋" w:hAnsi="仿宋" w:cs="仿宋" w:hint="eastAsia"/>
          <w:sz w:val="28"/>
          <w:lang w:eastAsia="zh-CN"/>
        </w:rPr>
        <w:t>三、调制乳项目概论</w:t>
      </w:r>
      <w:bookmarkEnd w:id="11"/>
    </w:p>
    <w:p>
      <w:pPr>
        <w:pStyle w:val="Heading2"/>
        <w:rPr>
          <w:rFonts w:ascii="仿宋" w:eastAsia="仿宋" w:hAnsi="仿宋" w:cs="仿宋" w:hint="eastAsia"/>
          <w:lang w:eastAsia="zh-CN"/>
        </w:rPr>
      </w:pPr>
      <w:bookmarkStart w:id="12" w:name="_Toc20064"/>
      <w:r>
        <w:rPr>
          <w:rFonts w:ascii="仿宋" w:eastAsia="仿宋" w:hAnsi="仿宋" w:cs="仿宋" w:hint="eastAsia"/>
          <w:lang w:eastAsia="zh-CN"/>
        </w:rPr>
        <w:t>(一)、调制乳项目概况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起源追溯至对市场的深入洞察。市场的不断演变与变革为调制乳项目提供了难得的机遇。当前市场存在的需求缺口和变革的大环境共同构成了调制乳项目的背景。这个调制乳项目旨在充分利用市场机遇，填补行业中尚未满足的需求，为客户提供全新的解决方案。市场的变革和需求的增长使得这个调制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调制乳项目名称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正式命名为调制乳。这个名称不仅仅是一个标识，更代表了调制乳项目的核心理念和愿景。它蕴含着调制乳项目所要解决问题的关键字，具有强烈的表达和辨识度，为调制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调制乳项目目标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核心目标是提供一种全新、高效的解决方案，满足客户日益增长的需求。调制乳项目追求的不仅仅是满足市场需求，更是在市场中获得卓越的竞争优势。通过不断提升产品或服务的质量和创新水平，调制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调制乳项目范围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全面涵盖了产品研发、制造、市场推广和售后服务，确保从产品设计到最终用户体验的全方位关注。这一全面的调制乳项目范围是为了确保调制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调制乳项目时间表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调制乳项目计划在未来18个月内完成，包括研发、测试、市场试点和正式推出等不同阶段。这个时间表的合理设计是为了确保调制乳项目各个阶段的顺利推进，以便按时交付高质量的成果。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调制乳项目预算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调制乳项目总预算估算为XX百万美元，主要分配在研发、市场推广、人员培训和运营等方面。这一充足的预算为调制乳项目提供了充足的资源，确保调制乳项目在各个方面都能取得优异的表现。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调制乳项目风险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调制乳项目可能面临的风险包括市场接受度低、技术难题、竞争激烈等。调制乳项目团队已经制定了相应的风险应对计划，通过前瞻性的风险管理，确保调制乳项目在面对不确定性时能够迅速做出应对。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调制乳项目团队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调制乳项目汇聚了一支经验丰富、多领域专业素养的核心团队，确保调制乳项目在各个方面都能拥有高水平的执行力。团队的协同作战是调制乳项目成功的关键因素之一。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调制乳项目背景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调制乳项目的背景根植于市场对更高效、创新产品的渴望，同时也受到科技发展对行业格局的深刻改变的影响。这为调制乳项目提供了广阔的发展空间和市场需求。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调制乳项目现状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截至目前，调制乳项目已完成市场调研和技术验证，取得了初步的成功。这为调制乳项目在未来的发展奠定了坚实的基础，为更远大的目标打下了坚实的基石。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1466"/>
      <w:r>
        <w:rPr>
          <w:rFonts w:ascii="仿宋" w:eastAsia="仿宋" w:hAnsi="仿宋" w:cs="仿宋" w:hint="eastAsia"/>
          <w:sz w:val="28"/>
          <w:lang w:eastAsia="zh-CN"/>
        </w:rPr>
        <w:t>(二)、调制乳项目目标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keyword》调制乳项目首要业务目标是在市场中占据有利地位，实现产品/服务的成功推广和销售。通过不断提升产品质量、创新性，调制乳项目追求成为行业中的领导者，赢得更多客户的青睐。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在科技迅速发展的时代，调制乳项目着眼于技术创新。通过持续的研发和技术升级，调制乳项目旨在推出更具创新性的产品或服务，以满足市场对新鲜、先进解决方案的需求。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为了建立可持续的客户关系，调制乳项目设定了客户满意度目标。通过提供卓越的产品质量和优质的客户服务，调制乳项目追求赢得客户的信任和忠诚度，确保他们的满意度达到行业领先水平。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调制乳项目注重社会责任和可持续发展。通过实施环保、社会责任调制乳项目，调制乳项目致力于在经济发展的同时保护环境，促进社会公平，实现可持续经营。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调制乳项目的团队是实现目标的核心驱动力。因此，调制乳项目设定了团队发展目标，包括提升团队成员的专业技能、培养领导力，以及搭建协同高效的团队工作氛围。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819"/>
      <w:r>
        <w:rPr>
          <w:rFonts w:ascii="仿宋" w:eastAsia="仿宋" w:hAnsi="仿宋" w:cs="仿宋" w:hint="eastAsia"/>
          <w:sz w:val="28"/>
          <w:lang w:eastAsia="zh-CN"/>
        </w:rPr>
        <w:t>(三)、调制乳项目提出的理由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调制乳项目提出的理由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提出源于对市场机遇的深刻洞察。当前市场中存在的需求缺口和行业发展趋势表明，有巨大的商业机会等待被开发。通过准确捕捉市场机遇，调制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理念基于对技术创新的信仰。通过持续的研发和技术投入，调制乳项目有望推出更具创新性的产品或服务。在科技飞速发展的当下，调制乳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提出是为了增强企业的行业竞争力。通过提升产品或服务的质量和独特性，调制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响应了消费者需求的变化。随着社会和科技的不断发展，消费者对产品和服务的需求也在发生变化。通过深入了解并及时回应消费者的新需求，调制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调制乳项目的提出是企业战略发展规划的一部分。在面对日益激烈的市场竞争和不断变化的商业环境中，调制乳项目作为企业战略的一环，旨在为企业开辟新的增长领域，巩固企业在行业中的地位。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调制乳项目的提出不仅仅是基于商业考量，还注重社会责任。通过推出环保、社会责任等方面的调制乳项目，调制乳企业可以在社会中树立积极形象，为社会做出积极贡献，实现经济效益和社会效益的双赢。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调制乳项目的提出反映了对利益相关者期望的关注。包括客户、员工、投资者等利益相关者在企业发展中都有着各自的期望，调制乳项目力求在满足这些期望的同时，取得更大的共赢。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296"/>
      <w:r>
        <w:rPr>
          <w:rFonts w:ascii="仿宋" w:eastAsia="仿宋" w:hAnsi="仿宋" w:cs="仿宋" w:hint="eastAsia"/>
          <w:sz w:val="28"/>
          <w:lang w:eastAsia="zh-CN"/>
        </w:rPr>
        <w:t>(四)、调制乳项目意义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在实施调制乳项目的过程中，我们不仅仅是在追逐商业成功，更是为企业和社会的多个层面创造了深远的意义。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首要意义在于提升企业的市场竞争力。通过持续的创新和对产品质量的高标准要求，调制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调制乳项目的推进将促使行业技术水平的提升。通过引入先进技术和创新性解决方案，调制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在社会层面，调制乳项目不仅创造了大量就业机会，提高了就业水平，还注重社会责任和环保。通过参与社会公益事业和推动环保调制乳项目，调制乳项目为社会贡献了一份力量，体现了企业对社会的积极回馈。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综合而言，调制乳项目意义重大，不仅推动了企业的发展，也为行业和社会的进步贡献了积极力量。这是一个全面而深刻的影响，将在未来产生可持续的正面效应。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549"/>
      <w:r>
        <w:rPr>
          <w:rFonts w:ascii="仿宋" w:eastAsia="仿宋" w:hAnsi="仿宋" w:cs="仿宋" w:hint="eastAsia"/>
          <w:sz w:val="28"/>
          <w:lang w:eastAsia="zh-CN"/>
        </w:rPr>
        <w:t>(五)、调制乳项目背景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在当今迅猛发展的商业环境中，调制乳项目的动因根植于对多方面因素的审慎考量。这个调制乳项目的提出并非孤立的决策，而是对企业所处背景深入思考的产物。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市场的不断演变是调制乳项目背后的首要原因。科技的迅速发展和全球市场的快速变化使得企业必须灵活应对。调制乳项目应运而生，旨在通过创新性的解决方案迎合市场的多变需求，赢得竞争中的先机。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竞争的激烈程度也是调制乳项目背景中不可忽视的一环。企业需要在激烈竞争中脱颖而出，为此，调制乳项目致力于打破常规，提供独特的价值主张，以吸引客户并确保市场份额的增长。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技术的迅速发展为企业带来了机遇与挑战。作为调制乳项目启动的背景之一，对新兴技术的应用将有助于提升企业的技术水平，使其在不断演进的商业环境中保持竞争优势。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此外，社会对企业责任的期望也在逐渐升高。调制乳项目充分融入了社会责任的理念，通过可持续经营和社会公益调制乳项目，企图为社会贡献一份力量，在商业成功的同时关注社会价值。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2131"/>
      <w:r>
        <w:rPr>
          <w:rFonts w:ascii="仿宋" w:eastAsia="仿宋" w:hAnsi="仿宋" w:cs="仿宋" w:hint="eastAsia"/>
          <w:sz w:val="28"/>
          <w:lang w:eastAsia="zh-CN"/>
        </w:rPr>
        <w:t>四、调制乳项目危机管理</w:t>
      </w:r>
      <w:bookmarkEnd w:id="17"/>
    </w:p>
    <w:p>
      <w:pPr>
        <w:pStyle w:val="Heading2"/>
        <w:rPr>
          <w:rFonts w:ascii="仿宋" w:eastAsia="仿宋" w:hAnsi="仿宋" w:cs="仿宋" w:hint="eastAsia"/>
          <w:lang w:eastAsia="zh-CN"/>
        </w:rPr>
      </w:pPr>
      <w:bookmarkStart w:id="18" w:name="_Toc1257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https://d.book118.com/766001053043010040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04750"/>
    <w:rsid w:val="1CA047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0105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2024-01-21T03:31:00Z</dcterms:created>
  <dcterms:modified xsi:type="dcterms:W3CDTF">2024-01-21T03:31:20Z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DD0ED7E711444176952173193D738898_11</vt:lpwstr>
  </property>
  <property fmtid="{D5CDD505-2E9C-101B-9397-08002B2CF9AE}" pid="3" name="KSOProductBuildVer">
    <vt:lpwstr>2052-12.1.0.16120</vt:lpwstr>
  </property>
</Properties>
</file>