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30" w:history="1">
        <w:r>
          <w:rPr>
            <w:rFonts w:ascii="仿宋" w:eastAsia="仿宋" w:hAnsi="仿宋" w:cs="仿宋" w:hint="eastAsia"/>
            <w:lang w:eastAsia="zh-CN"/>
          </w:rPr>
          <w:t>前言</w:t>
        </w:r>
        <w:r>
          <w:tab/>
        </w:r>
        <w:r>
          <w:fldChar w:fldCharType="begin"/>
        </w:r>
        <w:r>
          <w:instrText xml:space="preserve"> PAGEREF _Toc20730 \h </w:instrText>
        </w:r>
        <w:r>
          <w:fldChar w:fldCharType="separate"/>
        </w:r>
        <w:r>
          <w:t>3</w:t>
        </w:r>
        <w:r>
          <w:fldChar w:fldCharType="end"/>
        </w:r>
      </w:hyperlink>
    </w:p>
    <w:p>
      <w:pPr>
        <w:pStyle w:val="TOC1"/>
        <w:tabs>
          <w:tab w:val="right" w:leader="dot" w:pos="8306"/>
        </w:tabs>
      </w:pPr>
      <w:hyperlink w:anchor="_Toc13904" w:history="1">
        <w:r>
          <w:rPr>
            <w:rFonts w:ascii="仿宋" w:eastAsia="仿宋" w:hAnsi="仿宋" w:cs="仿宋" w:hint="eastAsia"/>
            <w:lang w:eastAsia="zh-CN"/>
          </w:rPr>
          <w:t>一、光学膜项目可持续发展</w:t>
        </w:r>
        <w:r>
          <w:tab/>
        </w:r>
        <w:r>
          <w:fldChar w:fldCharType="begin"/>
        </w:r>
        <w:r>
          <w:instrText xml:space="preserve"> PAGEREF _Toc13904 \h </w:instrText>
        </w:r>
        <w:r>
          <w:fldChar w:fldCharType="separate"/>
        </w:r>
        <w:r>
          <w:t>3</w:t>
        </w:r>
        <w:r>
          <w:fldChar w:fldCharType="end"/>
        </w:r>
      </w:hyperlink>
    </w:p>
    <w:p>
      <w:pPr>
        <w:pStyle w:val="TOC2"/>
        <w:tabs>
          <w:tab w:val="right" w:leader="dot" w:pos="8306"/>
        </w:tabs>
      </w:pPr>
      <w:hyperlink w:anchor="_Toc13354" w:history="1">
        <w:r>
          <w:rPr>
            <w:rFonts w:ascii="仿宋" w:eastAsia="仿宋" w:hAnsi="仿宋" w:cs="仿宋" w:hint="eastAsia"/>
            <w:lang w:eastAsia="zh-CN"/>
          </w:rPr>
          <w:t>(一)、可持续战略与实践</w:t>
        </w:r>
        <w:r>
          <w:tab/>
        </w:r>
        <w:r>
          <w:fldChar w:fldCharType="begin"/>
        </w:r>
        <w:r>
          <w:instrText xml:space="preserve"> PAGEREF _Toc13354 \h </w:instrText>
        </w:r>
        <w:r>
          <w:fldChar w:fldCharType="separate"/>
        </w:r>
        <w:r>
          <w:t>3</w:t>
        </w:r>
        <w:r>
          <w:fldChar w:fldCharType="end"/>
        </w:r>
      </w:hyperlink>
    </w:p>
    <w:p>
      <w:pPr>
        <w:pStyle w:val="TOC2"/>
        <w:tabs>
          <w:tab w:val="right" w:leader="dot" w:pos="8306"/>
        </w:tabs>
      </w:pPr>
      <w:hyperlink w:anchor="_Toc3070" w:history="1">
        <w:r>
          <w:rPr>
            <w:rFonts w:ascii="仿宋" w:eastAsia="仿宋" w:hAnsi="仿宋" w:cs="仿宋" w:hint="eastAsia"/>
            <w:lang w:eastAsia="zh-CN"/>
          </w:rPr>
          <w:t>(二)、环保与社会责任</w:t>
        </w:r>
        <w:r>
          <w:tab/>
        </w:r>
        <w:r>
          <w:fldChar w:fldCharType="begin"/>
        </w:r>
        <w:r>
          <w:instrText xml:space="preserve"> PAGEREF _Toc3070 \h </w:instrText>
        </w:r>
        <w:r>
          <w:fldChar w:fldCharType="separate"/>
        </w:r>
        <w:r>
          <w:t>4</w:t>
        </w:r>
        <w:r>
          <w:fldChar w:fldCharType="end"/>
        </w:r>
      </w:hyperlink>
    </w:p>
    <w:p>
      <w:pPr>
        <w:pStyle w:val="TOC1"/>
        <w:tabs>
          <w:tab w:val="right" w:leader="dot" w:pos="8306"/>
        </w:tabs>
      </w:pPr>
      <w:hyperlink w:anchor="_Toc16267" w:history="1">
        <w:r>
          <w:rPr>
            <w:rFonts w:ascii="仿宋" w:eastAsia="仿宋" w:hAnsi="仿宋" w:cs="仿宋" w:hint="eastAsia"/>
            <w:lang w:eastAsia="zh-CN"/>
          </w:rPr>
          <w:t>二、光学膜项目概论</w:t>
        </w:r>
        <w:r>
          <w:tab/>
        </w:r>
        <w:r>
          <w:fldChar w:fldCharType="begin"/>
        </w:r>
        <w:r>
          <w:instrText xml:space="preserve"> PAGEREF _Toc16267 \h </w:instrText>
        </w:r>
        <w:r>
          <w:fldChar w:fldCharType="separate"/>
        </w:r>
        <w:r>
          <w:t>5</w:t>
        </w:r>
        <w:r>
          <w:fldChar w:fldCharType="end"/>
        </w:r>
      </w:hyperlink>
    </w:p>
    <w:p>
      <w:pPr>
        <w:pStyle w:val="TOC2"/>
        <w:tabs>
          <w:tab w:val="right" w:leader="dot" w:pos="8306"/>
        </w:tabs>
      </w:pPr>
      <w:hyperlink w:anchor="_Toc9781" w:history="1">
        <w:r>
          <w:rPr>
            <w:rFonts w:ascii="仿宋" w:eastAsia="仿宋" w:hAnsi="仿宋" w:cs="仿宋" w:hint="eastAsia"/>
            <w:lang w:eastAsia="zh-CN"/>
          </w:rPr>
          <w:t>(一)、光学膜项目概况</w:t>
        </w:r>
        <w:r>
          <w:tab/>
        </w:r>
        <w:r>
          <w:fldChar w:fldCharType="begin"/>
        </w:r>
        <w:r>
          <w:instrText xml:space="preserve"> PAGEREF _Toc9781 \h </w:instrText>
        </w:r>
        <w:r>
          <w:fldChar w:fldCharType="separate"/>
        </w:r>
        <w:r>
          <w:t>5</w:t>
        </w:r>
        <w:r>
          <w:fldChar w:fldCharType="end"/>
        </w:r>
      </w:hyperlink>
    </w:p>
    <w:p>
      <w:pPr>
        <w:pStyle w:val="TOC2"/>
        <w:tabs>
          <w:tab w:val="right" w:leader="dot" w:pos="8306"/>
        </w:tabs>
      </w:pPr>
      <w:hyperlink w:anchor="_Toc5872" w:history="1">
        <w:r>
          <w:rPr>
            <w:rFonts w:ascii="仿宋" w:eastAsia="仿宋" w:hAnsi="仿宋" w:cs="仿宋" w:hint="eastAsia"/>
            <w:lang w:eastAsia="zh-CN"/>
          </w:rPr>
          <w:t>(二)、光学膜项目目标</w:t>
        </w:r>
        <w:r>
          <w:tab/>
        </w:r>
        <w:r>
          <w:fldChar w:fldCharType="begin"/>
        </w:r>
        <w:r>
          <w:instrText xml:space="preserve"> PAGEREF _Toc5872 \h </w:instrText>
        </w:r>
        <w:r>
          <w:fldChar w:fldCharType="separate"/>
        </w:r>
        <w:r>
          <w:t>7</w:t>
        </w:r>
        <w:r>
          <w:fldChar w:fldCharType="end"/>
        </w:r>
      </w:hyperlink>
    </w:p>
    <w:p>
      <w:pPr>
        <w:pStyle w:val="TOC2"/>
        <w:tabs>
          <w:tab w:val="right" w:leader="dot" w:pos="8306"/>
        </w:tabs>
      </w:pPr>
      <w:hyperlink w:anchor="_Toc7302" w:history="1">
        <w:r>
          <w:rPr>
            <w:rFonts w:ascii="仿宋" w:eastAsia="仿宋" w:hAnsi="仿宋" w:cs="仿宋" w:hint="eastAsia"/>
            <w:lang w:eastAsia="zh-CN"/>
          </w:rPr>
          <w:t>(三)、光学膜项目提出的理由</w:t>
        </w:r>
        <w:r>
          <w:tab/>
        </w:r>
        <w:r>
          <w:fldChar w:fldCharType="begin"/>
        </w:r>
        <w:r>
          <w:instrText xml:space="preserve"> PAGEREF _Toc7302 \h </w:instrText>
        </w:r>
        <w:r>
          <w:fldChar w:fldCharType="separate"/>
        </w:r>
        <w:r>
          <w:t>8</w:t>
        </w:r>
        <w:r>
          <w:fldChar w:fldCharType="end"/>
        </w:r>
      </w:hyperlink>
    </w:p>
    <w:p>
      <w:pPr>
        <w:pStyle w:val="TOC2"/>
        <w:tabs>
          <w:tab w:val="right" w:leader="dot" w:pos="8306"/>
        </w:tabs>
      </w:pPr>
      <w:hyperlink w:anchor="_Toc29348" w:history="1">
        <w:r>
          <w:rPr>
            <w:rFonts w:ascii="仿宋" w:eastAsia="仿宋" w:hAnsi="仿宋" w:cs="仿宋" w:hint="eastAsia"/>
            <w:lang w:eastAsia="zh-CN"/>
          </w:rPr>
          <w:t>(四)、光学膜项目意义</w:t>
        </w:r>
        <w:r>
          <w:tab/>
        </w:r>
        <w:r>
          <w:fldChar w:fldCharType="begin"/>
        </w:r>
        <w:r>
          <w:instrText xml:space="preserve"> PAGEREF _Toc29348 \h </w:instrText>
        </w:r>
        <w:r>
          <w:fldChar w:fldCharType="separate"/>
        </w:r>
        <w:r>
          <w:t>9</w:t>
        </w:r>
        <w:r>
          <w:fldChar w:fldCharType="end"/>
        </w:r>
      </w:hyperlink>
    </w:p>
    <w:p>
      <w:pPr>
        <w:pStyle w:val="TOC2"/>
        <w:tabs>
          <w:tab w:val="right" w:leader="dot" w:pos="8306"/>
        </w:tabs>
      </w:pPr>
      <w:hyperlink w:anchor="_Toc12574" w:history="1">
        <w:r>
          <w:rPr>
            <w:rFonts w:ascii="仿宋" w:eastAsia="仿宋" w:hAnsi="仿宋" w:cs="仿宋" w:hint="eastAsia"/>
            <w:lang w:eastAsia="zh-CN"/>
          </w:rPr>
          <w:t>(五)、光学膜项目背景</w:t>
        </w:r>
        <w:r>
          <w:tab/>
        </w:r>
        <w:r>
          <w:fldChar w:fldCharType="begin"/>
        </w:r>
        <w:r>
          <w:instrText xml:space="preserve"> PAGEREF _Toc12574 \h </w:instrText>
        </w:r>
        <w:r>
          <w:fldChar w:fldCharType="separate"/>
        </w:r>
        <w:r>
          <w:t>10</w:t>
        </w:r>
        <w:r>
          <w:fldChar w:fldCharType="end"/>
        </w:r>
      </w:hyperlink>
    </w:p>
    <w:p>
      <w:pPr>
        <w:pStyle w:val="TOC1"/>
        <w:tabs>
          <w:tab w:val="right" w:leader="dot" w:pos="8306"/>
        </w:tabs>
      </w:pPr>
      <w:hyperlink w:anchor="_Toc4834" w:history="1">
        <w:r>
          <w:rPr>
            <w:rFonts w:ascii="仿宋" w:eastAsia="仿宋" w:hAnsi="仿宋" w:cs="仿宋" w:hint="eastAsia"/>
            <w:lang w:eastAsia="zh-CN"/>
          </w:rPr>
          <w:t>三、光学膜项目土建工程</w:t>
        </w:r>
        <w:r>
          <w:tab/>
        </w:r>
        <w:r>
          <w:fldChar w:fldCharType="begin"/>
        </w:r>
        <w:r>
          <w:instrText xml:space="preserve"> PAGEREF _Toc4834 \h </w:instrText>
        </w:r>
        <w:r>
          <w:fldChar w:fldCharType="separate"/>
        </w:r>
        <w:r>
          <w:t>11</w:t>
        </w:r>
        <w:r>
          <w:fldChar w:fldCharType="end"/>
        </w:r>
      </w:hyperlink>
    </w:p>
    <w:p>
      <w:pPr>
        <w:pStyle w:val="TOC2"/>
        <w:tabs>
          <w:tab w:val="right" w:leader="dot" w:pos="8306"/>
        </w:tabs>
      </w:pPr>
      <w:hyperlink w:anchor="_Toc14059" w:history="1">
        <w:r>
          <w:rPr>
            <w:rFonts w:ascii="仿宋" w:eastAsia="仿宋" w:hAnsi="仿宋" w:cs="仿宋" w:hint="eastAsia"/>
            <w:lang w:eastAsia="zh-CN"/>
          </w:rPr>
          <w:t>(一)、建筑工程设计原则</w:t>
        </w:r>
        <w:r>
          <w:tab/>
        </w:r>
        <w:r>
          <w:fldChar w:fldCharType="begin"/>
        </w:r>
        <w:r>
          <w:instrText xml:space="preserve"> PAGEREF _Toc14059 \h </w:instrText>
        </w:r>
        <w:r>
          <w:fldChar w:fldCharType="separate"/>
        </w:r>
        <w:r>
          <w:t>11</w:t>
        </w:r>
        <w:r>
          <w:fldChar w:fldCharType="end"/>
        </w:r>
      </w:hyperlink>
    </w:p>
    <w:p>
      <w:pPr>
        <w:pStyle w:val="TOC2"/>
        <w:tabs>
          <w:tab w:val="right" w:leader="dot" w:pos="8306"/>
        </w:tabs>
      </w:pPr>
      <w:hyperlink w:anchor="_Toc19457" w:history="1">
        <w:r>
          <w:rPr>
            <w:rFonts w:ascii="仿宋" w:eastAsia="仿宋" w:hAnsi="仿宋" w:cs="仿宋" w:hint="eastAsia"/>
            <w:lang w:eastAsia="zh-CN"/>
          </w:rPr>
          <w:t>(二)、土建工程设计年限及安全等级</w:t>
        </w:r>
        <w:r>
          <w:tab/>
        </w:r>
        <w:r>
          <w:fldChar w:fldCharType="begin"/>
        </w:r>
        <w:r>
          <w:instrText xml:space="preserve"> PAGEREF _Toc19457 \h </w:instrText>
        </w:r>
        <w:r>
          <w:fldChar w:fldCharType="separate"/>
        </w:r>
        <w:r>
          <w:t>12</w:t>
        </w:r>
        <w:r>
          <w:fldChar w:fldCharType="end"/>
        </w:r>
      </w:hyperlink>
    </w:p>
    <w:p>
      <w:pPr>
        <w:pStyle w:val="TOC2"/>
        <w:tabs>
          <w:tab w:val="right" w:leader="dot" w:pos="8306"/>
        </w:tabs>
      </w:pPr>
      <w:hyperlink w:anchor="_Toc12705" w:history="1">
        <w:r>
          <w:rPr>
            <w:rFonts w:ascii="仿宋" w:eastAsia="仿宋" w:hAnsi="仿宋" w:cs="仿宋" w:hint="eastAsia"/>
            <w:lang w:eastAsia="zh-CN"/>
          </w:rPr>
          <w:t>(三)、建筑工程设计总体要求</w:t>
        </w:r>
        <w:r>
          <w:tab/>
        </w:r>
        <w:r>
          <w:fldChar w:fldCharType="begin"/>
        </w:r>
        <w:r>
          <w:instrText xml:space="preserve"> PAGEREF _Toc12705 \h </w:instrText>
        </w:r>
        <w:r>
          <w:fldChar w:fldCharType="separate"/>
        </w:r>
        <w:r>
          <w:t>13</w:t>
        </w:r>
        <w:r>
          <w:fldChar w:fldCharType="end"/>
        </w:r>
      </w:hyperlink>
    </w:p>
    <w:p>
      <w:pPr>
        <w:pStyle w:val="TOC2"/>
        <w:tabs>
          <w:tab w:val="right" w:leader="dot" w:pos="8306"/>
        </w:tabs>
      </w:pPr>
      <w:hyperlink w:anchor="_Toc22732" w:history="1">
        <w:r>
          <w:rPr>
            <w:rFonts w:ascii="仿宋" w:eastAsia="仿宋" w:hAnsi="仿宋" w:cs="仿宋" w:hint="eastAsia"/>
            <w:lang w:eastAsia="zh-CN"/>
          </w:rPr>
          <w:t>(四)、土建工程建设指标</w:t>
        </w:r>
        <w:r>
          <w:tab/>
        </w:r>
        <w:r>
          <w:fldChar w:fldCharType="begin"/>
        </w:r>
        <w:r>
          <w:instrText xml:space="preserve"> PAGEREF _Toc22732 \h </w:instrText>
        </w:r>
        <w:r>
          <w:fldChar w:fldCharType="separate"/>
        </w:r>
        <w:r>
          <w:t>14</w:t>
        </w:r>
        <w:r>
          <w:fldChar w:fldCharType="end"/>
        </w:r>
      </w:hyperlink>
    </w:p>
    <w:p>
      <w:pPr>
        <w:pStyle w:val="TOC1"/>
        <w:tabs>
          <w:tab w:val="right" w:leader="dot" w:pos="8306"/>
        </w:tabs>
      </w:pPr>
      <w:hyperlink w:anchor="_Toc18203" w:history="1">
        <w:r>
          <w:rPr>
            <w:rFonts w:ascii="仿宋" w:eastAsia="仿宋" w:hAnsi="仿宋" w:cs="仿宋" w:hint="eastAsia"/>
            <w:lang w:eastAsia="zh-CN"/>
          </w:rPr>
          <w:t>四、光学膜项目建设单位说明</w:t>
        </w:r>
        <w:r>
          <w:tab/>
        </w:r>
        <w:r>
          <w:fldChar w:fldCharType="begin"/>
        </w:r>
        <w:r>
          <w:instrText xml:space="preserve"> PAGEREF _Toc18203 \h </w:instrText>
        </w:r>
        <w:r>
          <w:fldChar w:fldCharType="separate"/>
        </w:r>
        <w:r>
          <w:t>14</w:t>
        </w:r>
        <w:r>
          <w:fldChar w:fldCharType="end"/>
        </w:r>
      </w:hyperlink>
    </w:p>
    <w:p>
      <w:pPr>
        <w:pStyle w:val="TOC2"/>
        <w:tabs>
          <w:tab w:val="right" w:leader="dot" w:pos="8306"/>
        </w:tabs>
      </w:pPr>
      <w:hyperlink w:anchor="_Toc19689" w:history="1">
        <w:r>
          <w:rPr>
            <w:rFonts w:ascii="仿宋" w:eastAsia="仿宋" w:hAnsi="仿宋" w:cs="仿宋" w:hint="eastAsia"/>
            <w:lang w:eastAsia="zh-CN"/>
          </w:rPr>
          <w:t>(一)、光学膜项目承办单位基本情况</w:t>
        </w:r>
        <w:r>
          <w:tab/>
        </w:r>
        <w:r>
          <w:fldChar w:fldCharType="begin"/>
        </w:r>
        <w:r>
          <w:instrText xml:space="preserve"> PAGEREF _Toc19689 \h </w:instrText>
        </w:r>
        <w:r>
          <w:fldChar w:fldCharType="separate"/>
        </w:r>
        <w:r>
          <w:t>14</w:t>
        </w:r>
        <w:r>
          <w:fldChar w:fldCharType="end"/>
        </w:r>
      </w:hyperlink>
    </w:p>
    <w:p>
      <w:pPr>
        <w:pStyle w:val="TOC2"/>
        <w:tabs>
          <w:tab w:val="right" w:leader="dot" w:pos="8306"/>
        </w:tabs>
      </w:pPr>
      <w:hyperlink w:anchor="_Toc5307" w:history="1">
        <w:r>
          <w:rPr>
            <w:rFonts w:ascii="仿宋" w:eastAsia="仿宋" w:hAnsi="仿宋" w:cs="仿宋" w:hint="eastAsia"/>
            <w:lang w:eastAsia="zh-CN"/>
          </w:rPr>
          <w:t>(二)、公司经济效益分析</w:t>
        </w:r>
        <w:r>
          <w:tab/>
        </w:r>
        <w:r>
          <w:fldChar w:fldCharType="begin"/>
        </w:r>
        <w:r>
          <w:instrText xml:space="preserve"> PAGEREF _Toc5307 \h </w:instrText>
        </w:r>
        <w:r>
          <w:fldChar w:fldCharType="separate"/>
        </w:r>
        <w:r>
          <w:t>15</w:t>
        </w:r>
        <w:r>
          <w:fldChar w:fldCharType="end"/>
        </w:r>
      </w:hyperlink>
    </w:p>
    <w:p>
      <w:pPr>
        <w:pStyle w:val="TOC1"/>
        <w:tabs>
          <w:tab w:val="right" w:leader="dot" w:pos="8306"/>
        </w:tabs>
      </w:pPr>
      <w:hyperlink w:anchor="_Toc3906" w:history="1">
        <w:r>
          <w:rPr>
            <w:rFonts w:ascii="仿宋" w:eastAsia="仿宋" w:hAnsi="仿宋" w:cs="仿宋" w:hint="eastAsia"/>
            <w:lang w:eastAsia="zh-CN"/>
          </w:rPr>
          <w:t>五、光学膜项目危机管理</w:t>
        </w:r>
        <w:r>
          <w:tab/>
        </w:r>
        <w:r>
          <w:fldChar w:fldCharType="begin"/>
        </w:r>
        <w:r>
          <w:instrText xml:space="preserve"> PAGEREF _Toc3906 \h </w:instrText>
        </w:r>
        <w:r>
          <w:fldChar w:fldCharType="separate"/>
        </w:r>
        <w:r>
          <w:t>16</w:t>
        </w:r>
        <w:r>
          <w:fldChar w:fldCharType="end"/>
        </w:r>
      </w:hyperlink>
    </w:p>
    <w:p>
      <w:pPr>
        <w:pStyle w:val="TOC2"/>
        <w:tabs>
          <w:tab w:val="right" w:leader="dot" w:pos="8306"/>
        </w:tabs>
      </w:pPr>
      <w:hyperlink w:anchor="_Toc20646" w:history="1">
        <w:r>
          <w:rPr>
            <w:rFonts w:ascii="仿宋" w:eastAsia="仿宋" w:hAnsi="仿宋" w:cs="仿宋" w:hint="eastAsia"/>
            <w:lang w:eastAsia="zh-CN"/>
          </w:rPr>
          <w:t>(一)、危机预警与识别</w:t>
        </w:r>
        <w:r>
          <w:tab/>
        </w:r>
        <w:r>
          <w:fldChar w:fldCharType="begin"/>
        </w:r>
        <w:r>
          <w:instrText xml:space="preserve"> PAGEREF _Toc20646 \h </w:instrText>
        </w:r>
        <w:r>
          <w:fldChar w:fldCharType="separate"/>
        </w:r>
        <w:r>
          <w:t>16</w:t>
        </w:r>
        <w:r>
          <w:fldChar w:fldCharType="end"/>
        </w:r>
      </w:hyperlink>
    </w:p>
    <w:p>
      <w:pPr>
        <w:pStyle w:val="TOC2"/>
        <w:tabs>
          <w:tab w:val="right" w:leader="dot" w:pos="8306"/>
        </w:tabs>
      </w:pPr>
      <w:hyperlink w:anchor="_Toc17599" w:history="1">
        <w:r>
          <w:rPr>
            <w:rFonts w:ascii="仿宋" w:eastAsia="仿宋" w:hAnsi="仿宋" w:cs="仿宋" w:hint="eastAsia"/>
            <w:lang w:eastAsia="zh-CN"/>
          </w:rPr>
          <w:t>(二)、危机应对与恢复</w:t>
        </w:r>
        <w:r>
          <w:tab/>
        </w:r>
        <w:r>
          <w:fldChar w:fldCharType="begin"/>
        </w:r>
        <w:r>
          <w:instrText xml:space="preserve"> PAGEREF _Toc17599 \h </w:instrText>
        </w:r>
        <w:r>
          <w:fldChar w:fldCharType="separate"/>
        </w:r>
        <w:r>
          <w:t>17</w:t>
        </w:r>
        <w:r>
          <w:fldChar w:fldCharType="end"/>
        </w:r>
      </w:hyperlink>
    </w:p>
    <w:p>
      <w:pPr>
        <w:pStyle w:val="TOC1"/>
        <w:tabs>
          <w:tab w:val="right" w:leader="dot" w:pos="8306"/>
        </w:tabs>
      </w:pPr>
      <w:hyperlink w:anchor="_Toc7703" w:history="1">
        <w:r>
          <w:rPr>
            <w:rFonts w:ascii="仿宋" w:eastAsia="仿宋" w:hAnsi="仿宋" w:cs="仿宋" w:hint="eastAsia"/>
            <w:lang w:eastAsia="zh-CN"/>
          </w:rPr>
          <w:t>六、市场分析、调研</w:t>
        </w:r>
        <w:r>
          <w:tab/>
        </w:r>
        <w:r>
          <w:fldChar w:fldCharType="begin"/>
        </w:r>
        <w:r>
          <w:instrText xml:space="preserve"> PAGEREF _Toc7703 \h </w:instrText>
        </w:r>
        <w:r>
          <w:fldChar w:fldCharType="separate"/>
        </w:r>
        <w:r>
          <w:t>18</w:t>
        </w:r>
        <w:r>
          <w:fldChar w:fldCharType="end"/>
        </w:r>
      </w:hyperlink>
    </w:p>
    <w:p>
      <w:pPr>
        <w:pStyle w:val="TOC2"/>
        <w:tabs>
          <w:tab w:val="right" w:leader="dot" w:pos="8306"/>
        </w:tabs>
      </w:pPr>
      <w:hyperlink w:anchor="_Toc5593" w:history="1">
        <w:r>
          <w:rPr>
            <w:rFonts w:ascii="仿宋" w:eastAsia="仿宋" w:hAnsi="仿宋" w:cs="仿宋" w:hint="eastAsia"/>
            <w:lang w:eastAsia="zh-CN"/>
          </w:rPr>
          <w:t>(一)、光学膜行业分析</w:t>
        </w:r>
        <w:r>
          <w:tab/>
        </w:r>
        <w:r>
          <w:fldChar w:fldCharType="begin"/>
        </w:r>
        <w:r>
          <w:instrText xml:space="preserve"> PAGEREF _Toc5593 \h </w:instrText>
        </w:r>
        <w:r>
          <w:fldChar w:fldCharType="separate"/>
        </w:r>
        <w:r>
          <w:t>18</w:t>
        </w:r>
        <w:r>
          <w:fldChar w:fldCharType="end"/>
        </w:r>
      </w:hyperlink>
    </w:p>
    <w:p>
      <w:pPr>
        <w:pStyle w:val="TOC2"/>
        <w:tabs>
          <w:tab w:val="right" w:leader="dot" w:pos="8306"/>
        </w:tabs>
      </w:pPr>
      <w:hyperlink w:anchor="_Toc29984" w:history="1">
        <w:r>
          <w:rPr>
            <w:rFonts w:ascii="仿宋" w:eastAsia="仿宋" w:hAnsi="仿宋" w:cs="仿宋" w:hint="eastAsia"/>
            <w:lang w:eastAsia="zh-CN"/>
          </w:rPr>
          <w:t>(二)、光学膜市场分析预测</w:t>
        </w:r>
        <w:r>
          <w:tab/>
        </w:r>
        <w:r>
          <w:fldChar w:fldCharType="begin"/>
        </w:r>
        <w:r>
          <w:instrText xml:space="preserve"> PAGEREF _Toc29984 \h </w:instrText>
        </w:r>
        <w:r>
          <w:fldChar w:fldCharType="separate"/>
        </w:r>
        <w:r>
          <w:t>19</w:t>
        </w:r>
        <w:r>
          <w:fldChar w:fldCharType="end"/>
        </w:r>
      </w:hyperlink>
    </w:p>
    <w:p>
      <w:pPr>
        <w:pStyle w:val="TOC1"/>
        <w:tabs>
          <w:tab w:val="right" w:leader="dot" w:pos="8306"/>
        </w:tabs>
      </w:pPr>
      <w:hyperlink w:anchor="_Toc19924" w:history="1">
        <w:r>
          <w:rPr>
            <w:rFonts w:ascii="仿宋" w:eastAsia="仿宋" w:hAnsi="仿宋" w:cs="仿宋" w:hint="eastAsia"/>
            <w:lang w:eastAsia="zh-CN"/>
          </w:rPr>
          <w:t>七、光学膜项目社会影响</w:t>
        </w:r>
        <w:r>
          <w:tab/>
        </w:r>
        <w:r>
          <w:fldChar w:fldCharType="begin"/>
        </w:r>
        <w:r>
          <w:instrText xml:space="preserve"> PAGEREF _Toc19924 \h </w:instrText>
        </w:r>
        <w:r>
          <w:fldChar w:fldCharType="separate"/>
        </w:r>
        <w:r>
          <w:t>20</w:t>
        </w:r>
        <w:r>
          <w:fldChar w:fldCharType="end"/>
        </w:r>
      </w:hyperlink>
    </w:p>
    <w:p>
      <w:pPr>
        <w:pStyle w:val="TOC2"/>
        <w:tabs>
          <w:tab w:val="right" w:leader="dot" w:pos="8306"/>
        </w:tabs>
      </w:pPr>
      <w:hyperlink w:anchor="_Toc16781" w:history="1">
        <w:r>
          <w:rPr>
            <w:rFonts w:ascii="仿宋" w:eastAsia="仿宋" w:hAnsi="仿宋" w:cs="仿宋" w:hint="eastAsia"/>
            <w:lang w:eastAsia="zh-CN"/>
          </w:rPr>
          <w:t>(一)、社会责任与义务</w:t>
        </w:r>
        <w:r>
          <w:tab/>
        </w:r>
        <w:r>
          <w:fldChar w:fldCharType="begin"/>
        </w:r>
        <w:r>
          <w:instrText xml:space="preserve"> PAGEREF _Toc16781 \h </w:instrText>
        </w:r>
        <w:r>
          <w:fldChar w:fldCharType="separate"/>
        </w:r>
        <w:r>
          <w:t>20</w:t>
        </w:r>
        <w:r>
          <w:fldChar w:fldCharType="end"/>
        </w:r>
      </w:hyperlink>
    </w:p>
    <w:p>
      <w:pPr>
        <w:pStyle w:val="TOC2"/>
        <w:tabs>
          <w:tab w:val="right" w:leader="dot" w:pos="8306"/>
        </w:tabs>
      </w:pPr>
      <w:hyperlink w:anchor="_Toc2199" w:history="1">
        <w:r>
          <w:rPr>
            <w:rFonts w:ascii="仿宋" w:eastAsia="仿宋" w:hAnsi="仿宋" w:cs="仿宋" w:hint="eastAsia"/>
            <w:lang w:eastAsia="zh-CN"/>
          </w:rPr>
          <w:t>(二)、社会参与与沟通</w:t>
        </w:r>
        <w:r>
          <w:tab/>
        </w:r>
        <w:r>
          <w:fldChar w:fldCharType="begin"/>
        </w:r>
        <w:r>
          <w:instrText xml:space="preserve"> PAGEREF _Toc2199 \h </w:instrText>
        </w:r>
        <w:r>
          <w:fldChar w:fldCharType="separate"/>
        </w:r>
        <w:r>
          <w:t>21</w:t>
        </w:r>
        <w:r>
          <w:fldChar w:fldCharType="end"/>
        </w:r>
      </w:hyperlink>
    </w:p>
    <w:p>
      <w:pPr>
        <w:pStyle w:val="TOC1"/>
        <w:tabs>
          <w:tab w:val="right" w:leader="dot" w:pos="8306"/>
        </w:tabs>
      </w:pPr>
      <w:hyperlink w:anchor="_Toc14792" w:history="1">
        <w:r>
          <w:rPr>
            <w:rFonts w:ascii="仿宋" w:eastAsia="仿宋" w:hAnsi="仿宋" w:cs="仿宋" w:hint="eastAsia"/>
            <w:lang w:eastAsia="zh-CN"/>
          </w:rPr>
          <w:t>八、光学膜项目计划安排</w:t>
        </w:r>
        <w:r>
          <w:tab/>
        </w:r>
        <w:r>
          <w:fldChar w:fldCharType="begin"/>
        </w:r>
        <w:r>
          <w:instrText xml:space="preserve"> PAGEREF _Toc14792 \h </w:instrText>
        </w:r>
        <w:r>
          <w:fldChar w:fldCharType="separate"/>
        </w:r>
        <w:r>
          <w:t>21</w:t>
        </w:r>
        <w:r>
          <w:fldChar w:fldCharType="end"/>
        </w:r>
      </w:hyperlink>
    </w:p>
    <w:p>
      <w:pPr>
        <w:pStyle w:val="TOC2"/>
        <w:tabs>
          <w:tab w:val="right" w:leader="dot" w:pos="8306"/>
        </w:tabs>
      </w:pPr>
      <w:hyperlink w:anchor="_Toc3199" w:history="1">
        <w:r>
          <w:rPr>
            <w:rFonts w:ascii="仿宋" w:eastAsia="仿宋" w:hAnsi="仿宋" w:cs="仿宋" w:hint="eastAsia"/>
            <w:lang w:eastAsia="zh-CN"/>
          </w:rPr>
          <w:t>(一)、建设周期</w:t>
        </w:r>
        <w:r>
          <w:tab/>
        </w:r>
        <w:r>
          <w:fldChar w:fldCharType="begin"/>
        </w:r>
        <w:r>
          <w:instrText xml:space="preserve"> PAGEREF _Toc3199 \h </w:instrText>
        </w:r>
        <w:r>
          <w:fldChar w:fldCharType="separate"/>
        </w:r>
        <w:r>
          <w:t>21</w:t>
        </w:r>
        <w:r>
          <w:fldChar w:fldCharType="end"/>
        </w:r>
      </w:hyperlink>
    </w:p>
    <w:p>
      <w:pPr>
        <w:pStyle w:val="TOC2"/>
        <w:tabs>
          <w:tab w:val="right" w:leader="dot" w:pos="8306"/>
        </w:tabs>
      </w:pPr>
      <w:hyperlink w:anchor="_Toc13802" w:history="1">
        <w:r>
          <w:rPr>
            <w:rFonts w:ascii="仿宋" w:eastAsia="仿宋" w:hAnsi="仿宋" w:cs="仿宋" w:hint="eastAsia"/>
            <w:lang w:eastAsia="zh-CN"/>
          </w:rPr>
          <w:t>(二)、建设进度</w:t>
        </w:r>
        <w:r>
          <w:tab/>
        </w:r>
        <w:r>
          <w:fldChar w:fldCharType="begin"/>
        </w:r>
        <w:r>
          <w:instrText xml:space="preserve"> PAGEREF _Toc13802 \h </w:instrText>
        </w:r>
        <w:r>
          <w:fldChar w:fldCharType="separate"/>
        </w:r>
        <w:r>
          <w:t>22</w:t>
        </w:r>
        <w:r>
          <w:fldChar w:fldCharType="end"/>
        </w:r>
      </w:hyperlink>
    </w:p>
    <w:p>
      <w:pPr>
        <w:pStyle w:val="TOC2"/>
        <w:tabs>
          <w:tab w:val="right" w:leader="dot" w:pos="8306"/>
        </w:tabs>
      </w:pPr>
      <w:hyperlink w:anchor="_Toc6055" w:history="1">
        <w:r>
          <w:rPr>
            <w:rFonts w:ascii="仿宋" w:eastAsia="仿宋" w:hAnsi="仿宋" w:cs="仿宋" w:hint="eastAsia"/>
            <w:lang w:eastAsia="zh-CN"/>
          </w:rPr>
          <w:t>(三)、进度安排注意事项</w:t>
        </w:r>
        <w:r>
          <w:tab/>
        </w:r>
        <w:r>
          <w:fldChar w:fldCharType="begin"/>
        </w:r>
        <w:r>
          <w:instrText xml:space="preserve"> PAGEREF _Toc6055 \h </w:instrText>
        </w:r>
        <w:r>
          <w:fldChar w:fldCharType="separate"/>
        </w:r>
        <w:r>
          <w:t>23</w:t>
        </w:r>
        <w:r>
          <w:fldChar w:fldCharType="end"/>
        </w:r>
      </w:hyperlink>
    </w:p>
    <w:p>
      <w:pPr>
        <w:pStyle w:val="TOC2"/>
        <w:tabs>
          <w:tab w:val="right" w:leader="dot" w:pos="8306"/>
        </w:tabs>
      </w:pPr>
      <w:hyperlink w:anchor="_Toc20582" w:history="1">
        <w:r>
          <w:rPr>
            <w:rFonts w:ascii="仿宋" w:eastAsia="仿宋" w:hAnsi="仿宋" w:cs="仿宋" w:hint="eastAsia"/>
            <w:lang w:eastAsia="zh-CN"/>
          </w:rPr>
          <w:t>(四)、人力资源配置</w:t>
        </w:r>
        <w:r>
          <w:tab/>
        </w:r>
        <w:r>
          <w:fldChar w:fldCharType="begin"/>
        </w:r>
        <w:r>
          <w:instrText xml:space="preserve"> PAGEREF _Toc20582 \h </w:instrText>
        </w:r>
        <w:r>
          <w:fldChar w:fldCharType="separate"/>
        </w:r>
        <w:r>
          <w:t>25</w:t>
        </w:r>
        <w:r>
          <w:fldChar w:fldCharType="end"/>
        </w:r>
      </w:hyperlink>
    </w:p>
    <w:p>
      <w:pPr>
        <w:pStyle w:val="TOC1"/>
        <w:tabs>
          <w:tab w:val="right" w:leader="dot" w:pos="8306"/>
        </w:tabs>
      </w:pPr>
      <w:hyperlink w:anchor="_Toc25712" w:history="1">
        <w:r>
          <w:rPr>
            <w:rFonts w:ascii="仿宋" w:eastAsia="仿宋" w:hAnsi="仿宋" w:cs="仿宋" w:hint="eastAsia"/>
            <w:lang w:eastAsia="zh-CN"/>
          </w:rPr>
          <w:t>九、光学膜项目经营效益</w:t>
        </w:r>
        <w:r>
          <w:tab/>
        </w:r>
        <w:r>
          <w:fldChar w:fldCharType="begin"/>
        </w:r>
        <w:r>
          <w:instrText xml:space="preserve"> PAGEREF _Toc25712 \h </w:instrText>
        </w:r>
        <w:r>
          <w:fldChar w:fldCharType="separate"/>
        </w:r>
        <w:r>
          <w:t>26</w:t>
        </w:r>
        <w:r>
          <w:fldChar w:fldCharType="end"/>
        </w:r>
      </w:hyperlink>
    </w:p>
    <w:p>
      <w:pPr>
        <w:pStyle w:val="TOC2"/>
        <w:tabs>
          <w:tab w:val="right" w:leader="dot" w:pos="8306"/>
        </w:tabs>
      </w:pPr>
      <w:hyperlink w:anchor="_Toc9455" w:history="1">
        <w:r>
          <w:rPr>
            <w:rFonts w:ascii="仿宋" w:eastAsia="仿宋" w:hAnsi="仿宋" w:cs="仿宋" w:hint="eastAsia"/>
            <w:lang w:eastAsia="zh-CN"/>
          </w:rPr>
          <w:t>(一)、经济评价财务测算</w:t>
        </w:r>
        <w:r>
          <w:tab/>
        </w:r>
        <w:r>
          <w:fldChar w:fldCharType="begin"/>
        </w:r>
        <w:r>
          <w:instrText xml:space="preserve"> PAGEREF _Toc9455 \h </w:instrText>
        </w:r>
        <w:r>
          <w:fldChar w:fldCharType="separate"/>
        </w:r>
        <w:r>
          <w:t>26</w:t>
        </w:r>
        <w:r>
          <w:fldChar w:fldCharType="end"/>
        </w:r>
      </w:hyperlink>
    </w:p>
    <w:p>
      <w:pPr>
        <w:pStyle w:val="TOC2"/>
        <w:tabs>
          <w:tab w:val="right" w:leader="dot" w:pos="8306"/>
        </w:tabs>
      </w:pPr>
      <w:hyperlink w:anchor="_Toc1873" w:history="1">
        <w:r>
          <w:rPr>
            <w:rFonts w:ascii="仿宋" w:eastAsia="仿宋" w:hAnsi="仿宋" w:cs="仿宋" w:hint="eastAsia"/>
            <w:lang w:eastAsia="zh-CN"/>
          </w:rPr>
          <w:t>(二)、光学膜项目盈利能力分析</w:t>
        </w:r>
        <w:r>
          <w:tab/>
        </w:r>
        <w:r>
          <w:fldChar w:fldCharType="begin"/>
        </w:r>
        <w:r>
          <w:instrText xml:space="preserve"> PAGEREF _Toc1873 \h </w:instrText>
        </w:r>
        <w:r>
          <w:fldChar w:fldCharType="separate"/>
        </w:r>
        <w:r>
          <w:t>27</w:t>
        </w:r>
        <w:r>
          <w:fldChar w:fldCharType="end"/>
        </w:r>
      </w:hyperlink>
    </w:p>
    <w:p>
      <w:pPr>
        <w:pStyle w:val="TOC1"/>
        <w:tabs>
          <w:tab w:val="right" w:leader="dot" w:pos="8306"/>
        </w:tabs>
      </w:pPr>
      <w:hyperlink w:anchor="_Toc26490" w:history="1">
        <w:r>
          <w:rPr>
            <w:rFonts w:ascii="仿宋" w:eastAsia="仿宋" w:hAnsi="仿宋" w:cs="仿宋" w:hint="eastAsia"/>
            <w:lang w:eastAsia="zh-CN"/>
          </w:rPr>
          <w:t>十、光学膜项目技术管理</w:t>
        </w:r>
        <w:r>
          <w:tab/>
        </w:r>
        <w:r>
          <w:fldChar w:fldCharType="begin"/>
        </w:r>
        <w:r>
          <w:instrText xml:space="preserve"> PAGEREF _Toc26490 \h </w:instrText>
        </w:r>
        <w:r>
          <w:fldChar w:fldCharType="separate"/>
        </w:r>
        <w:r>
          <w:t>28</w:t>
        </w:r>
        <w:r>
          <w:fldChar w:fldCharType="end"/>
        </w:r>
      </w:hyperlink>
    </w:p>
    <w:p>
      <w:pPr>
        <w:pStyle w:val="TOC2"/>
        <w:tabs>
          <w:tab w:val="right" w:leader="dot" w:pos="8306"/>
        </w:tabs>
      </w:pPr>
      <w:hyperlink w:anchor="_Toc6209" w:history="1">
        <w:r>
          <w:rPr>
            <w:rFonts w:ascii="仿宋" w:eastAsia="仿宋" w:hAnsi="仿宋" w:cs="仿宋" w:hint="eastAsia"/>
            <w:lang w:eastAsia="zh-CN"/>
          </w:rPr>
          <w:t>(一)、技术方案选用方向</w:t>
        </w:r>
        <w:r>
          <w:tab/>
        </w:r>
        <w:r>
          <w:fldChar w:fldCharType="begin"/>
        </w:r>
        <w:r>
          <w:instrText xml:space="preserve"> PAGEREF _Toc6209 \h </w:instrText>
        </w:r>
        <w:r>
          <w:fldChar w:fldCharType="separate"/>
        </w:r>
        <w:r>
          <w:t>28</w:t>
        </w:r>
        <w:r>
          <w:fldChar w:fldCharType="end"/>
        </w:r>
      </w:hyperlink>
    </w:p>
    <w:p>
      <w:pPr>
        <w:pStyle w:val="TOC2"/>
        <w:tabs>
          <w:tab w:val="right" w:leader="dot" w:pos="8306"/>
        </w:tabs>
      </w:pPr>
      <w:hyperlink w:anchor="_Toc7324" w:history="1">
        <w:r>
          <w:rPr>
            <w:rFonts w:ascii="仿宋" w:eastAsia="仿宋" w:hAnsi="仿宋" w:cs="仿宋" w:hint="eastAsia"/>
            <w:lang w:eastAsia="zh-CN"/>
          </w:rPr>
          <w:t>(二)、工艺技术方案选用原则</w:t>
        </w:r>
        <w:r>
          <w:tab/>
        </w:r>
        <w:r>
          <w:fldChar w:fldCharType="begin"/>
        </w:r>
        <w:r>
          <w:instrText xml:space="preserve"> PAGEREF _Toc7324 \h </w:instrText>
        </w:r>
        <w:r>
          <w:fldChar w:fldCharType="separate"/>
        </w:r>
        <w:r>
          <w:t>29</w:t>
        </w:r>
        <w:r>
          <w:fldChar w:fldCharType="end"/>
        </w:r>
      </w:hyperlink>
    </w:p>
    <w:p>
      <w:pPr>
        <w:pStyle w:val="TOC2"/>
        <w:tabs>
          <w:tab w:val="right" w:leader="dot" w:pos="8306"/>
        </w:tabs>
      </w:pPr>
      <w:hyperlink w:anchor="_Toc27690" w:history="1">
        <w:r>
          <w:rPr>
            <w:rFonts w:ascii="仿宋" w:eastAsia="仿宋" w:hAnsi="仿宋" w:cs="仿宋" w:hint="eastAsia"/>
            <w:lang w:eastAsia="zh-CN"/>
          </w:rPr>
          <w:t>(三)、工艺技术方案要求</w:t>
        </w:r>
        <w:r>
          <w:tab/>
        </w:r>
        <w:r>
          <w:fldChar w:fldCharType="begin"/>
        </w:r>
        <w:r>
          <w:instrText xml:space="preserve"> PAGEREF _Toc27690 \h </w:instrText>
        </w:r>
        <w:r>
          <w:fldChar w:fldCharType="separate"/>
        </w:r>
        <w:r>
          <w:t>31</w:t>
        </w:r>
        <w:r>
          <w:fldChar w:fldCharType="end"/>
        </w:r>
      </w:hyperlink>
    </w:p>
    <w:p>
      <w:pPr>
        <w:pStyle w:val="TOC1"/>
        <w:tabs>
          <w:tab w:val="right" w:leader="dot" w:pos="8306"/>
        </w:tabs>
      </w:pPr>
      <w:hyperlink w:anchor="_Toc17810" w:history="1">
        <w:r>
          <w:rPr>
            <w:rFonts w:ascii="仿宋" w:eastAsia="仿宋" w:hAnsi="仿宋" w:cs="仿宋" w:hint="eastAsia"/>
            <w:lang w:eastAsia="zh-CN"/>
          </w:rPr>
          <w:t>十一、光学膜项目环境影响分析</w:t>
        </w:r>
        <w:r>
          <w:tab/>
        </w:r>
        <w:r>
          <w:fldChar w:fldCharType="begin"/>
        </w:r>
        <w:r>
          <w:instrText xml:space="preserve"> PAGEREF _Toc17810 \h </w:instrText>
        </w:r>
        <w:r>
          <w:fldChar w:fldCharType="separate"/>
        </w:r>
        <w:r>
          <w:t>34</w:t>
        </w:r>
        <w:r>
          <w:fldChar w:fldCharType="end"/>
        </w:r>
      </w:hyperlink>
    </w:p>
    <w:p>
      <w:pPr>
        <w:pStyle w:val="TOC2"/>
        <w:tabs>
          <w:tab w:val="right" w:leader="dot" w:pos="8306"/>
        </w:tabs>
      </w:pPr>
      <w:hyperlink w:anchor="_Toc1870" w:history="1">
        <w:r>
          <w:rPr>
            <w:rFonts w:ascii="仿宋" w:eastAsia="仿宋" w:hAnsi="仿宋" w:cs="仿宋" w:hint="eastAsia"/>
            <w:lang w:eastAsia="zh-CN"/>
          </w:rPr>
          <w:t>(一)、建设区域环境质量现状</w:t>
        </w:r>
        <w:r>
          <w:tab/>
        </w:r>
        <w:r>
          <w:fldChar w:fldCharType="begin"/>
        </w:r>
        <w:r>
          <w:instrText xml:space="preserve"> PAGEREF _Toc1870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46" w:history="1">
        <w:r>
          <w:rPr>
            <w:rFonts w:ascii="仿宋" w:eastAsia="仿宋" w:hAnsi="仿宋" w:cs="仿宋" w:hint="eastAsia"/>
            <w:lang w:eastAsia="zh-CN"/>
          </w:rPr>
          <w:t>(二)、建设期环境保护</w:t>
        </w:r>
        <w:r>
          <w:tab/>
        </w:r>
        <w:r>
          <w:fldChar w:fldCharType="begin"/>
        </w:r>
        <w:r>
          <w:instrText xml:space="preserve"> PAGEREF _Toc9646 \h </w:instrText>
        </w:r>
        <w:r>
          <w:fldChar w:fldCharType="separate"/>
        </w:r>
        <w:r>
          <w:t>35</w:t>
        </w:r>
        <w:r>
          <w:fldChar w:fldCharType="end"/>
        </w:r>
      </w:hyperlink>
    </w:p>
    <w:p>
      <w:pPr>
        <w:pStyle w:val="TOC2"/>
        <w:tabs>
          <w:tab w:val="right" w:leader="dot" w:pos="8306"/>
        </w:tabs>
      </w:pPr>
      <w:hyperlink w:anchor="_Toc30600" w:history="1">
        <w:r>
          <w:rPr>
            <w:rFonts w:ascii="仿宋" w:eastAsia="仿宋" w:hAnsi="仿宋" w:cs="仿宋" w:hint="eastAsia"/>
            <w:lang w:eastAsia="zh-CN"/>
          </w:rPr>
          <w:t>(三)、运营期环境保护</w:t>
        </w:r>
        <w:r>
          <w:tab/>
        </w:r>
        <w:r>
          <w:fldChar w:fldCharType="begin"/>
        </w:r>
        <w:r>
          <w:instrText xml:space="preserve"> PAGEREF _Toc30600 \h </w:instrText>
        </w:r>
        <w:r>
          <w:fldChar w:fldCharType="separate"/>
        </w:r>
        <w:r>
          <w:t>36</w:t>
        </w:r>
        <w:r>
          <w:fldChar w:fldCharType="end"/>
        </w:r>
      </w:hyperlink>
    </w:p>
    <w:p>
      <w:pPr>
        <w:pStyle w:val="TOC2"/>
        <w:tabs>
          <w:tab w:val="right" w:leader="dot" w:pos="8306"/>
        </w:tabs>
      </w:pPr>
      <w:hyperlink w:anchor="_Toc13308" w:history="1">
        <w:r>
          <w:rPr>
            <w:rFonts w:ascii="仿宋" w:eastAsia="仿宋" w:hAnsi="仿宋" w:cs="仿宋" w:hint="eastAsia"/>
            <w:lang w:eastAsia="zh-CN"/>
          </w:rPr>
          <w:t>(四)、光学膜项目建设对区域经济的影响</w:t>
        </w:r>
        <w:r>
          <w:tab/>
        </w:r>
        <w:r>
          <w:fldChar w:fldCharType="begin"/>
        </w:r>
        <w:r>
          <w:instrText xml:space="preserve"> PAGEREF _Toc13308 \h </w:instrText>
        </w:r>
        <w:r>
          <w:fldChar w:fldCharType="separate"/>
        </w:r>
        <w:r>
          <w:t>38</w:t>
        </w:r>
        <w:r>
          <w:fldChar w:fldCharType="end"/>
        </w:r>
      </w:hyperlink>
    </w:p>
    <w:p>
      <w:pPr>
        <w:pStyle w:val="TOC2"/>
        <w:tabs>
          <w:tab w:val="right" w:leader="dot" w:pos="8306"/>
        </w:tabs>
      </w:pPr>
      <w:hyperlink w:anchor="_Toc32199" w:history="1">
        <w:r>
          <w:rPr>
            <w:rFonts w:ascii="仿宋" w:eastAsia="仿宋" w:hAnsi="仿宋" w:cs="仿宋" w:hint="eastAsia"/>
            <w:lang w:eastAsia="zh-CN"/>
          </w:rPr>
          <w:t>(五)、废弃物处理</w:t>
        </w:r>
        <w:r>
          <w:tab/>
        </w:r>
        <w:r>
          <w:fldChar w:fldCharType="begin"/>
        </w:r>
        <w:r>
          <w:instrText xml:space="preserve"> PAGEREF _Toc32199 \h </w:instrText>
        </w:r>
        <w:r>
          <w:fldChar w:fldCharType="separate"/>
        </w:r>
        <w:r>
          <w:t>39</w:t>
        </w:r>
        <w:r>
          <w:fldChar w:fldCharType="end"/>
        </w:r>
      </w:hyperlink>
    </w:p>
    <w:p>
      <w:pPr>
        <w:pStyle w:val="TOC2"/>
        <w:tabs>
          <w:tab w:val="right" w:leader="dot" w:pos="8306"/>
        </w:tabs>
      </w:pPr>
      <w:hyperlink w:anchor="_Toc9062" w:history="1">
        <w:r>
          <w:rPr>
            <w:rFonts w:ascii="仿宋" w:eastAsia="仿宋" w:hAnsi="仿宋" w:cs="仿宋" w:hint="eastAsia"/>
            <w:lang w:eastAsia="zh-CN"/>
          </w:rPr>
          <w:t>(六)、特殊环境影响分析</w:t>
        </w:r>
        <w:r>
          <w:tab/>
        </w:r>
        <w:r>
          <w:fldChar w:fldCharType="begin"/>
        </w:r>
        <w:r>
          <w:instrText xml:space="preserve"> PAGEREF _Toc9062 \h </w:instrText>
        </w:r>
        <w:r>
          <w:fldChar w:fldCharType="separate"/>
        </w:r>
        <w:r>
          <w:t>41</w:t>
        </w:r>
        <w:r>
          <w:fldChar w:fldCharType="end"/>
        </w:r>
      </w:hyperlink>
    </w:p>
    <w:p>
      <w:pPr>
        <w:pStyle w:val="TOC2"/>
        <w:tabs>
          <w:tab w:val="right" w:leader="dot" w:pos="8306"/>
        </w:tabs>
      </w:pPr>
      <w:hyperlink w:anchor="_Toc26681" w:history="1">
        <w:r>
          <w:rPr>
            <w:rFonts w:ascii="仿宋" w:eastAsia="仿宋" w:hAnsi="仿宋" w:cs="仿宋" w:hint="eastAsia"/>
            <w:lang w:eastAsia="zh-CN"/>
          </w:rPr>
          <w:t>(七)、清洁生产</w:t>
        </w:r>
        <w:r>
          <w:tab/>
        </w:r>
        <w:r>
          <w:fldChar w:fldCharType="begin"/>
        </w:r>
        <w:r>
          <w:instrText xml:space="preserve"> PAGEREF _Toc26681 \h </w:instrText>
        </w:r>
        <w:r>
          <w:fldChar w:fldCharType="separate"/>
        </w:r>
        <w:r>
          <w:t>42</w:t>
        </w:r>
        <w:r>
          <w:fldChar w:fldCharType="end"/>
        </w:r>
      </w:hyperlink>
    </w:p>
    <w:p>
      <w:pPr>
        <w:pStyle w:val="TOC2"/>
        <w:tabs>
          <w:tab w:val="right" w:leader="dot" w:pos="8306"/>
        </w:tabs>
      </w:pPr>
      <w:hyperlink w:anchor="_Toc31901" w:history="1">
        <w:r>
          <w:rPr>
            <w:rFonts w:ascii="仿宋" w:eastAsia="仿宋" w:hAnsi="仿宋" w:cs="仿宋" w:hint="eastAsia"/>
            <w:lang w:eastAsia="zh-CN"/>
          </w:rPr>
          <w:t>(八)、环境保护综合评价</w:t>
        </w:r>
        <w:r>
          <w:tab/>
        </w:r>
        <w:r>
          <w:fldChar w:fldCharType="begin"/>
        </w:r>
        <w:r>
          <w:instrText xml:space="preserve"> PAGEREF _Toc31901 \h </w:instrText>
        </w:r>
        <w:r>
          <w:fldChar w:fldCharType="separate"/>
        </w:r>
        <w:r>
          <w:t>43</w:t>
        </w:r>
        <w:r>
          <w:fldChar w:fldCharType="end"/>
        </w:r>
      </w:hyperlink>
    </w:p>
    <w:p>
      <w:pPr>
        <w:pStyle w:val="TOC1"/>
        <w:tabs>
          <w:tab w:val="right" w:leader="dot" w:pos="8306"/>
        </w:tabs>
      </w:pPr>
      <w:hyperlink w:anchor="_Toc19203" w:history="1">
        <w:r>
          <w:rPr>
            <w:rFonts w:ascii="仿宋" w:eastAsia="仿宋" w:hAnsi="仿宋" w:cs="仿宋" w:hint="eastAsia"/>
            <w:lang w:eastAsia="zh-CN"/>
          </w:rPr>
          <w:t>十二、光学膜项目创新与研发</w:t>
        </w:r>
        <w:r>
          <w:tab/>
        </w:r>
        <w:r>
          <w:fldChar w:fldCharType="begin"/>
        </w:r>
        <w:r>
          <w:instrText xml:space="preserve"> PAGEREF _Toc19203 \h </w:instrText>
        </w:r>
        <w:r>
          <w:fldChar w:fldCharType="separate"/>
        </w:r>
        <w:r>
          <w:t>44</w:t>
        </w:r>
        <w:r>
          <w:fldChar w:fldCharType="end"/>
        </w:r>
      </w:hyperlink>
    </w:p>
    <w:p>
      <w:pPr>
        <w:pStyle w:val="TOC2"/>
        <w:tabs>
          <w:tab w:val="right" w:leader="dot" w:pos="8306"/>
        </w:tabs>
      </w:pPr>
      <w:hyperlink w:anchor="_Toc24716" w:history="1">
        <w:r>
          <w:rPr>
            <w:rFonts w:ascii="仿宋" w:eastAsia="仿宋" w:hAnsi="仿宋" w:cs="仿宋" w:hint="eastAsia"/>
            <w:lang w:eastAsia="zh-CN"/>
          </w:rPr>
          <w:t>(一)、创新策略与方向</w:t>
        </w:r>
        <w:r>
          <w:tab/>
        </w:r>
        <w:r>
          <w:fldChar w:fldCharType="begin"/>
        </w:r>
        <w:r>
          <w:instrText xml:space="preserve"> PAGEREF _Toc24716 \h </w:instrText>
        </w:r>
        <w:r>
          <w:fldChar w:fldCharType="separate"/>
        </w:r>
        <w:r>
          <w:t>44</w:t>
        </w:r>
        <w:r>
          <w:fldChar w:fldCharType="end"/>
        </w:r>
      </w:hyperlink>
    </w:p>
    <w:p>
      <w:pPr>
        <w:pStyle w:val="TOC2"/>
        <w:tabs>
          <w:tab w:val="right" w:leader="dot" w:pos="8306"/>
        </w:tabs>
      </w:pPr>
      <w:hyperlink w:anchor="_Toc29557" w:history="1">
        <w:r>
          <w:rPr>
            <w:rFonts w:ascii="仿宋" w:eastAsia="仿宋" w:hAnsi="仿宋" w:cs="仿宋" w:hint="eastAsia"/>
            <w:lang w:eastAsia="zh-CN"/>
          </w:rPr>
          <w:t>(二)、研发规划与投入</w:t>
        </w:r>
        <w:r>
          <w:tab/>
        </w:r>
        <w:r>
          <w:fldChar w:fldCharType="begin"/>
        </w:r>
        <w:r>
          <w:instrText xml:space="preserve"> PAGEREF _Toc29557 \h </w:instrText>
        </w:r>
        <w:r>
          <w:fldChar w:fldCharType="separate"/>
        </w:r>
        <w:r>
          <w:t>46</w:t>
        </w:r>
        <w:r>
          <w:fldChar w:fldCharType="end"/>
        </w:r>
      </w:hyperlink>
    </w:p>
    <w:p>
      <w:pPr>
        <w:pStyle w:val="TOC1"/>
        <w:tabs>
          <w:tab w:val="right" w:leader="dot" w:pos="8306"/>
        </w:tabs>
      </w:pPr>
      <w:hyperlink w:anchor="_Toc32545" w:history="1">
        <w:r>
          <w:rPr>
            <w:rFonts w:ascii="仿宋" w:eastAsia="仿宋" w:hAnsi="仿宋" w:cs="仿宋" w:hint="eastAsia"/>
            <w:lang w:eastAsia="zh-CN"/>
          </w:rPr>
          <w:t>十三、光学膜项目实施保障措施</w:t>
        </w:r>
        <w:r>
          <w:tab/>
        </w:r>
        <w:r>
          <w:fldChar w:fldCharType="begin"/>
        </w:r>
        <w:r>
          <w:instrText xml:space="preserve"> PAGEREF _Toc32545 \h </w:instrText>
        </w:r>
        <w:r>
          <w:fldChar w:fldCharType="separate"/>
        </w:r>
        <w:r>
          <w:t>47</w:t>
        </w:r>
        <w:r>
          <w:fldChar w:fldCharType="end"/>
        </w:r>
      </w:hyperlink>
    </w:p>
    <w:p>
      <w:pPr>
        <w:pStyle w:val="TOC2"/>
        <w:tabs>
          <w:tab w:val="right" w:leader="dot" w:pos="8306"/>
        </w:tabs>
      </w:pPr>
      <w:hyperlink w:anchor="_Toc4631" w:history="1">
        <w:r>
          <w:rPr>
            <w:rFonts w:ascii="仿宋" w:eastAsia="仿宋" w:hAnsi="仿宋" w:cs="仿宋" w:hint="eastAsia"/>
            <w:lang w:eastAsia="zh-CN"/>
          </w:rPr>
          <w:t>(一)、光学膜项目实施保障机制</w:t>
        </w:r>
        <w:r>
          <w:tab/>
        </w:r>
        <w:r>
          <w:fldChar w:fldCharType="begin"/>
        </w:r>
        <w:r>
          <w:instrText xml:space="preserve"> PAGEREF _Toc4631 \h </w:instrText>
        </w:r>
        <w:r>
          <w:fldChar w:fldCharType="separate"/>
        </w:r>
        <w:r>
          <w:t>47</w:t>
        </w:r>
        <w:r>
          <w:fldChar w:fldCharType="end"/>
        </w:r>
      </w:hyperlink>
    </w:p>
    <w:p>
      <w:pPr>
        <w:pStyle w:val="TOC2"/>
        <w:tabs>
          <w:tab w:val="right" w:leader="dot" w:pos="8306"/>
        </w:tabs>
      </w:pPr>
      <w:hyperlink w:anchor="_Toc28084" w:history="1">
        <w:r>
          <w:rPr>
            <w:rFonts w:ascii="仿宋" w:eastAsia="仿宋" w:hAnsi="仿宋" w:cs="仿宋" w:hint="eastAsia"/>
            <w:lang w:eastAsia="zh-CN"/>
          </w:rPr>
          <w:t>(二)、光学膜项目法律合规要求</w:t>
        </w:r>
        <w:r>
          <w:tab/>
        </w:r>
        <w:r>
          <w:fldChar w:fldCharType="begin"/>
        </w:r>
        <w:r>
          <w:instrText xml:space="preserve"> PAGEREF _Toc28084 \h </w:instrText>
        </w:r>
        <w:r>
          <w:fldChar w:fldCharType="separate"/>
        </w:r>
        <w:r>
          <w:t>51</w:t>
        </w:r>
        <w:r>
          <w:fldChar w:fldCharType="end"/>
        </w:r>
      </w:hyperlink>
    </w:p>
    <w:p>
      <w:pPr>
        <w:pStyle w:val="TOC2"/>
        <w:tabs>
          <w:tab w:val="right" w:leader="dot" w:pos="8306"/>
        </w:tabs>
      </w:pPr>
      <w:hyperlink w:anchor="_Toc14864" w:history="1">
        <w:r>
          <w:rPr>
            <w:rFonts w:ascii="仿宋" w:eastAsia="仿宋" w:hAnsi="仿宋" w:cs="仿宋" w:hint="eastAsia"/>
            <w:lang w:eastAsia="zh-CN"/>
          </w:rPr>
          <w:t>(三)、光学膜项目合同管理与法律事务</w:t>
        </w:r>
        <w:r>
          <w:tab/>
        </w:r>
        <w:r>
          <w:fldChar w:fldCharType="begin"/>
        </w:r>
        <w:r>
          <w:instrText xml:space="preserve"> PAGEREF _Toc14864 \h </w:instrText>
        </w:r>
        <w:r>
          <w:fldChar w:fldCharType="separate"/>
        </w:r>
        <w:r>
          <w:t>55</w:t>
        </w:r>
        <w:r>
          <w:fldChar w:fldCharType="end"/>
        </w:r>
      </w:hyperlink>
    </w:p>
    <w:p>
      <w:pPr>
        <w:pStyle w:val="TOC2"/>
        <w:tabs>
          <w:tab w:val="right" w:leader="dot" w:pos="8306"/>
        </w:tabs>
      </w:pPr>
      <w:hyperlink w:anchor="_Toc8533" w:history="1">
        <w:r>
          <w:rPr>
            <w:rFonts w:ascii="仿宋" w:eastAsia="仿宋" w:hAnsi="仿宋" w:cs="仿宋" w:hint="eastAsia"/>
            <w:lang w:eastAsia="zh-CN"/>
          </w:rPr>
          <w:t>(四)、光学膜项目知识产权保护策略</w:t>
        </w:r>
        <w:r>
          <w:tab/>
        </w:r>
        <w:r>
          <w:fldChar w:fldCharType="begin"/>
        </w:r>
        <w:r>
          <w:instrText xml:space="preserve"> PAGEREF _Toc8533 \h </w:instrText>
        </w:r>
        <w:r>
          <w:fldChar w:fldCharType="separate"/>
        </w:r>
        <w:r>
          <w:t>61</w:t>
        </w:r>
        <w:r>
          <w:fldChar w:fldCharType="end"/>
        </w:r>
      </w:hyperlink>
    </w:p>
    <w:p>
      <w:pPr>
        <w:pStyle w:val="TOC1"/>
        <w:tabs>
          <w:tab w:val="right" w:leader="dot" w:pos="8306"/>
        </w:tabs>
      </w:pPr>
      <w:hyperlink w:anchor="_Toc2216" w:history="1">
        <w:r>
          <w:rPr>
            <w:rFonts w:ascii="仿宋" w:eastAsia="仿宋" w:hAnsi="仿宋" w:cs="仿宋" w:hint="eastAsia"/>
            <w:lang w:eastAsia="zh-CN"/>
          </w:rPr>
          <w:t>十四、光学膜项目工程方案分析</w:t>
        </w:r>
        <w:r>
          <w:tab/>
        </w:r>
        <w:r>
          <w:fldChar w:fldCharType="begin"/>
        </w:r>
        <w:r>
          <w:instrText xml:space="preserve"> PAGEREF _Toc2216 \h </w:instrText>
        </w:r>
        <w:r>
          <w:fldChar w:fldCharType="separate"/>
        </w:r>
        <w:r>
          <w:t>63</w:t>
        </w:r>
        <w:r>
          <w:fldChar w:fldCharType="end"/>
        </w:r>
      </w:hyperlink>
    </w:p>
    <w:p>
      <w:pPr>
        <w:pStyle w:val="TOC2"/>
        <w:tabs>
          <w:tab w:val="right" w:leader="dot" w:pos="8306"/>
        </w:tabs>
      </w:pPr>
      <w:hyperlink w:anchor="_Toc13504" w:history="1">
        <w:r>
          <w:rPr>
            <w:rFonts w:ascii="仿宋" w:eastAsia="仿宋" w:hAnsi="仿宋" w:cs="仿宋" w:hint="eastAsia"/>
            <w:lang w:eastAsia="zh-CN"/>
          </w:rPr>
          <w:t>(一)、建筑工程设计原则</w:t>
        </w:r>
        <w:r>
          <w:tab/>
        </w:r>
        <w:r>
          <w:fldChar w:fldCharType="begin"/>
        </w:r>
        <w:r>
          <w:instrText xml:space="preserve"> PAGEREF _Toc13504 \h </w:instrText>
        </w:r>
        <w:r>
          <w:fldChar w:fldCharType="separate"/>
        </w:r>
        <w:r>
          <w:t>63</w:t>
        </w:r>
        <w:r>
          <w:fldChar w:fldCharType="end"/>
        </w:r>
      </w:hyperlink>
    </w:p>
    <w:p>
      <w:pPr>
        <w:pStyle w:val="TOC2"/>
        <w:tabs>
          <w:tab w:val="right" w:leader="dot" w:pos="8306"/>
        </w:tabs>
      </w:pPr>
      <w:hyperlink w:anchor="_Toc7668" w:history="1">
        <w:r>
          <w:rPr>
            <w:rFonts w:ascii="仿宋" w:eastAsia="仿宋" w:hAnsi="仿宋" w:cs="仿宋" w:hint="eastAsia"/>
            <w:lang w:eastAsia="zh-CN"/>
          </w:rPr>
          <w:t>(二)、土建工程建设指标</w:t>
        </w:r>
        <w:r>
          <w:tab/>
        </w:r>
        <w:r>
          <w:fldChar w:fldCharType="begin"/>
        </w:r>
        <w:r>
          <w:instrText xml:space="preserve"> PAGEREF _Toc7668 \h </w:instrText>
        </w:r>
        <w:r>
          <w:fldChar w:fldCharType="separate"/>
        </w:r>
        <w:r>
          <w:t>66</w:t>
        </w:r>
        <w:r>
          <w:fldChar w:fldCharType="end"/>
        </w:r>
      </w:hyperlink>
    </w:p>
    <w:p>
      <w:pPr>
        <w:pStyle w:val="TOC1"/>
        <w:tabs>
          <w:tab w:val="right" w:leader="dot" w:pos="8306"/>
        </w:tabs>
      </w:pPr>
      <w:hyperlink w:anchor="_Toc7888" w:history="1">
        <w:r>
          <w:rPr>
            <w:rFonts w:ascii="仿宋" w:eastAsia="仿宋" w:hAnsi="仿宋" w:cs="仿宋" w:hint="eastAsia"/>
            <w:lang w:eastAsia="zh-CN"/>
          </w:rPr>
          <w:t>十五、光学膜项目治理与监督</w:t>
        </w:r>
        <w:r>
          <w:tab/>
        </w:r>
        <w:r>
          <w:fldChar w:fldCharType="begin"/>
        </w:r>
        <w:r>
          <w:instrText xml:space="preserve"> PAGEREF _Toc7888 \h </w:instrText>
        </w:r>
        <w:r>
          <w:fldChar w:fldCharType="separate"/>
        </w:r>
        <w:r>
          <w:t>68</w:t>
        </w:r>
        <w:r>
          <w:fldChar w:fldCharType="end"/>
        </w:r>
      </w:hyperlink>
    </w:p>
    <w:p>
      <w:pPr>
        <w:pStyle w:val="TOC2"/>
        <w:tabs>
          <w:tab w:val="right" w:leader="dot" w:pos="8306"/>
        </w:tabs>
      </w:pPr>
      <w:hyperlink w:anchor="_Toc6141" w:history="1">
        <w:r>
          <w:rPr>
            <w:rFonts w:ascii="仿宋" w:eastAsia="仿宋" w:hAnsi="仿宋" w:cs="仿宋" w:hint="eastAsia"/>
            <w:lang w:eastAsia="zh-CN"/>
          </w:rPr>
          <w:t>(一)、光学膜项目治理结构</w:t>
        </w:r>
        <w:r>
          <w:tab/>
        </w:r>
        <w:r>
          <w:fldChar w:fldCharType="begin"/>
        </w:r>
        <w:r>
          <w:instrText xml:space="preserve"> PAGEREF _Toc6141 \h </w:instrText>
        </w:r>
        <w:r>
          <w:fldChar w:fldCharType="separate"/>
        </w:r>
        <w:r>
          <w:t>68</w:t>
        </w:r>
        <w:r>
          <w:fldChar w:fldCharType="end"/>
        </w:r>
      </w:hyperlink>
    </w:p>
    <w:p>
      <w:pPr>
        <w:pStyle w:val="TOC2"/>
        <w:tabs>
          <w:tab w:val="right" w:leader="dot" w:pos="8306"/>
        </w:tabs>
      </w:pPr>
      <w:hyperlink w:anchor="_Toc26022" w:history="1">
        <w:r>
          <w:rPr>
            <w:rFonts w:ascii="仿宋" w:eastAsia="仿宋" w:hAnsi="仿宋" w:cs="仿宋" w:hint="eastAsia"/>
            <w:lang w:eastAsia="zh-CN"/>
          </w:rPr>
          <w:t>(二)、监督与审计</w:t>
        </w:r>
        <w:r>
          <w:tab/>
        </w:r>
        <w:r>
          <w:fldChar w:fldCharType="begin"/>
        </w:r>
        <w:r>
          <w:instrText xml:space="preserve"> PAGEREF _Toc26022 \h </w:instrText>
        </w:r>
        <w:r>
          <w:fldChar w:fldCharType="separate"/>
        </w:r>
        <w:r>
          <w:t>69</w:t>
        </w:r>
        <w:r>
          <w:fldChar w:fldCharType="end"/>
        </w:r>
      </w:hyperlink>
    </w:p>
    <w:p>
      <w:pPr>
        <w:pStyle w:val="TOC1"/>
        <w:tabs>
          <w:tab w:val="right" w:leader="dot" w:pos="8306"/>
        </w:tabs>
      </w:pPr>
      <w:hyperlink w:anchor="_Toc3023" w:history="1">
        <w:r>
          <w:rPr>
            <w:rFonts w:ascii="仿宋" w:eastAsia="仿宋" w:hAnsi="仿宋" w:cs="仿宋" w:hint="eastAsia"/>
            <w:lang w:eastAsia="zh-CN"/>
          </w:rPr>
          <w:t>十六、供应链管理</w:t>
        </w:r>
        <w:r>
          <w:tab/>
        </w:r>
        <w:r>
          <w:fldChar w:fldCharType="begin"/>
        </w:r>
        <w:r>
          <w:instrText xml:space="preserve"> PAGEREF _Toc3023 \h </w:instrText>
        </w:r>
        <w:r>
          <w:fldChar w:fldCharType="separate"/>
        </w:r>
        <w:r>
          <w:t>71</w:t>
        </w:r>
        <w:r>
          <w:fldChar w:fldCharType="end"/>
        </w:r>
      </w:hyperlink>
    </w:p>
    <w:p>
      <w:pPr>
        <w:pStyle w:val="TOC2"/>
        <w:tabs>
          <w:tab w:val="right" w:leader="dot" w:pos="8306"/>
        </w:tabs>
      </w:pPr>
      <w:hyperlink w:anchor="_Toc31705" w:history="1">
        <w:r>
          <w:rPr>
            <w:rFonts w:ascii="仿宋" w:eastAsia="仿宋" w:hAnsi="仿宋" w:cs="仿宋" w:hint="eastAsia"/>
            <w:lang w:eastAsia="zh-CN"/>
          </w:rPr>
          <w:t>(一)、供应链战略规划</w:t>
        </w:r>
        <w:r>
          <w:tab/>
        </w:r>
        <w:r>
          <w:fldChar w:fldCharType="begin"/>
        </w:r>
        <w:r>
          <w:instrText xml:space="preserve"> PAGEREF _Toc31705 \h </w:instrText>
        </w:r>
        <w:r>
          <w:fldChar w:fldCharType="separate"/>
        </w:r>
        <w:r>
          <w:t>71</w:t>
        </w:r>
        <w:r>
          <w:fldChar w:fldCharType="end"/>
        </w:r>
      </w:hyperlink>
    </w:p>
    <w:p>
      <w:pPr>
        <w:pStyle w:val="TOC2"/>
        <w:tabs>
          <w:tab w:val="right" w:leader="dot" w:pos="8306"/>
        </w:tabs>
      </w:pPr>
      <w:hyperlink w:anchor="_Toc5208" w:history="1">
        <w:r>
          <w:rPr>
            <w:rFonts w:ascii="仿宋" w:eastAsia="仿宋" w:hAnsi="仿宋" w:cs="仿宋" w:hint="eastAsia"/>
            <w:lang w:eastAsia="zh-CN"/>
          </w:rPr>
          <w:t>(二)、供应商选择与合作</w:t>
        </w:r>
        <w:r>
          <w:tab/>
        </w:r>
        <w:r>
          <w:fldChar w:fldCharType="begin"/>
        </w:r>
        <w:r>
          <w:instrText xml:space="preserve"> PAGEREF _Toc5208 \h </w:instrText>
        </w:r>
        <w:r>
          <w:fldChar w:fldCharType="separate"/>
        </w:r>
        <w:r>
          <w:t>72</w:t>
        </w:r>
        <w:r>
          <w:fldChar w:fldCharType="end"/>
        </w:r>
      </w:hyperlink>
    </w:p>
    <w:p>
      <w:pPr>
        <w:pStyle w:val="TOC2"/>
        <w:tabs>
          <w:tab w:val="right" w:leader="dot" w:pos="8306"/>
        </w:tabs>
      </w:pPr>
      <w:hyperlink w:anchor="_Toc8307" w:history="1">
        <w:r>
          <w:rPr>
            <w:rFonts w:ascii="仿宋" w:eastAsia="仿宋" w:hAnsi="仿宋" w:cs="仿宋" w:hint="eastAsia"/>
            <w:lang w:eastAsia="zh-CN"/>
          </w:rPr>
          <w:t>(三)、物流与库存管理</w:t>
        </w:r>
        <w:r>
          <w:tab/>
        </w:r>
        <w:r>
          <w:fldChar w:fldCharType="begin"/>
        </w:r>
        <w:r>
          <w:instrText xml:space="preserve"> PAGEREF _Toc8307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04"/>
      <w:r>
        <w:rPr>
          <w:rFonts w:ascii="仿宋" w:eastAsia="仿宋" w:hAnsi="仿宋" w:cs="仿宋" w:hint="eastAsia"/>
          <w:sz w:val="28"/>
          <w:lang w:eastAsia="zh-CN"/>
        </w:rPr>
        <w:t>一、光学膜项目可持续发展</w:t>
      </w:r>
      <w:bookmarkEnd w:id="2"/>
    </w:p>
    <w:p>
      <w:pPr>
        <w:pStyle w:val="Heading2"/>
        <w:rPr>
          <w:rFonts w:ascii="仿宋" w:eastAsia="仿宋" w:hAnsi="仿宋" w:cs="仿宋" w:hint="eastAsia"/>
          <w:lang w:eastAsia="zh-CN"/>
        </w:rPr>
      </w:pPr>
      <w:bookmarkStart w:id="3" w:name="_Toc133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膜项目中，光学膜项目团队着眼于未来，明确了可持续发展的战略方向。制定的具体可持续发展目标包括降低资源使用、采用环保技术、最大化社会效益等。这一步骤不仅有助于光学膜项目在环保和社会责任方面达到最高标准，也为未来提供了明确的指引，确保光学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可持续实践的融入光学膜项目管理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学膜项目管理周期。从光学膜项目规划开始，光学膜项目团队就考虑了环境和社会的因素。在执行阶段，光学膜项目团队积极推动绿色技术的应用，优化资源利用。此外，关注员工的社会责任，通过培训和沟通活动提高员工对可持续发展的认知，使他们能够在日常工作中践行可持续实践。这些举措不仅为光学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扎根于光学膜项目的可持续发展理念，我们深信环保与社会责任是光学膜项目成功的关键支柱。在光学膜项目的每一步，我们都致力于通过创新和实践，履行对环境和社会的坚定责任。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团队通过引入先进的环保技术、建立高效的废物处理系统以及推动能源节约措施，积极履行环保责任。定期的环保监测和评估确保光学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不仅致力于自身可持续发展，还注重对社会的回馈。通过支持社区光学膜项目、参与慈善事业、提供培训机会等方式，光学膜项目积极履行社会责任。与当地社区建立积极互动，关注员工的工作与生活平衡，以及员工的身心健康，是光学膜项目在社会责任层面的关键举措。这样的实践不仅增强了光学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267"/>
      <w:r>
        <w:rPr>
          <w:rFonts w:ascii="仿宋" w:eastAsia="仿宋" w:hAnsi="仿宋" w:cs="仿宋" w:hint="eastAsia"/>
          <w:sz w:val="28"/>
          <w:lang w:eastAsia="zh-CN"/>
        </w:rPr>
        <w:t>二、光学膜项目概论</w:t>
      </w:r>
      <w:bookmarkEnd w:id="5"/>
    </w:p>
    <w:p>
      <w:pPr>
        <w:pStyle w:val="Heading2"/>
        <w:rPr>
          <w:rFonts w:ascii="仿宋" w:eastAsia="仿宋" w:hAnsi="仿宋" w:cs="仿宋" w:hint="eastAsia"/>
          <w:lang w:eastAsia="zh-CN"/>
        </w:rPr>
      </w:pPr>
      <w:bookmarkStart w:id="6" w:name="_Toc9781"/>
      <w:r>
        <w:rPr>
          <w:rFonts w:ascii="仿宋" w:eastAsia="仿宋" w:hAnsi="仿宋" w:cs="仿宋" w:hint="eastAsia"/>
          <w:lang w:eastAsia="zh-CN"/>
        </w:rPr>
        <w:t>(一)、光学膜项目概况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起源追溯至对市场的深入洞察。市场的不断演变与变革为光学膜项目提供了难得的机遇。当前市场存在的需求缺口和变革的大环境共同构成了光学膜项目的背景。这个光学膜项目旨在充分利用市场机遇，填补行业中尚未满足的需求，为客户提供全新的解决方案。市场的变革和需求的增长使得这个光学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光学膜项目名称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正式命名为光学膜。这个名称不仅仅是一个标识，更代表了光学膜项目的核心理念和愿景。它蕴含着光学膜项目所要解决问题的关键字，具有强烈的表达和辨识度，为光学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光学膜项目目标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核心目标是提供一种全新、高效的解决方案，满足客户日益增长的需求。光学膜项目追求的不仅仅是满足市场需求，更是在市场中获得卓越的竞争优势。通过不断提升产品或服务的质量和创新水平，光学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光学膜项目范围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全面涵盖了产品研发、制造、市场推广和售后服务，确保从产品设计到最终用户体验的全方位关注。这一全面的光学膜项目范围是为了确保光学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光学膜项目时间表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光学膜项目计划在未来18个月内完成，包括研发、测试、市场试点和正式推出等不同阶段。这个时间表的合理设计是为了确保光学膜项目各个阶段的顺利推进，以便按时交付高质量的成果。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光学膜项目预算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光学膜项目总预算估算为XX百万美元，主要分配在研发、市场推广、人员培训和运营等方面。这一充足的预算为光学膜项目提供了充足的资源，确保光学膜项目在各个方面都能取得优异的表现。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光学膜项目风险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光学膜项目可能面临的风险包括市场接受度低、技术难题、竞争激烈等。光学膜项目团队已经制定了相应的风险应对计划，通过前瞻性的风险管理，确保光学膜项目在面对不确定性时能够迅速做出应对。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光学膜项目团队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光学膜项目汇聚了一支经验丰富、多领域专业素养的核心团队，确保光学膜项目在各个方面都能拥有高水平的执行力。团队的协同作战是光学膜项目成功的关键因素之一。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光学膜项目背景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光学膜项目的背景根植于市场对更高效、创新产品的渴望，同时也受到科技发展对行业格局的深刻改变的影响。这为光学膜项目提供了广阔的发展空间和市场需求。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光学膜项目现状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截至目前，光学膜项目已完成市场调研和技术验证，取得了初步的成功。这为光学膜项目在未来的发展奠定了坚实的基础，为更远大的目标打下了坚实的基石。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872"/>
      <w:r>
        <w:rPr>
          <w:rFonts w:ascii="仿宋" w:eastAsia="仿宋" w:hAnsi="仿宋" w:cs="仿宋" w:hint="eastAsia"/>
          <w:sz w:val="28"/>
          <w:lang w:eastAsia="zh-CN"/>
        </w:rPr>
        <w:t>(二)、光学膜项目目标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keyword》光学膜项目首要业务目标是在市场中占据有利地位，实现产品/服务的成功推广和销售。通过不断提升产品质量、创新性，光学膜项目追求成为行业中的领导者，赢得更多客户的青睐。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在科技迅速发展的时代，光学膜项目着眼于技术创新。通过持续的研发和技术升级，光学膜项目旨在推出更具创新性的产品或服务，以满足市场对新鲜、先进解决方案的需求。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为了建立可持续的客户关系，光学膜项目设定了客户满意度目标。通过提供卓越的产品质量和优质的客户服务，光学膜项目追求赢得客户的信任和忠诚度，确保他们的满意度达到行业领先水平。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光学膜项目注重社会责任和可持续发展。通过实施环保、社会责任光学膜项目，光学膜项目致力于在经济发展的同时保护环境，促进社会公平，实现可持续经营。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光学膜项目的团队是实现目标的核心驱动力。因此，光学膜项目设定了团队发展目标，包括提升团队成员的专业技能、培养领导力，以及搭建协同高效的团队工作氛围。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302"/>
      <w:r>
        <w:rPr>
          <w:rFonts w:ascii="仿宋" w:eastAsia="仿宋" w:hAnsi="仿宋" w:cs="仿宋" w:hint="eastAsia"/>
          <w:sz w:val="28"/>
          <w:lang w:eastAsia="zh-CN"/>
        </w:rPr>
        <w:t>(三)、光学膜项目提出的理由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光学膜项目提出的理由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提出源于对市场机遇的深刻洞察。当前市场中存在的需求缺口和行业发展趋势表明，有巨大的商业机会等待被开发。通过准确捕捉市场机遇，光学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理念基于对技术创新的信仰。通过持续的研发和技术投入，光学膜项目有望推出更具创新性的产品或服务。在科技飞速发展的当下，光学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提出是为了增强企业的行业竞争力。通过提升产品或服务的质量和独特性，光学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学膜项目响应了消费者需求的变化。随着社会和科技的不断发展，消费者对产品和服务的需求也在发生变化。通过深入了解并及时回应消费者的新需求，光学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光学膜项目的提出是企业战略发展规划的一部分。在面对日益激烈的市场竞争和不断变化的商业环境中，光学膜项目作为企业战略的一环，旨在为企业开辟新的增长领域，巩固企业在行业中的地位。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光学膜项目的提出不仅仅是基于商业考量，还注重社会责任。通过推出环保、社会责任等方面的光学膜项目，光学膜企业可以在社会中树立积极形象，为社会做出积极贡献，实现经济效益和社会效益的双赢。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光学膜项目的提出反映了对利益相关者期望的关注。包括客户、员工、投资者等利益相关者在企业发展中都有着各自的期望，光学膜项目力求在满足这些期望的同时，取得更大的共赢。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348"/>
      <w:r>
        <w:rPr>
          <w:rFonts w:ascii="仿宋" w:eastAsia="仿宋" w:hAnsi="仿宋" w:cs="仿宋" w:hint="eastAsia"/>
          <w:sz w:val="28"/>
          <w:lang w:eastAsia="zh-CN"/>
        </w:rPr>
        <w:t>(四)、光学膜项目意义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在实施光学膜项目的过程中，我们不仅仅是在追逐商业成功，更是为企业和社会的多个层面创造了深远的意义。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学膜项目的首要意义在于提升企业的市场竞争力。通过持续的创新和对产品质量的高标准要求，光学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学膜项目的推进将促使行业技术水平的提升。通过引入先进技术和创新性解决方案，光学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在社会层面，光学膜项目不仅创造了大量就业机会，提高了就业水平，还注重社会责任和环保。通过参与社会公益事业和推动环保光学膜项目，光学膜项目为社会贡献了一份力量，体现了企业对社会的积极回馈。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综合而言，光学膜项目意义重大，不仅推动了企业的发展，也为行业和社会的进步贡献了积极力量。这是一个全面而深刻的影响，将在未来产生可持续的正面效应。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574"/>
      <w:r>
        <w:rPr>
          <w:rFonts w:ascii="仿宋" w:eastAsia="仿宋" w:hAnsi="仿宋" w:cs="仿宋" w:hint="eastAsia"/>
          <w:sz w:val="28"/>
          <w:lang w:eastAsia="zh-CN"/>
        </w:rPr>
        <w:t>(五)、光学膜项目背景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在当今迅猛发展的商业环境中，光学膜项目的动因根植于对多方面因素的审慎考量。这个光学膜项目的提出并非孤立的决策，而是对企业所处背景深入思考的产物。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市场的不断演变是光学膜项目背后的首要原因。科技的迅速发展和全球市场的快速变化使得企业必须灵活应对。光学膜项目应运而生，旨在通过创新性的解决方案迎合市场的多变需求，赢得竞争中的先机。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竞争的激烈程度也是光学膜项目背景中不可忽视的一环。企业需要在激烈竞争中脱颖而出，为此，光学膜项目致力于打破常规，提供独特的价值主张，以吸引客户并确保市场份额的增长。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技术的迅速发展为企业带来了机遇与挑战。作为光学膜项目启动的背景之一，对新兴技术的应用将有助于提升企业的技术水平，使其在不断演进的商业环境中保持竞争优势。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此外，社会对企业责任的期望也在逐渐升高。光学膜项目充分融入了社会责任的理念，通过可持续经营和社会公益光学膜项目，企图为社会贡献一份力量，在商业成功的同时关注社会价值。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834"/>
      <w:r>
        <w:rPr>
          <w:rFonts w:ascii="仿宋" w:eastAsia="仿宋" w:hAnsi="仿宋" w:cs="仿宋" w:hint="eastAsia"/>
          <w:sz w:val="28"/>
          <w:lang w:eastAsia="zh-CN"/>
        </w:rPr>
        <w:t>三、光学膜项目土建工程</w:t>
      </w:r>
      <w:bookmarkEnd w:id="11"/>
    </w:p>
    <w:p>
      <w:pPr>
        <w:pStyle w:val="Heading2"/>
        <w:rPr>
          <w:rFonts w:ascii="仿宋" w:eastAsia="仿宋" w:hAnsi="仿宋" w:cs="仿宋" w:hint="eastAsia"/>
          <w:lang w:eastAsia="zh-CN"/>
        </w:rPr>
      </w:pPr>
      <w:bookmarkStart w:id="12" w:name="_Toc140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在光学膜项目的建筑工程设计中，我们将秉承一系列重要的设计原则，以确保光学膜项目建筑在功能、美观、可持续性等方面达到最佳效果。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首要原则是确保建筑的功能性得到最大化的发挥。我们将充分理解光学膜项目的实际需求，合理布局各个功能区域，保证建筑在满足业务需求的同时，提供高效的工作环境。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在建筑设计中，我们将综合考虑建设和运营成本。通过精细的经济效益分析，确保设计方案在高效利用资源的同时，对光学膜项目的长期盈利能力有积极的贡献。</w:t>
      </w:r>
    </w:p>
    <w:p>
      <w:pPr>
        <w:pStyle w:val="Heading2"/>
        <w:ind w:firstLine="560" w:firstLineChars="200"/>
        <w:rPr>
          <w:rFonts w:ascii="仿宋" w:eastAsia="仿宋" w:hAnsi="仿宋" w:cs="仿宋" w:hint="eastAsia"/>
          <w:sz w:val="28"/>
          <w:lang w:eastAsia="zh-CN"/>
        </w:rPr>
      </w:pPr>
      <w:bookmarkStart w:id="13" w:name="_Toc1945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膜项目的土建工程设计中，我们将精准设定设计年限，结合光学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学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70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学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学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学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73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本期工程光学膜项目预计总建筑面积XXX平方米，其中：计容建筑面积XXX平方米，计划建筑工程投资XX万元，占光学膜项目总投资的XX%。</w:t>
      </w:r>
    </w:p>
    <w:p>
      <w:pPr>
        <w:pStyle w:val="Heading1"/>
        <w:ind w:firstLine="560" w:firstLineChars="200"/>
        <w:rPr>
          <w:rFonts w:ascii="仿宋" w:eastAsia="仿宋" w:hAnsi="仿宋" w:cs="仿宋" w:hint="eastAsia"/>
          <w:sz w:val="28"/>
          <w:lang w:eastAsia="zh-CN"/>
        </w:rPr>
      </w:pPr>
      <w:bookmarkStart w:id="16" w:name="_Toc18203"/>
      <w:r>
        <w:rPr>
          <w:rFonts w:ascii="仿宋" w:eastAsia="仿宋" w:hAnsi="仿宋" w:cs="仿宋" w:hint="eastAsia"/>
          <w:sz w:val="28"/>
          <w:lang w:eastAsia="zh-CN"/>
        </w:rPr>
        <w:t>四、光学膜项目建设单位说明</w:t>
      </w:r>
      <w:bookmarkEnd w:id="16"/>
    </w:p>
    <w:p>
      <w:pPr>
        <w:pStyle w:val="Heading2"/>
        <w:rPr>
          <w:rFonts w:ascii="仿宋" w:eastAsia="仿宋" w:hAnsi="仿宋" w:cs="仿宋" w:hint="eastAsia"/>
          <w:lang w:eastAsia="zh-CN"/>
        </w:rPr>
      </w:pPr>
      <w:bookmarkStart w:id="17" w:name="_Toc19689"/>
      <w:r>
        <w:rPr>
          <w:rFonts w:ascii="仿宋" w:eastAsia="仿宋" w:hAnsi="仿宋" w:cs="仿宋" w:hint="eastAsia"/>
          <w:lang w:eastAsia="zh-CN"/>
        </w:rPr>
        <w:t>(一)、光学膜项目承办单位基本情况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30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学膜项目承办单位的XXXX，我们着眼于实现可持续的经济效益。通过技术创新和解决方案的提供，公司预计在光学膜项目执行期间将获得可观的收入增长。这一收入来源主要包括光学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同时，我们注重成本控制和效率提升，以确保光学膜项目的可持续盈利。透过精细的管理和资源优化，公司期望实现光学膜项目利润最大化。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学膜项目实施进行全面的投资评估，包括光学膜项目启动阶段的资金投入和后续运营成本。通过对光学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学膜项目实施过程中具备足够的资金流动性，公司将进行详尽的现金流分析。这包括资金需求的合理预测、光学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906"/>
      <w:r>
        <w:rPr>
          <w:rFonts w:ascii="仿宋" w:eastAsia="仿宋" w:hAnsi="仿宋" w:cs="仿宋" w:hint="eastAsia"/>
          <w:sz w:val="28"/>
          <w:lang w:eastAsia="zh-CN"/>
        </w:rPr>
        <w:t>五、光学膜项目危机管理</w:t>
      </w:r>
      <w:bookmarkEnd w:id="19"/>
    </w:p>
    <w:p>
      <w:pPr>
        <w:pStyle w:val="Heading2"/>
        <w:rPr>
          <w:rFonts w:ascii="仿宋" w:eastAsia="仿宋" w:hAnsi="仿宋" w:cs="仿宋" w:hint="eastAsia"/>
          <w:lang w:eastAsia="zh-CN"/>
        </w:rPr>
      </w:pPr>
      <w:bookmarkStart w:id="20" w:name="_Toc2064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光学膜项目危机管理中，危机预警与识别是确保光学膜项目稳健运行的核心步骤。通过建立全面的监测机制，光学膜项目团队旨在及时发现和理解潜在的风险和危机因素，以便采取及时的预防和应对措施，确保光学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首先，通过深入的风险评估，光学膜项目团队全面分析了整个光学膜项目和各个阶段可能存在的威胁。这包括准确评估每个潜在风险的发生概率和可能影响的程度，为后续危机预警提供了有力支持。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学膜项目团队着重于明确定义光学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学膜项目进展的持续监控，团队能够及时发现潜在问题并作出迅速反应。光学膜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https://d.book118.com/766005050204010101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234BA"/>
    <w:rsid w:val="610234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05050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2024-03-02T14:29:00Z</dcterms:created>
  <dcterms:modified xsi:type="dcterms:W3CDTF">2024-03-02T14:30:14Z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364A162665B846BA816A2223DD65B254_11</vt:lpwstr>
  </property>
  <property fmtid="{D5CDD505-2E9C-101B-9397-08002B2CF9AE}" pid="3" name="KSOProductBuildVer">
    <vt:lpwstr>2052-12.1.0.16388</vt:lpwstr>
  </property>
</Properties>
</file>