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548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C5480">
      <w:pPr>
        <w:widowControl/>
        <w:jc w:val="left"/>
        <w:rPr>
          <w:rFonts w:ascii="仿宋" w:eastAsia="仿宋" w:hAnsi="仿宋"/>
          <w:b/>
          <w:sz w:val="40"/>
        </w:rPr>
      </w:pPr>
    </w:p>
    <w:p w:rsidR="00AC5480">
      <w:pPr>
        <w:widowControl/>
        <w:jc w:val="left"/>
        <w:rPr>
          <w:rFonts w:ascii="仿宋" w:eastAsia="仿宋" w:hAnsi="仿宋"/>
          <w:b/>
          <w:sz w:val="40"/>
        </w:rPr>
      </w:pPr>
    </w:p>
    <w:p w:rsidR="00AC5480" w:rsidRPr="00AC54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5480">
        <w:rPr>
          <w:rFonts w:ascii="宋体" w:eastAsia="宋体" w:hAnsi="宋体" w:hint="eastAsia"/>
          <w:b/>
          <w:sz w:val="60"/>
        </w:rPr>
        <w:t>饮水机项目投资分析报告</w:t>
      </w:r>
    </w:p>
    <w:p w:rsidR="00AC5480" w:rsidP="00AC54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5480">
        <w:rPr>
          <w:rFonts w:ascii="仿宋" w:eastAsia="仿宋" w:hAnsi="仿宋" w:hint="eastAsia"/>
          <w:b/>
          <w:sz w:val="40"/>
        </w:rPr>
        <w:t>目录</w:t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二、饮水机项目质量管理方案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三、饮水机项目建筑工程方案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四、饮水机项目人力资源管理方案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五、饮水机项目经济评价分析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、饮水机项目盈利能力分析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六、饮水机项目概要与评估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、饮水机项目主办方综述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、饮水机项目整体情况概述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、饮水机项目评估及展望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、饮水机项目工艺技术设计方案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、饮水机项目选址原则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、饮水机项目选址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_Toc161434249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十、饮水机项目执行风险与应对策略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、饮水机项目执行风险识别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_Toc161434259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_Toc161434269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C548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_Toc161434270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_Toc161434271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_Toc161434272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C5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_Toc161434273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C5480" w:rsidP="00AC548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AC5480" w:rsidP="00AC5480">
      <w:pPr>
        <w:pStyle w:val="Heading1"/>
        <w:jc w:val="center"/>
        <w:rPr>
          <w:rFonts w:hint="eastAsia"/>
        </w:rPr>
      </w:pPr>
      <w:bookmarkStart w:id="1" w:name="_Toc161434207"/>
      <w:r w:rsidRPr="00AC5480">
        <w:rPr>
          <w:rFonts w:hint="eastAsia"/>
        </w:rPr>
        <w:t>序言</w:t>
      </w:r>
      <w:bookmarkEnd w:id="1"/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AC5480" w:rsidP="00AC5480">
      <w:pPr>
        <w:pStyle w:val="Heading1"/>
        <w:rPr>
          <w:rFonts w:hint="eastAsia"/>
        </w:rPr>
      </w:pPr>
      <w:bookmarkStart w:id="2" w:name="_Toc161434208"/>
      <w:r w:rsidRPr="00AC5480">
        <w:rPr>
          <w:rFonts w:hint="eastAsia"/>
        </w:rPr>
        <w:t>一、企业管理方案</w:t>
      </w:r>
      <w:bookmarkEnd w:id="2"/>
    </w:p>
    <w:p w:rsidR="00AC5480" w:rsidP="00AC5480">
      <w:pPr>
        <w:pStyle w:val="Heading2"/>
        <w:rPr>
          <w:rFonts w:hint="eastAsia"/>
        </w:rPr>
      </w:pPr>
      <w:bookmarkStart w:id="3" w:name="_Toc161434209"/>
      <w:r w:rsidRPr="00AC5480">
        <w:rPr>
          <w:rFonts w:hint="eastAsia"/>
        </w:rPr>
        <w:t>(</w:t>
      </w:r>
      <w:r w:rsidRPr="00AC5480">
        <w:rPr>
          <w:rFonts w:hint="eastAsia"/>
        </w:rPr>
        <w:t>一</w:t>
      </w:r>
      <w:r w:rsidRPr="00AC5480">
        <w:rPr>
          <w:rFonts w:hint="eastAsia"/>
        </w:rPr>
        <w:t>)</w:t>
      </w:r>
      <w:r w:rsidRPr="00AC5480">
        <w:rPr>
          <w:rFonts w:hint="eastAsia"/>
        </w:rPr>
        <w:t>、企业管理体系</w:t>
      </w:r>
      <w:bookmarkEnd w:id="3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一、组织结构与体系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 xml:space="preserve"> 二、管理流程与方法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饮水机项目管理方法： 采用适当的饮水机项目管理方法，确保饮水机项目按时按质完成。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三、政策与规程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四、人力资源管理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五、财务管理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六、信息化管理系统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七、市场与客户管理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八、创新与持续改进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AC5480" w:rsidP="00AC5480">
      <w:pPr>
        <w:pStyle w:val="Heading2"/>
      </w:pPr>
      <w:bookmarkStart w:id="4" w:name="_Toc161434210"/>
      <w:r w:rsidRPr="00AC5480">
        <w:t>(</w:t>
      </w:r>
      <w:r w:rsidRPr="00AC5480">
        <w:t>二</w:t>
      </w:r>
      <w:r w:rsidRPr="00AC5480">
        <w:t>)</w:t>
      </w:r>
      <w:r w:rsidRPr="00AC5480">
        <w:t>、信息管理与信息系统</w:t>
      </w:r>
      <w:bookmarkEnd w:id="4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一、信息管理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概念与定义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2. 重要性与目标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信息管理的基本要素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信息策划: 制定信息发展的战略和规划。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信息组织: 构建信息资源的组织结构。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信息存储: 制定信息存储的规范和标准。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信息控制: 对信息进行监控和管理。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二、信息系统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概念与定义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组成要素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硬件: 包括计算机、服务器、网络设备等。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人员: 系统管理员、用户、开发人员等。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过程: 系统运行和管理的各个流程和方法。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信息系统的功能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数据采集和输入: 通过各种手段获取数据。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决策支持: 提供决策所需的信息。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三、信息管理与信息系统的关系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互为支持关系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协同作用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挑战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应对措施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AC5480" w:rsidP="00AC5480">
      <w:pPr>
        <w:pStyle w:val="Heading1"/>
        <w:rPr>
          <w:rFonts w:hint="eastAsia"/>
        </w:rPr>
      </w:pPr>
      <w:bookmarkStart w:id="5" w:name="_Toc161434211"/>
      <w:r w:rsidRPr="00AC5480">
        <w:rPr>
          <w:rFonts w:hint="eastAsia"/>
        </w:rPr>
        <w:t>二、饮水机项目质量管理方案</w:t>
      </w:r>
      <w:bookmarkEnd w:id="5"/>
    </w:p>
    <w:p w:rsidR="00AC5480" w:rsidP="00AC5480">
      <w:pPr>
        <w:pStyle w:val="Heading2"/>
        <w:rPr>
          <w:rFonts w:hint="eastAsia"/>
        </w:rPr>
      </w:pPr>
      <w:bookmarkStart w:id="6" w:name="_Toc161434212"/>
      <w:r w:rsidRPr="00AC5480">
        <w:rPr>
          <w:rFonts w:hint="eastAsia"/>
        </w:rPr>
        <w:t>(</w:t>
      </w:r>
      <w:r w:rsidRPr="00AC5480">
        <w:rPr>
          <w:rFonts w:hint="eastAsia"/>
        </w:rPr>
        <w:t>一</w:t>
      </w:r>
      <w:r w:rsidRPr="00AC5480">
        <w:rPr>
          <w:rFonts w:hint="eastAsia"/>
        </w:rPr>
        <w:t>)</w:t>
      </w:r>
      <w:r w:rsidRPr="00AC5480">
        <w:rPr>
          <w:rFonts w:hint="eastAsia"/>
        </w:rPr>
        <w:t>、全面质量管理</w:t>
      </w:r>
      <w:bookmarkEnd w:id="6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（一）全面质量管理的概念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概念解析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特点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以满足顾客需求；以顾客为中心要求企业活动以提高顾客满意度为目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标；以数据为依据强调决策应该基于数据和实际情况；系统化管理要求企业建立完善的管理体系，确保各项管理活动井然有序。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（二）全面质量管理的原则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顾客导向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全员参与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过程管理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持续改进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数据驱动</w:t>
      </w:r>
    </w:p>
    <w:p w:rsidR="00AC5480" w:rsidRPr="00AC5480" w:rsidP="00AC548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全面质量管理强调决策和改进应该以数据和实际情况为依据，而不是凭主观判断。通过数据分析，企业可以更好地了解产品质量状况，</w:t>
      </w:r>
    </w:p>
    <w:p w:rsidR="00AC5480" w:rsidRPr="00AC5480" w:rsidP="00AC5480">
      <w:pPr>
        <w:ind w:firstLine="560" w:firstLineChars="200"/>
        <w:rPr>
          <w:rFonts w:ascii="仿宋" w:eastAsia="仿宋" w:hAnsi="仿宋"/>
          <w:sz w:val="28"/>
        </w:rPr>
      </w:pPr>
      <w:r w:rsidRPr="00AC5480">
        <w:rPr>
          <w:rFonts w:ascii="仿宋" w:eastAsia="仿宋" w:hAnsi="仿宋" w:hint="eastAsia"/>
          <w:sz w:val="28"/>
        </w:rPr>
        <w:t>找出潜在问题并加以解决，提高质量水平。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（三）全面质量管理的实施步骤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制定质量政策和目标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规划质量管理体系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质量成本分析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质量培训与教育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制定质量控制计划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6. 实施全面质量管理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企业应该全面推行全面质量管理，持续改进产品和生产过程。同时，根据实际情况对质量管理体系进行调整和优化，不断提高企业的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绩效水平。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（四）全面质量管理在智能化设备饮水机项目中的应用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在智能化设备饮水机项目中，全面质量管理发挥着至关重要的作用。通过下面几个方面的实际应用，可以更好地理解全面质量管理在饮水机项目中的意义：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工艺优化和改进： 利用全面质量管理原则，饮水机项目团队能够深入了解生产工艺，通过全员参与的方式发现潜在的工艺问题，并不断进行持续改进，提高智能化设备的生产效率和质量水平。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全员培训与技能提升： 全面质量管理注重全员参与，饮水机项目团队通过质量培训和技能提升计划，确保每位成员具备必要的知识和技能，以更好地适应智能化设备制造的高标准要求。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数据驱动的质量决策： 强调以数据为依据的全面质量管理原则，在智能化设备饮水机项目中可以通过数据分析实时监测生产过程，准确评估产品质量，迅速做出质量决策，确保产品达到预期标准。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顾客导向的产品设计： 通过深入了解顾客需求，智能化设备饮水机项目可以在产品设计阶段就充分考虑顾客的期望，以顾客满意度为导向，打造更符合市场需求的智能化产品。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持续改进和创新： 全面质量管理强调持续改进，对于智能化设备饮水机项目而言，这意味着不断追求技术创新，优化生产流程，引入先进技术，从而提升产品质量和市场竞争力。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通过将全面质量管理的理念融入智能化设备饮水机项目的方方面面，饮水机项目团队可以更好地应对市场变化、提高生产效率、降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低成本，并在竞争激烈的行业中取得持续的成功。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饮水机项目能够更好地适应快速发展的科技环境，为企业的可持续发展打下坚实基础。</w:t>
      </w:r>
    </w:p>
    <w:p w:rsidR="00AC5480" w:rsidP="00AC5480">
      <w:pPr>
        <w:pStyle w:val="Heading2"/>
      </w:pPr>
      <w:bookmarkStart w:id="7" w:name="_Toc161434213"/>
      <w:r w:rsidRPr="00AC5480">
        <w:t>(</w:t>
      </w:r>
      <w:r w:rsidRPr="00AC5480">
        <w:t>二</w:t>
      </w:r>
      <w:r w:rsidRPr="00AC5480">
        <w:t>)</w:t>
      </w:r>
      <w:r w:rsidRPr="00AC5480">
        <w:t>、质量成本管理</w:t>
      </w:r>
      <w:bookmarkEnd w:id="7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饮水机项目执行过程中，质量成本管理是一项关键的活动，旨在全面规划、控制和管理因质量问题而产生的各项成本。在饮水机项目中，质量成本管理对于提升产品质量、降低生产成本以及增强竞争力具有重要意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1. 质量成本的定义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/>
          <w:sz w:val="28"/>
        </w:rPr>
        <w:t xml:space="preserve"> </w:t>
      </w:r>
      <w:r w:rsidRPr="00AC5480">
        <w:rPr>
          <w:rFonts w:ascii="仿宋" w:eastAsia="仿宋" w:hAnsi="仿宋" w:hint="eastAsia"/>
          <w:sz w:val="28"/>
        </w:rPr>
        <w:t>2. 质量成本管理的概念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体质量成本的最小化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3. 质量成本管理分类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AC5480" w:rsidRPr="00AC5480" w:rsidP="00AC5480">
      <w:pPr>
        <w:ind w:firstLine="560" w:firstLineChars="200"/>
        <w:rPr>
          <w:rFonts w:ascii="仿宋" w:eastAsia="仿宋" w:hAnsi="仿宋"/>
          <w:sz w:val="28"/>
        </w:rPr>
      </w:pPr>
      <w:r w:rsidRPr="00AC5480">
        <w:rPr>
          <w:rFonts w:ascii="仿宋" w:eastAsia="仿宋" w:hAnsi="仿宋"/>
          <w:sz w:val="28"/>
        </w:rPr>
        <w:t xml:space="preserve">  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4. 质量成本管理的应用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5. 质量成本管理的优势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 xml:space="preserve"> 降低生产成本： 通过降低内外部失误成本，提高产品合格率，从而降低生产成本。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综合而言，质量成本管理在饮水机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AC5480" w:rsidP="00AC5480">
      <w:pPr>
        <w:pStyle w:val="Heading2"/>
      </w:pPr>
      <w:bookmarkStart w:id="8" w:name="_Toc161434214"/>
      <w:r w:rsidRPr="00AC5480">
        <w:t>(</w:t>
      </w:r>
      <w:r w:rsidRPr="00AC5480">
        <w:t>三</w:t>
      </w:r>
      <w:r w:rsidRPr="00AC5480">
        <w:t>)</w:t>
      </w:r>
      <w:r w:rsidRPr="00AC5480">
        <w:t>、服务质量管理</w:t>
      </w:r>
      <w:bookmarkEnd w:id="8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3. 员工培训和发展： 员工是服务质量的关键因素。提供适当的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培训和发展计划，以确保他们具备必要的技能和知识，并能够提供卓越的服务。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AC5480" w:rsidP="00AC5480">
      <w:pPr>
        <w:pStyle w:val="Heading1"/>
        <w:rPr>
          <w:rFonts w:hint="eastAsia"/>
        </w:rPr>
      </w:pPr>
      <w:bookmarkStart w:id="9" w:name="_Toc161434215"/>
      <w:r w:rsidRPr="00AC5480">
        <w:rPr>
          <w:rFonts w:hint="eastAsia"/>
        </w:rPr>
        <w:t>三、饮水机项目建筑工程方案</w:t>
      </w:r>
      <w:bookmarkEnd w:id="9"/>
    </w:p>
    <w:p w:rsidR="00AC5480" w:rsidP="00AC5480">
      <w:pPr>
        <w:pStyle w:val="Heading2"/>
        <w:rPr>
          <w:rFonts w:hint="eastAsia"/>
        </w:rPr>
      </w:pPr>
      <w:bookmarkStart w:id="10" w:name="_Toc161434216"/>
      <w:r w:rsidRPr="00AC5480">
        <w:rPr>
          <w:rFonts w:hint="eastAsia"/>
        </w:rPr>
        <w:t>(</w:t>
      </w:r>
      <w:r w:rsidRPr="00AC5480">
        <w:rPr>
          <w:rFonts w:hint="eastAsia"/>
        </w:rPr>
        <w:t>一</w:t>
      </w:r>
      <w:r w:rsidRPr="00AC5480">
        <w:rPr>
          <w:rFonts w:hint="eastAsia"/>
        </w:rPr>
        <w:t>)</w:t>
      </w:r>
      <w:r w:rsidRPr="00AC5480">
        <w:rPr>
          <w:rFonts w:hint="eastAsia"/>
        </w:rPr>
        <w:t>、土建工程方案</w:t>
      </w:r>
      <w:bookmarkEnd w:id="10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土建工程方案是为实现建设饮水机项目的预期目标和要求而对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土建工程进行详细规划和安排的指导性文件。其内容涵盖了工程设计、施工组织、材料选择、工期安排等多个方面。一个完善的土建工程方案不仅能确保工程的有序进行，还能有效提升工程质量、降低成本并减少潜在风险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工程设计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工程设计在土建工程方案中占据至关重要的地位，包括建筑、结构、电气和给排水等专业的设计。综合考虑地理环境、用途要求、安全性能和经济性等因素，通过科学布局和设计，确保饮水机项目具备良好的结构和功能。同时，遵循相关法规和标准，保障设计的合法性和可行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施工组织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施工组织是土建工程方案中的关键环节，包括施工队伍的组织、施工流程和方法、设备材料的协调等。科学合理地安排施工环节，提前预防和解决可能出现的问题，确保施工进度和质量符合预期目标。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材料选择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材料选择是土建工程方案中的另一关键环节，需要考虑材料的性能和特点，并根据工程需求进行合理选择。建筑材料、装修材料和设备材料的选择直接影响工程的结构、美观性和使用寿命，因此需要综合考虑多个因素，确保选择的材料符合质量标准和成本控制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工期安排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工期安排是土建工程方案中的重要环节，合理的工期安排有助于确保工程按时完成，避免因工期延误而导致的额外损失。综合考虑施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工工序的前后关系、资源供应情况和天气等因素，制定详细的施工计划和进度表，以确保工程的有序推进。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土建工程方案的制定和实施对于饮水机项目的成功推进至关重要。只有通过科学合理的规划和有序实施，饮水机项目才能确保高效、安全、经济地完成，达到预期的建设目标。因此，在进行土建工程饮水机项目时，应充分关注土建工程方案的编制和执行，不断总结经验教训，不断提升管理和技术水平，以适应不断变化的建设需求。</w:t>
      </w:r>
    </w:p>
    <w:p w:rsidR="00AC5480" w:rsidP="00AC5480">
      <w:pPr>
        <w:pStyle w:val="Heading2"/>
      </w:pPr>
      <w:bookmarkStart w:id="11" w:name="_Toc161434217"/>
      <w:r w:rsidRPr="00AC5480">
        <w:t>(</w:t>
      </w:r>
      <w:r w:rsidRPr="00AC5480">
        <w:t>二</w:t>
      </w:r>
      <w:r w:rsidRPr="00AC5480">
        <w:t>)</w:t>
      </w:r>
      <w:r w:rsidRPr="00AC5480">
        <w:t>、厂房建设方案</w:t>
      </w:r>
      <w:bookmarkEnd w:id="11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厂房建设方案是在土建工程方案的基础上，专门针对厂房建设的详细规划和安排。在制定厂房建设方案时，需要全面考虑厂房的结构设计、施工组织、材料选择以及工期安排等方面，以确保厂房的高效建设和后续运营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结构设计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厂房建设方案中，结构设计是至关重要的一环。它涉及到厂房的整体结构、承重系统、建筑材料等方面。通过科学合理的结构设计，可以确保厂房在使用过程中具有足够的稳定性和安全性。这包括了考虑地质条件、气候影响、生产设备等因素，以满足生产运作的需要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施工组织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厂房建设的施工组织需要更加专注于厂房建设的特殊性。这包括了施工队伍的组织、施工流程和方法的细致规划。在厂房建设中，需要特别关注生产设备的安装和调试，确保施工过程不会对设备的正常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运行产生负面影响。同时，要做好施工现场的安全管理，保障工人和设备的安全。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材料选择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厂房建设中，材料选择直接关系到厂房的使用寿命和后期维护成本。除了一般建筑材料外，还需要考虑到与生产设备配套的特殊材料。这可能包括对特殊工艺条件下的耐腐蚀、耐高温等性能要求较高的材料。在材料选择上，需要综合考虑性能、成本和可获得性，以达到质量与经济的平衡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工期安排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厂房建设的工期安排需要更为细致，因为它直接影响到生产计划的执行。除了一般土建工程的施工工序，还需要合理考虑生产设备的安装调试时间。在厂房建设方案中，要细化每个工序的时间节点，确保各个环节之间的协调，以保证整体工程能够按时交付使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设备配置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厂房建设方案中，需要详细规划生产设备的配置。这包括了设备的选型、布局设计以及与厂房结构的协调。生产设备的配置应充分考虑生产工艺流程，确保设备的高效运作，并提前考虑未来产能扩展的可能性，以保障厂房的可持续发展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一个完善的厂房建设方案能够确保厂房的结构稳定、施工有序、材料优选、工期合理，最终达到预期的生产和经济效益。厂房建设方案的制定需要团队的协同合作，将土建工程与生产设备的需求有机结合，以满足企业对于厂房建设的全面要求。</w:t>
      </w:r>
    </w:p>
    <w:p w:rsidR="00AC5480" w:rsidP="00AC5480">
      <w:pPr>
        <w:pStyle w:val="Heading2"/>
      </w:pPr>
      <w:bookmarkStart w:id="12" w:name="_Toc161434218"/>
      <w:r w:rsidRPr="00AC5480">
        <w:t>(</w:t>
      </w:r>
      <w:r w:rsidRPr="00AC5480">
        <w:t>三</w:t>
      </w:r>
      <w:r w:rsidRPr="00AC5480">
        <w:t>)</w:t>
      </w:r>
      <w:r w:rsidRPr="00AC5480">
        <w:t>、仓库建设方案</w:t>
      </w:r>
      <w:bookmarkEnd w:id="12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仓库建设方案是为了实现高效的货物存储、管理和流通而对仓库建设进行的详细规划和安排。一个科学合理的仓库建设方案可以确保货物的安全、便捷的存储和分发，提高仓储效率，降低物流成本。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结构设计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仓库建设方案中，结构设计是关键的一环。仓库的结构设计应考虑货物种类、存储方式、货架布局等因素，以确保货物的安全存放和高效取用。特别是在大型仓库中，可能需要考虑自动化存储系统，以提高仓储效率。同时，结构设计也需要符合相关的建筑和安全标准，确保仓库的使用安全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施工组织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仓库建设的施工组织需要注重仓库的特殊性。施工过程中需要考虑货物的保护，避免因施工过程对货物造成损坏。此外，对于大型仓库，需要合理规划施工流程，确保各个区域的同步建设，以缩短建设周期。安全管理也是施工组织中的重要一环，确保施工现场的安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材料选择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仓库建设中，材料的选择需要根据货物的特性和仓库的使用环境进行合理搭配。例如，仓库的货架可能需要选择承重能力强、耐腐蚀的材料。地面材料需要具备平整、耐磨、易清洁的特点。对于一些大型仓库，可能需要选择保温、隔热材料，以满足特殊要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设备配置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仓库建设方案中设备的配置涉及到货物的搬运、存储和管理。这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可能包括叉车、输送带、货架等设备。设备配置需要根据仓库的规模和货物种类进行精心规划，确保设备能够满足不同场景的需求，并提高仓库的搬运效率。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5. 环境规划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仓库建设方案中需要考虑到环境规划，包括通风、照明、防火设施等。通风系统对于一些特殊的货物存储可能至关重要，而良好的照明系统则有助于提高工作效率。同时，仓库的防火设施需要符合相关法规，确保仓库的安全性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一个完善的仓库建设方案能够确保仓库的结构稳固、施工有序、材料合理、设备齐全，最终实现高效的货物管理。在仓库建设方案的制定过程中，需要充分了解企业的具体需求和运营模式，以制定最适合的仓库建设方案。</w:t>
      </w:r>
    </w:p>
    <w:p w:rsidR="00AC5480" w:rsidP="00AC5480">
      <w:pPr>
        <w:pStyle w:val="Heading2"/>
      </w:pPr>
      <w:bookmarkStart w:id="13" w:name="_Toc161434219"/>
      <w:r w:rsidRPr="00AC5480">
        <w:t>(</w:t>
      </w:r>
      <w:r w:rsidRPr="00AC5480">
        <w:t>四</w:t>
      </w:r>
      <w:r w:rsidRPr="00AC5480">
        <w:t>)</w:t>
      </w:r>
      <w:r w:rsidRPr="00AC5480">
        <w:t>、办公及生活服务设施建设方案</w:t>
      </w:r>
      <w:bookmarkEnd w:id="13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办公空间设计： 确保合理的布局，考虑通风、采光、隔音等因素，提高员工的工作效率和舒适度。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生活服务设施规划： 设计食堂、休息区、健身房等设施，满足员工在工作间隙和下班后的各种需求。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信息技术设备： 规划网络设施、计算设备以及公司业务相关的软硬件工具，确保员工高效完成工作。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4. 安全与环保设施： 考虑消防设备、安全通道、紧急疏散计划，以及环保设施，创造安全可持续的工作环境。</w:t>
      </w:r>
    </w:p>
    <w:p w:rsidR="00AC5480" w:rsidRPr="00AC5480" w:rsidP="00AC5480">
      <w:pPr>
        <w:ind w:firstLine="560" w:firstLineChars="200"/>
        <w:rPr>
          <w:rFonts w:ascii="仿宋" w:eastAsia="仿宋" w:hAnsi="仿宋"/>
          <w:sz w:val="28"/>
        </w:rPr>
      </w:pPr>
      <w:r w:rsidRPr="00AC5480">
        <w:rPr>
          <w:rFonts w:ascii="仿宋" w:eastAsia="仿宋" w:hAnsi="仿宋" w:hint="eastAsia"/>
          <w:sz w:val="28"/>
        </w:rPr>
        <w:t>5. 员工培训和发展设施： 设计培训室、图书馆、在线学习平台等，提供学习和发展的机会，促进员工专业素养和职业发展。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6. 工位设置与布局： 通过科学的工位设置和布局，提高员工之间的协作效率，创造良好的工作氛围。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7. 会议室规划： 设计合适大小和设备齐全的会议室，以支持各类内外部会议和团队协作。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8. 休息区设计： 创造宜人的休息环境，为员工提供放松身心的空间，提高工作效能。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9. 饮食服务设施： 提供多样化的饮食选择，满足员工口味，促进团队交流和员工满意度。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10. 健康管理设施： 设计健身房、健康检测区等，关注员工身心健康，提高整体团队健康水平。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11. 员工社交空间： 创建社交区域，促进员工之间的交流，增进团队凝聚力和合作精神。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12. 绿色建筑和可持续设施： 采用环保材料，设计节能照明系统，倡导绿色出行，助力企业可持续发展。</w:t>
      </w:r>
    </w:p>
    <w:p w:rsidR="00AC5480" w:rsidP="00AC5480">
      <w:pPr>
        <w:pStyle w:val="Heading2"/>
      </w:pPr>
      <w:bookmarkStart w:id="14" w:name="_Toc161434220"/>
      <w:r w:rsidRPr="00AC5480">
        <w:t>(</w:t>
      </w:r>
      <w:r w:rsidRPr="00AC5480">
        <w:t>五</w:t>
      </w:r>
      <w:r w:rsidRPr="00AC5480">
        <w:t>)</w:t>
      </w:r>
      <w:r w:rsidRPr="00AC5480">
        <w:t>、总图布置方案</w:t>
      </w:r>
      <w:bookmarkEnd w:id="14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整体规划考虑因素： 在确定总体布局方案时，需要充分考虑地理位置、饮水机项目规模、市场需求和人力资源等关键因素，确保科学合理。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2. 成本节约策略： 通过优化物流运输和产品流通，合理利用现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有设施，降低成本，确保饮水机项目经济可行性。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生产效率提升： 通过科学运营和管理，提高生产效率和产品质量，确保饮水机项目能够顺利运行并满足市场需求。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详细布局设计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生产线布局规划： 确保生产线的合理布局，考虑生产线长度、机器设备配置、工人数量和空间要求等因素，优化生产流程。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储存设施合理布局： 设计原材料、半成品和成品储存区的合理布局，方便物流运输和库存管理，确保供应链畅通。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办公室和员工区域设计： 打造符合现代标准的办公室和员工区域布局，提升员工的工作和生活体验。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能源供应设施规划： 设计合理的能源供应设施布局，确保电力、燃气和水等能源的有效供应，满足生产需求。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实施与管理方案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技术管理策略： 通过不断改进和优化技术流程，提高生产效率和产品质量，保持技术领先地位。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人力资源管理计划： 招聘、培训员工，并建立有效的人力资源管理体系，提高员工工作效率和满意度。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饮水机项目管理体系建设： 制定科学的饮水机项目计划、预算和资源分配，确保饮水机项目按时完成，达到预期效果。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4. 质量管理体系实施： 建立质量控制系统，进行质量检查，确保产品符合标准和顾客需求，提高产品竞争力。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综合考虑总体布局方案、详细布局设计和实施与管理方案，确保</w:t>
      </w:r>
    </w:p>
    <w:p w:rsid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饮水机项目全面成功实现。</w:t>
      </w:r>
    </w:p>
    <w:p w:rsidR="00AC5480" w:rsidP="00AC5480">
      <w:pPr>
        <w:pStyle w:val="Heading2"/>
      </w:pPr>
      <w:bookmarkStart w:id="15" w:name="_Toc161434221"/>
      <w:r w:rsidRPr="00AC5480">
        <w:t>(</w:t>
      </w:r>
      <w:r w:rsidRPr="00AC5480">
        <w:t>六</w:t>
      </w:r>
      <w:r w:rsidRPr="00AC5480">
        <w:t>)</w:t>
      </w:r>
      <w:r w:rsidRPr="00AC5480">
        <w:t>、建筑工程数字化方案</w:t>
      </w:r>
      <w:bookmarkEnd w:id="15"/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（一）数字化方案规划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饮水机项目背景分析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在构建数字化方案之前，对饮水机项目规模、性质以及可用预算进行深入分析，确保方案的制定与饮水机项目的实际需求相契合。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技术现状评估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深入了解建筑工程领域的数字化技术现状，关注行业最新趋势，以确保选择的数字化方案在技术上保持领先地位。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利益相关方沟通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与饮水机项目中的各利益相关方进行充分沟通，包括业主、设计师、施工方等，以了解各方需求和期望，使得数字化方案更加贴近实际应用。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（二）数字化工具选择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建模软件选择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选择适用于建筑工程的三维建模软件，如XXX等，以提高设计效率和精度，从而推动数字化设计的实施。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饮水机项目管理工具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采用专业的饮水机项目管理工具，例如XXX，以确保饮水机项目计划、进度追踪和资源管理的高效执行。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AC5480">
        <w:rPr>
          <w:rFonts w:ascii="仿宋" w:eastAsia="仿宋" w:hAnsi="仿宋" w:hint="eastAsia"/>
          <w:sz w:val="28"/>
        </w:rPr>
        <w:t>3. BIM技术应用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引入BIM技术，全面实现建筑设计、施工和运营的数字化管理，以促进信息共享和提高协同效率，从而推动饮水机项目数字化的全面实施。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（三）数字化流程优化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设计协同优化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通过数字化工具实现设计团队的高效协同工作，提高设计效率，减少信息流失和误差，确保设计的高质量完成。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施工过程数字化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引入数字化施工管理系统，实现施工计划、进度监控、质量检查等过程的数字化管理，以提高施工效率和质量控制水平。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数据集成与共享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建立数据集成平台，实现各个环节数据的无缝传递和共享，以减少信息孤岛，提高整体工程效益，推动数字化流程的顺畅实施。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（四）技术培训与支持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1. 团队培训计划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制定详细的数字化工具培训计划，确保饮水机项目团队成员具备使用相关工具的必要技能，提高整体数字化水平。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2. 技术支持体系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建立完善的数字化方案技术支持体系，包括在线支持和培训资料库，以保证在使用过程中能够及时解决技术问题。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3. 持续改进机制</w:t>
      </w:r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  <w:r w:rsidRPr="00AC5480">
        <w:rPr>
          <w:rFonts w:ascii="仿宋" w:eastAsia="仿宋" w:hAnsi="仿宋" w:hint="eastAsia"/>
          <w:sz w:val="28"/>
        </w:rPr>
        <w:t>设立数字化方案的持续改进机制，及时收集用户反馈和技术更新，</w:t>
      </w:r>
      <w:r w:rsidRPr="00AC5480">
        <w:rPr>
          <w:rFonts w:ascii="仿宋" w:eastAsia="仿宋" w:hAnsi="仿宋" w:hint="eastAsia"/>
          <w:sz w:val="28"/>
        </w:rPr>
        <w:br/>
      </w:r>
      <w:r w:rsidRPr="00AC5480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https://d.book118.com/766011021124010102</w:t>
        </w:r>
      </w:hyperlink>
    </w:p>
    <w:p w:rsidR="00AC5480" w:rsidRPr="00AC5480" w:rsidP="00AC548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P="004E6B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AC5480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 w:rsidRPr="00AC5480" w:rsidP="00AC5480">
    <w:pPr>
      <w:pStyle w:val="Header"/>
      <w:rPr>
        <w:rFonts w:ascii="仿宋" w:eastAsia="仿宋" w:hAnsi="仿宋"/>
      </w:rPr>
    </w:pPr>
    <w:r w:rsidRPr="00AC5480">
      <w:rPr>
        <w:rFonts w:ascii="仿宋" w:eastAsia="仿宋" w:hAnsi="仿宋" w:hint="eastAsia"/>
      </w:rPr>
      <w:t>饮水机项目投资分析报告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54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480"/>
    <w:rsid w:val="004E6BBF"/>
    <w:rsid w:val="00883E19"/>
    <w:rsid w:val="009B05B4"/>
    <w:rsid w:val="00AC5480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C54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C54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C548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C54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C54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C548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C54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C54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5480"/>
  </w:style>
  <w:style w:type="paragraph" w:styleId="TOC1">
    <w:name w:val="toc 1"/>
    <w:basedOn w:val="Normal"/>
    <w:next w:val="Normal"/>
    <w:autoRedefine/>
    <w:uiPriority w:val="39"/>
    <w:unhideWhenUsed/>
    <w:rsid w:val="00AC5480"/>
  </w:style>
  <w:style w:type="paragraph" w:styleId="TOC2">
    <w:name w:val="toc 2"/>
    <w:basedOn w:val="Normal"/>
    <w:next w:val="Normal"/>
    <w:autoRedefine/>
    <w:uiPriority w:val="39"/>
    <w:unhideWhenUsed/>
    <w:rsid w:val="00AC54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76601102112401010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6456</Words>
  <Characters>36800</Characters>
  <Application>Microsoft Office Word</Application>
  <DocSecurity>0</DocSecurity>
  <Lines>306</Lines>
  <Paragraphs>86</Paragraphs>
  <ScaleCrop>false</ScaleCrop>
  <Company>Microsoft</Company>
  <LinksUpToDate>false</LinksUpToDate>
  <CharactersWithSpaces>43170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2024-03-15T14:29:00Z</dcterms:created>
  <dcterms:modified xsi:type="dcterms:W3CDTF">2024-03-15T14:29:00Z</dcterms:modified>
</cp:coreProperties>
</file>