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氟喹诺酮项目规划设计纲要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4" w:history="1">
        <w:r>
          <w:rPr>
            <w:rFonts w:ascii="仿宋" w:eastAsia="仿宋" w:hAnsi="仿宋" w:cs="仿宋" w:hint="eastAsia"/>
            <w:lang w:eastAsia="zh-CN"/>
          </w:rPr>
          <w:t>概论</w:t>
        </w:r>
        <w:r>
          <w:tab/>
        </w:r>
        <w:r>
          <w:fldChar w:fldCharType="begin"/>
        </w:r>
        <w:r>
          <w:instrText xml:space="preserve"> PAGEREF _Toc28154 \h </w:instrText>
        </w:r>
        <w:r>
          <w:fldChar w:fldCharType="separate"/>
        </w:r>
        <w:r>
          <w:t>3</w:t>
        </w:r>
        <w:r>
          <w:fldChar w:fldCharType="end"/>
        </w:r>
      </w:hyperlink>
    </w:p>
    <w:p>
      <w:pPr>
        <w:pStyle w:val="TOC1"/>
        <w:tabs>
          <w:tab w:val="right" w:leader="dot" w:pos="8306"/>
        </w:tabs>
      </w:pPr>
      <w:hyperlink w:anchor="_Toc12599" w:history="1">
        <w:r>
          <w:rPr>
            <w:rFonts w:ascii="仿宋" w:eastAsia="仿宋" w:hAnsi="仿宋" w:cs="仿宋" w:hint="eastAsia"/>
            <w:lang w:eastAsia="zh-CN"/>
          </w:rPr>
          <w:t>一、氟喹诺酮项目选址可行性分析</w:t>
        </w:r>
        <w:r>
          <w:tab/>
        </w:r>
        <w:r>
          <w:fldChar w:fldCharType="begin"/>
        </w:r>
        <w:r>
          <w:instrText xml:space="preserve"> PAGEREF _Toc12599 \h </w:instrText>
        </w:r>
        <w:r>
          <w:fldChar w:fldCharType="separate"/>
        </w:r>
        <w:r>
          <w:t>3</w:t>
        </w:r>
        <w:r>
          <w:fldChar w:fldCharType="end"/>
        </w:r>
      </w:hyperlink>
    </w:p>
    <w:p>
      <w:pPr>
        <w:pStyle w:val="TOC2"/>
        <w:tabs>
          <w:tab w:val="right" w:leader="dot" w:pos="8306"/>
        </w:tabs>
      </w:pPr>
      <w:hyperlink w:anchor="_Toc22719" w:history="1">
        <w:r>
          <w:rPr>
            <w:rFonts w:ascii="仿宋" w:eastAsia="仿宋" w:hAnsi="仿宋" w:cs="仿宋" w:hint="eastAsia"/>
            <w:lang w:eastAsia="zh-CN"/>
          </w:rPr>
          <w:t>(一)、氟喹诺酮项目选址</w:t>
        </w:r>
        <w:r>
          <w:tab/>
        </w:r>
        <w:r>
          <w:fldChar w:fldCharType="begin"/>
        </w:r>
        <w:r>
          <w:instrText xml:space="preserve"> PAGEREF _Toc22719 \h </w:instrText>
        </w:r>
        <w:r>
          <w:fldChar w:fldCharType="separate"/>
        </w:r>
        <w:r>
          <w:t>3</w:t>
        </w:r>
        <w:r>
          <w:fldChar w:fldCharType="end"/>
        </w:r>
      </w:hyperlink>
    </w:p>
    <w:p>
      <w:pPr>
        <w:pStyle w:val="TOC2"/>
        <w:tabs>
          <w:tab w:val="right" w:leader="dot" w:pos="8306"/>
        </w:tabs>
      </w:pPr>
      <w:hyperlink w:anchor="_Toc15706" w:history="1">
        <w:r>
          <w:rPr>
            <w:rFonts w:ascii="仿宋" w:eastAsia="仿宋" w:hAnsi="仿宋" w:cs="仿宋" w:hint="eastAsia"/>
            <w:lang w:eastAsia="zh-CN"/>
          </w:rPr>
          <w:t>(二)、用地控制指标</w:t>
        </w:r>
        <w:r>
          <w:tab/>
        </w:r>
        <w:r>
          <w:fldChar w:fldCharType="begin"/>
        </w:r>
        <w:r>
          <w:instrText xml:space="preserve"> PAGEREF _Toc15706 \h </w:instrText>
        </w:r>
        <w:r>
          <w:fldChar w:fldCharType="separate"/>
        </w:r>
        <w:r>
          <w:t>3</w:t>
        </w:r>
        <w:r>
          <w:fldChar w:fldCharType="end"/>
        </w:r>
      </w:hyperlink>
    </w:p>
    <w:p>
      <w:pPr>
        <w:pStyle w:val="TOC2"/>
        <w:tabs>
          <w:tab w:val="right" w:leader="dot" w:pos="8306"/>
        </w:tabs>
      </w:pPr>
      <w:hyperlink w:anchor="_Toc12578" w:history="1">
        <w:r>
          <w:rPr>
            <w:rFonts w:ascii="仿宋" w:eastAsia="仿宋" w:hAnsi="仿宋" w:cs="仿宋" w:hint="eastAsia"/>
            <w:lang w:eastAsia="zh-CN"/>
          </w:rPr>
          <w:t>(三)、节约用地措施</w:t>
        </w:r>
        <w:r>
          <w:tab/>
        </w:r>
        <w:r>
          <w:fldChar w:fldCharType="begin"/>
        </w:r>
        <w:r>
          <w:instrText xml:space="preserve"> PAGEREF _Toc12578 \h </w:instrText>
        </w:r>
        <w:r>
          <w:fldChar w:fldCharType="separate"/>
        </w:r>
        <w:r>
          <w:t>5</w:t>
        </w:r>
        <w:r>
          <w:fldChar w:fldCharType="end"/>
        </w:r>
      </w:hyperlink>
    </w:p>
    <w:p>
      <w:pPr>
        <w:pStyle w:val="TOC2"/>
        <w:tabs>
          <w:tab w:val="right" w:leader="dot" w:pos="8306"/>
        </w:tabs>
      </w:pPr>
      <w:hyperlink w:anchor="_Toc6006" w:history="1">
        <w:r>
          <w:rPr>
            <w:rFonts w:ascii="仿宋" w:eastAsia="仿宋" w:hAnsi="仿宋" w:cs="仿宋" w:hint="eastAsia"/>
            <w:lang w:eastAsia="zh-CN"/>
          </w:rPr>
          <w:t>(四)、总图布置方案</w:t>
        </w:r>
        <w:r>
          <w:tab/>
        </w:r>
        <w:r>
          <w:fldChar w:fldCharType="begin"/>
        </w:r>
        <w:r>
          <w:instrText xml:space="preserve"> PAGEREF _Toc6006 \h </w:instrText>
        </w:r>
        <w:r>
          <w:fldChar w:fldCharType="separate"/>
        </w:r>
        <w:r>
          <w:t>6</w:t>
        </w:r>
        <w:r>
          <w:fldChar w:fldCharType="end"/>
        </w:r>
      </w:hyperlink>
    </w:p>
    <w:p>
      <w:pPr>
        <w:pStyle w:val="TOC2"/>
        <w:tabs>
          <w:tab w:val="right" w:leader="dot" w:pos="8306"/>
        </w:tabs>
      </w:pPr>
      <w:hyperlink w:anchor="_Toc27687" w:history="1">
        <w:r>
          <w:rPr>
            <w:rFonts w:ascii="仿宋" w:eastAsia="仿宋" w:hAnsi="仿宋" w:cs="仿宋" w:hint="eastAsia"/>
            <w:lang w:eastAsia="zh-CN"/>
          </w:rPr>
          <w:t>(五)、选址综合评价</w:t>
        </w:r>
        <w:r>
          <w:tab/>
        </w:r>
        <w:r>
          <w:fldChar w:fldCharType="begin"/>
        </w:r>
        <w:r>
          <w:instrText xml:space="preserve"> PAGEREF _Toc27687 \h </w:instrText>
        </w:r>
        <w:r>
          <w:fldChar w:fldCharType="separate"/>
        </w:r>
        <w:r>
          <w:t>7</w:t>
        </w:r>
        <w:r>
          <w:fldChar w:fldCharType="end"/>
        </w:r>
      </w:hyperlink>
    </w:p>
    <w:p>
      <w:pPr>
        <w:pStyle w:val="TOC1"/>
        <w:tabs>
          <w:tab w:val="right" w:leader="dot" w:pos="8306"/>
        </w:tabs>
      </w:pPr>
      <w:hyperlink w:anchor="_Toc12538" w:history="1">
        <w:r>
          <w:rPr>
            <w:rFonts w:ascii="仿宋" w:eastAsia="仿宋" w:hAnsi="仿宋" w:cs="仿宋" w:hint="eastAsia"/>
            <w:lang w:eastAsia="zh-CN"/>
          </w:rPr>
          <w:t>二、工艺说明</w:t>
        </w:r>
        <w:r>
          <w:tab/>
        </w:r>
        <w:r>
          <w:fldChar w:fldCharType="begin"/>
        </w:r>
        <w:r>
          <w:instrText xml:space="preserve"> PAGEREF _Toc12538 \h </w:instrText>
        </w:r>
        <w:r>
          <w:fldChar w:fldCharType="separate"/>
        </w:r>
        <w:r>
          <w:t>8</w:t>
        </w:r>
        <w:r>
          <w:fldChar w:fldCharType="end"/>
        </w:r>
      </w:hyperlink>
    </w:p>
    <w:p>
      <w:pPr>
        <w:pStyle w:val="TOC2"/>
        <w:tabs>
          <w:tab w:val="right" w:leader="dot" w:pos="8306"/>
        </w:tabs>
      </w:pPr>
      <w:hyperlink w:anchor="_Toc19451" w:history="1">
        <w:r>
          <w:rPr>
            <w:rFonts w:ascii="仿宋" w:eastAsia="仿宋" w:hAnsi="仿宋" w:cs="仿宋" w:hint="eastAsia"/>
            <w:lang w:eastAsia="zh-CN"/>
          </w:rPr>
          <w:t>(一)、技术管理特点</w:t>
        </w:r>
        <w:r>
          <w:tab/>
        </w:r>
        <w:r>
          <w:fldChar w:fldCharType="begin"/>
        </w:r>
        <w:r>
          <w:instrText xml:space="preserve"> PAGEREF _Toc19451 \h </w:instrText>
        </w:r>
        <w:r>
          <w:fldChar w:fldCharType="separate"/>
        </w:r>
        <w:r>
          <w:t>8</w:t>
        </w:r>
        <w:r>
          <w:fldChar w:fldCharType="end"/>
        </w:r>
      </w:hyperlink>
    </w:p>
    <w:p>
      <w:pPr>
        <w:pStyle w:val="TOC2"/>
        <w:tabs>
          <w:tab w:val="right" w:leader="dot" w:pos="8306"/>
        </w:tabs>
      </w:pPr>
      <w:hyperlink w:anchor="_Toc26614" w:history="1">
        <w:r>
          <w:rPr>
            <w:rFonts w:ascii="仿宋" w:eastAsia="仿宋" w:hAnsi="仿宋" w:cs="仿宋" w:hint="eastAsia"/>
            <w:lang w:eastAsia="zh-CN"/>
          </w:rPr>
          <w:t>(二)、氟喹诺酮项目工艺技术设计方案</w:t>
        </w:r>
        <w:r>
          <w:tab/>
        </w:r>
        <w:r>
          <w:fldChar w:fldCharType="begin"/>
        </w:r>
        <w:r>
          <w:instrText xml:space="preserve"> PAGEREF _Toc26614 \h </w:instrText>
        </w:r>
        <w:r>
          <w:fldChar w:fldCharType="separate"/>
        </w:r>
        <w:r>
          <w:t>9</w:t>
        </w:r>
        <w:r>
          <w:fldChar w:fldCharType="end"/>
        </w:r>
      </w:hyperlink>
    </w:p>
    <w:p>
      <w:pPr>
        <w:pStyle w:val="TOC2"/>
        <w:tabs>
          <w:tab w:val="right" w:leader="dot" w:pos="8306"/>
        </w:tabs>
      </w:pPr>
      <w:hyperlink w:anchor="_Toc4287" w:history="1">
        <w:r>
          <w:rPr>
            <w:rFonts w:ascii="仿宋" w:eastAsia="仿宋" w:hAnsi="仿宋" w:cs="仿宋" w:hint="eastAsia"/>
            <w:lang w:eastAsia="zh-CN"/>
          </w:rPr>
          <w:t>(三)、设备选型方案</w:t>
        </w:r>
        <w:r>
          <w:tab/>
        </w:r>
        <w:r>
          <w:fldChar w:fldCharType="begin"/>
        </w:r>
        <w:r>
          <w:instrText xml:space="preserve"> PAGEREF _Toc4287 \h </w:instrText>
        </w:r>
        <w:r>
          <w:fldChar w:fldCharType="separate"/>
        </w:r>
        <w:r>
          <w:t>11</w:t>
        </w:r>
        <w:r>
          <w:fldChar w:fldCharType="end"/>
        </w:r>
      </w:hyperlink>
    </w:p>
    <w:p>
      <w:pPr>
        <w:pStyle w:val="TOC1"/>
        <w:tabs>
          <w:tab w:val="right" w:leader="dot" w:pos="8306"/>
        </w:tabs>
      </w:pPr>
      <w:hyperlink w:anchor="_Toc5418" w:history="1">
        <w:r>
          <w:rPr>
            <w:rFonts w:ascii="仿宋" w:eastAsia="仿宋" w:hAnsi="仿宋" w:cs="仿宋" w:hint="eastAsia"/>
            <w:lang w:eastAsia="zh-CN"/>
          </w:rPr>
          <w:t>三、氟喹诺酮项目可持续发展</w:t>
        </w:r>
        <w:r>
          <w:tab/>
        </w:r>
        <w:r>
          <w:fldChar w:fldCharType="begin"/>
        </w:r>
        <w:r>
          <w:instrText xml:space="preserve"> PAGEREF _Toc5418 \h </w:instrText>
        </w:r>
        <w:r>
          <w:fldChar w:fldCharType="separate"/>
        </w:r>
        <w:r>
          <w:t>12</w:t>
        </w:r>
        <w:r>
          <w:fldChar w:fldCharType="end"/>
        </w:r>
      </w:hyperlink>
    </w:p>
    <w:p>
      <w:pPr>
        <w:pStyle w:val="TOC2"/>
        <w:tabs>
          <w:tab w:val="right" w:leader="dot" w:pos="8306"/>
        </w:tabs>
      </w:pPr>
      <w:hyperlink w:anchor="_Toc27844" w:history="1">
        <w:r>
          <w:rPr>
            <w:rFonts w:ascii="仿宋" w:eastAsia="仿宋" w:hAnsi="仿宋" w:cs="仿宋" w:hint="eastAsia"/>
            <w:lang w:eastAsia="zh-CN"/>
          </w:rPr>
          <w:t>(一)、可持续战略与实践</w:t>
        </w:r>
        <w:r>
          <w:tab/>
        </w:r>
        <w:r>
          <w:fldChar w:fldCharType="begin"/>
        </w:r>
        <w:r>
          <w:instrText xml:space="preserve"> PAGEREF _Toc27844 \h </w:instrText>
        </w:r>
        <w:r>
          <w:fldChar w:fldCharType="separate"/>
        </w:r>
        <w:r>
          <w:t>12</w:t>
        </w:r>
        <w:r>
          <w:fldChar w:fldCharType="end"/>
        </w:r>
      </w:hyperlink>
    </w:p>
    <w:p>
      <w:pPr>
        <w:pStyle w:val="TOC2"/>
        <w:tabs>
          <w:tab w:val="right" w:leader="dot" w:pos="8306"/>
        </w:tabs>
      </w:pPr>
      <w:hyperlink w:anchor="_Toc21457" w:history="1">
        <w:r>
          <w:rPr>
            <w:rFonts w:ascii="仿宋" w:eastAsia="仿宋" w:hAnsi="仿宋" w:cs="仿宋" w:hint="eastAsia"/>
            <w:lang w:eastAsia="zh-CN"/>
          </w:rPr>
          <w:t>(二)、环保与社会责任</w:t>
        </w:r>
        <w:r>
          <w:tab/>
        </w:r>
        <w:r>
          <w:fldChar w:fldCharType="begin"/>
        </w:r>
        <w:r>
          <w:instrText xml:space="preserve"> PAGEREF _Toc21457 \h </w:instrText>
        </w:r>
        <w:r>
          <w:fldChar w:fldCharType="separate"/>
        </w:r>
        <w:r>
          <w:t>13</w:t>
        </w:r>
        <w:r>
          <w:fldChar w:fldCharType="end"/>
        </w:r>
      </w:hyperlink>
    </w:p>
    <w:p>
      <w:pPr>
        <w:pStyle w:val="TOC1"/>
        <w:tabs>
          <w:tab w:val="right" w:leader="dot" w:pos="8306"/>
        </w:tabs>
      </w:pPr>
      <w:hyperlink w:anchor="_Toc16330" w:history="1">
        <w:r>
          <w:rPr>
            <w:rFonts w:ascii="仿宋" w:eastAsia="仿宋" w:hAnsi="仿宋" w:cs="仿宋" w:hint="eastAsia"/>
            <w:lang w:eastAsia="zh-CN"/>
          </w:rPr>
          <w:t>四、氟喹诺酮项目建设背景及必要性分析</w:t>
        </w:r>
        <w:r>
          <w:tab/>
        </w:r>
        <w:r>
          <w:fldChar w:fldCharType="begin"/>
        </w:r>
        <w:r>
          <w:instrText xml:space="preserve"> PAGEREF _Toc16330 \h </w:instrText>
        </w:r>
        <w:r>
          <w:fldChar w:fldCharType="separate"/>
        </w:r>
        <w:r>
          <w:t>13</w:t>
        </w:r>
        <w:r>
          <w:fldChar w:fldCharType="end"/>
        </w:r>
      </w:hyperlink>
    </w:p>
    <w:p>
      <w:pPr>
        <w:pStyle w:val="TOC2"/>
        <w:tabs>
          <w:tab w:val="right" w:leader="dot" w:pos="8306"/>
        </w:tabs>
      </w:pPr>
      <w:hyperlink w:anchor="_Toc6258" w:history="1">
        <w:r>
          <w:rPr>
            <w:rFonts w:ascii="仿宋" w:eastAsia="仿宋" w:hAnsi="仿宋" w:cs="仿宋" w:hint="eastAsia"/>
            <w:lang w:eastAsia="zh-CN"/>
          </w:rPr>
          <w:t>(一)、氟喹诺酮项目背景分析</w:t>
        </w:r>
        <w:r>
          <w:tab/>
        </w:r>
        <w:r>
          <w:fldChar w:fldCharType="begin"/>
        </w:r>
        <w:r>
          <w:instrText xml:space="preserve"> PAGEREF _Toc6258 \h </w:instrText>
        </w:r>
        <w:r>
          <w:fldChar w:fldCharType="separate"/>
        </w:r>
        <w:r>
          <w:t>13</w:t>
        </w:r>
        <w:r>
          <w:fldChar w:fldCharType="end"/>
        </w:r>
      </w:hyperlink>
    </w:p>
    <w:p>
      <w:pPr>
        <w:pStyle w:val="TOC2"/>
        <w:tabs>
          <w:tab w:val="right" w:leader="dot" w:pos="8306"/>
        </w:tabs>
      </w:pPr>
      <w:hyperlink w:anchor="_Toc30961" w:history="1">
        <w:r>
          <w:rPr>
            <w:rFonts w:ascii="仿宋" w:eastAsia="仿宋" w:hAnsi="仿宋" w:cs="仿宋" w:hint="eastAsia"/>
            <w:lang w:eastAsia="zh-CN"/>
          </w:rPr>
          <w:t>(二)、氟喹诺酮项目建设必要性分析</w:t>
        </w:r>
        <w:r>
          <w:tab/>
        </w:r>
        <w:r>
          <w:fldChar w:fldCharType="begin"/>
        </w:r>
        <w:r>
          <w:instrText xml:space="preserve"> PAGEREF _Toc30961 \h </w:instrText>
        </w:r>
        <w:r>
          <w:fldChar w:fldCharType="separate"/>
        </w:r>
        <w:r>
          <w:t>15</w:t>
        </w:r>
        <w:r>
          <w:fldChar w:fldCharType="end"/>
        </w:r>
      </w:hyperlink>
    </w:p>
    <w:p>
      <w:pPr>
        <w:pStyle w:val="TOC1"/>
        <w:tabs>
          <w:tab w:val="right" w:leader="dot" w:pos="8306"/>
        </w:tabs>
      </w:pPr>
      <w:hyperlink w:anchor="_Toc6009" w:history="1">
        <w:r>
          <w:rPr>
            <w:rFonts w:ascii="仿宋" w:eastAsia="仿宋" w:hAnsi="仿宋" w:cs="仿宋" w:hint="eastAsia"/>
            <w:lang w:eastAsia="zh-CN"/>
          </w:rPr>
          <w:t>五、市场分析、调研</w:t>
        </w:r>
        <w:r>
          <w:tab/>
        </w:r>
        <w:r>
          <w:fldChar w:fldCharType="begin"/>
        </w:r>
        <w:r>
          <w:instrText xml:space="preserve"> PAGEREF _Toc6009 \h </w:instrText>
        </w:r>
        <w:r>
          <w:fldChar w:fldCharType="separate"/>
        </w:r>
        <w:r>
          <w:t>16</w:t>
        </w:r>
        <w:r>
          <w:fldChar w:fldCharType="end"/>
        </w:r>
      </w:hyperlink>
    </w:p>
    <w:p>
      <w:pPr>
        <w:pStyle w:val="TOC2"/>
        <w:tabs>
          <w:tab w:val="right" w:leader="dot" w:pos="8306"/>
        </w:tabs>
      </w:pPr>
      <w:hyperlink w:anchor="_Toc15748" w:history="1">
        <w:r>
          <w:rPr>
            <w:rFonts w:ascii="仿宋" w:eastAsia="仿宋" w:hAnsi="仿宋" w:cs="仿宋" w:hint="eastAsia"/>
            <w:lang w:eastAsia="zh-CN"/>
          </w:rPr>
          <w:t>(一)、氟喹诺酮行业分析</w:t>
        </w:r>
        <w:r>
          <w:tab/>
        </w:r>
        <w:r>
          <w:fldChar w:fldCharType="begin"/>
        </w:r>
        <w:r>
          <w:instrText xml:space="preserve"> PAGEREF _Toc15748 \h </w:instrText>
        </w:r>
        <w:r>
          <w:fldChar w:fldCharType="separate"/>
        </w:r>
        <w:r>
          <w:t>16</w:t>
        </w:r>
        <w:r>
          <w:fldChar w:fldCharType="end"/>
        </w:r>
      </w:hyperlink>
    </w:p>
    <w:p>
      <w:pPr>
        <w:pStyle w:val="TOC2"/>
        <w:tabs>
          <w:tab w:val="right" w:leader="dot" w:pos="8306"/>
        </w:tabs>
      </w:pPr>
      <w:hyperlink w:anchor="_Toc16749" w:history="1">
        <w:r>
          <w:rPr>
            <w:rFonts w:ascii="仿宋" w:eastAsia="仿宋" w:hAnsi="仿宋" w:cs="仿宋" w:hint="eastAsia"/>
            <w:lang w:eastAsia="zh-CN"/>
          </w:rPr>
          <w:t>(二)、氟喹诺酮市场分析预测</w:t>
        </w:r>
        <w:r>
          <w:tab/>
        </w:r>
        <w:r>
          <w:fldChar w:fldCharType="begin"/>
        </w:r>
        <w:r>
          <w:instrText xml:space="preserve"> PAGEREF _Toc16749 \h </w:instrText>
        </w:r>
        <w:r>
          <w:fldChar w:fldCharType="separate"/>
        </w:r>
        <w:r>
          <w:t>17</w:t>
        </w:r>
        <w:r>
          <w:fldChar w:fldCharType="end"/>
        </w:r>
      </w:hyperlink>
    </w:p>
    <w:p>
      <w:pPr>
        <w:pStyle w:val="TOC1"/>
        <w:tabs>
          <w:tab w:val="right" w:leader="dot" w:pos="8306"/>
        </w:tabs>
      </w:pPr>
      <w:hyperlink w:anchor="_Toc8900" w:history="1">
        <w:r>
          <w:rPr>
            <w:rFonts w:ascii="仿宋" w:eastAsia="仿宋" w:hAnsi="仿宋" w:cs="仿宋" w:hint="eastAsia"/>
            <w:lang w:eastAsia="zh-CN"/>
          </w:rPr>
          <w:t>六、氟喹诺酮项目土建工程</w:t>
        </w:r>
        <w:r>
          <w:tab/>
        </w:r>
        <w:r>
          <w:fldChar w:fldCharType="begin"/>
        </w:r>
        <w:r>
          <w:instrText xml:space="preserve"> PAGEREF _Toc8900 \h </w:instrText>
        </w:r>
        <w:r>
          <w:fldChar w:fldCharType="separate"/>
        </w:r>
        <w:r>
          <w:t>18</w:t>
        </w:r>
        <w:r>
          <w:fldChar w:fldCharType="end"/>
        </w:r>
      </w:hyperlink>
    </w:p>
    <w:p>
      <w:pPr>
        <w:pStyle w:val="TOC2"/>
        <w:tabs>
          <w:tab w:val="right" w:leader="dot" w:pos="8306"/>
        </w:tabs>
      </w:pPr>
      <w:hyperlink w:anchor="_Toc2554" w:history="1">
        <w:r>
          <w:rPr>
            <w:rFonts w:ascii="仿宋" w:eastAsia="仿宋" w:hAnsi="仿宋" w:cs="仿宋" w:hint="eastAsia"/>
            <w:lang w:eastAsia="zh-CN"/>
          </w:rPr>
          <w:t>(一)、建筑工程设计原则</w:t>
        </w:r>
        <w:r>
          <w:tab/>
        </w:r>
        <w:r>
          <w:fldChar w:fldCharType="begin"/>
        </w:r>
        <w:r>
          <w:instrText xml:space="preserve"> PAGEREF _Toc2554 \h </w:instrText>
        </w:r>
        <w:r>
          <w:fldChar w:fldCharType="separate"/>
        </w:r>
        <w:r>
          <w:t>18</w:t>
        </w:r>
        <w:r>
          <w:fldChar w:fldCharType="end"/>
        </w:r>
      </w:hyperlink>
    </w:p>
    <w:p>
      <w:pPr>
        <w:pStyle w:val="TOC2"/>
        <w:tabs>
          <w:tab w:val="right" w:leader="dot" w:pos="8306"/>
        </w:tabs>
      </w:pPr>
      <w:hyperlink w:anchor="_Toc31577" w:history="1">
        <w:r>
          <w:rPr>
            <w:rFonts w:ascii="仿宋" w:eastAsia="仿宋" w:hAnsi="仿宋" w:cs="仿宋" w:hint="eastAsia"/>
            <w:lang w:eastAsia="zh-CN"/>
          </w:rPr>
          <w:t>(二)、土建工程设计年限及安全等级</w:t>
        </w:r>
        <w:r>
          <w:tab/>
        </w:r>
        <w:r>
          <w:fldChar w:fldCharType="begin"/>
        </w:r>
        <w:r>
          <w:instrText xml:space="preserve"> PAGEREF _Toc31577 \h </w:instrText>
        </w:r>
        <w:r>
          <w:fldChar w:fldCharType="separate"/>
        </w:r>
        <w:r>
          <w:t>19</w:t>
        </w:r>
        <w:r>
          <w:fldChar w:fldCharType="end"/>
        </w:r>
      </w:hyperlink>
    </w:p>
    <w:p>
      <w:pPr>
        <w:pStyle w:val="TOC2"/>
        <w:tabs>
          <w:tab w:val="right" w:leader="dot" w:pos="8306"/>
        </w:tabs>
      </w:pPr>
      <w:hyperlink w:anchor="_Toc6186" w:history="1">
        <w:r>
          <w:rPr>
            <w:rFonts w:ascii="仿宋" w:eastAsia="仿宋" w:hAnsi="仿宋" w:cs="仿宋" w:hint="eastAsia"/>
            <w:lang w:eastAsia="zh-CN"/>
          </w:rPr>
          <w:t>(三)、建筑工程设计总体要求</w:t>
        </w:r>
        <w:r>
          <w:tab/>
        </w:r>
        <w:r>
          <w:fldChar w:fldCharType="begin"/>
        </w:r>
        <w:r>
          <w:instrText xml:space="preserve"> PAGEREF _Toc6186 \h </w:instrText>
        </w:r>
        <w:r>
          <w:fldChar w:fldCharType="separate"/>
        </w:r>
        <w:r>
          <w:t>20</w:t>
        </w:r>
        <w:r>
          <w:fldChar w:fldCharType="end"/>
        </w:r>
      </w:hyperlink>
    </w:p>
    <w:p>
      <w:pPr>
        <w:pStyle w:val="TOC2"/>
        <w:tabs>
          <w:tab w:val="right" w:leader="dot" w:pos="8306"/>
        </w:tabs>
      </w:pPr>
      <w:hyperlink w:anchor="_Toc32029" w:history="1">
        <w:r>
          <w:rPr>
            <w:rFonts w:ascii="仿宋" w:eastAsia="仿宋" w:hAnsi="仿宋" w:cs="仿宋" w:hint="eastAsia"/>
            <w:lang w:eastAsia="zh-CN"/>
          </w:rPr>
          <w:t>(四)、土建工程建设指标</w:t>
        </w:r>
        <w:r>
          <w:tab/>
        </w:r>
        <w:r>
          <w:fldChar w:fldCharType="begin"/>
        </w:r>
        <w:r>
          <w:instrText xml:space="preserve"> PAGEREF _Toc32029 \h </w:instrText>
        </w:r>
        <w:r>
          <w:fldChar w:fldCharType="separate"/>
        </w:r>
        <w:r>
          <w:t>21</w:t>
        </w:r>
        <w:r>
          <w:fldChar w:fldCharType="end"/>
        </w:r>
      </w:hyperlink>
    </w:p>
    <w:p>
      <w:pPr>
        <w:pStyle w:val="TOC1"/>
        <w:tabs>
          <w:tab w:val="right" w:leader="dot" w:pos="8306"/>
        </w:tabs>
      </w:pPr>
      <w:hyperlink w:anchor="_Toc12671" w:history="1">
        <w:r>
          <w:rPr>
            <w:rFonts w:ascii="仿宋" w:eastAsia="仿宋" w:hAnsi="仿宋" w:cs="仿宋" w:hint="eastAsia"/>
            <w:lang w:eastAsia="zh-CN"/>
          </w:rPr>
          <w:t>七、氟喹诺酮项目技术管理</w:t>
        </w:r>
        <w:r>
          <w:tab/>
        </w:r>
        <w:r>
          <w:fldChar w:fldCharType="begin"/>
        </w:r>
        <w:r>
          <w:instrText xml:space="preserve"> PAGEREF _Toc12671 \h </w:instrText>
        </w:r>
        <w:r>
          <w:fldChar w:fldCharType="separate"/>
        </w:r>
        <w:r>
          <w:t>21</w:t>
        </w:r>
        <w:r>
          <w:fldChar w:fldCharType="end"/>
        </w:r>
      </w:hyperlink>
    </w:p>
    <w:p>
      <w:pPr>
        <w:pStyle w:val="TOC2"/>
        <w:tabs>
          <w:tab w:val="right" w:leader="dot" w:pos="8306"/>
        </w:tabs>
      </w:pPr>
      <w:hyperlink w:anchor="_Toc27221" w:history="1">
        <w:r>
          <w:rPr>
            <w:rFonts w:ascii="仿宋" w:eastAsia="仿宋" w:hAnsi="仿宋" w:cs="仿宋" w:hint="eastAsia"/>
            <w:lang w:eastAsia="zh-CN"/>
          </w:rPr>
          <w:t>(一)、技术方案选用方向</w:t>
        </w:r>
        <w:r>
          <w:tab/>
        </w:r>
        <w:r>
          <w:fldChar w:fldCharType="begin"/>
        </w:r>
        <w:r>
          <w:instrText xml:space="preserve"> PAGEREF _Toc27221 \h </w:instrText>
        </w:r>
        <w:r>
          <w:fldChar w:fldCharType="separate"/>
        </w:r>
        <w:r>
          <w:t>21</w:t>
        </w:r>
        <w:r>
          <w:fldChar w:fldCharType="end"/>
        </w:r>
      </w:hyperlink>
    </w:p>
    <w:p>
      <w:pPr>
        <w:pStyle w:val="TOC2"/>
        <w:tabs>
          <w:tab w:val="right" w:leader="dot" w:pos="8306"/>
        </w:tabs>
      </w:pPr>
      <w:hyperlink w:anchor="_Toc32465" w:history="1">
        <w:r>
          <w:rPr>
            <w:rFonts w:ascii="仿宋" w:eastAsia="仿宋" w:hAnsi="仿宋" w:cs="仿宋" w:hint="eastAsia"/>
            <w:lang w:eastAsia="zh-CN"/>
          </w:rPr>
          <w:t>(二)、工艺技术方案选用原则</w:t>
        </w:r>
        <w:r>
          <w:tab/>
        </w:r>
        <w:r>
          <w:fldChar w:fldCharType="begin"/>
        </w:r>
        <w:r>
          <w:instrText xml:space="preserve"> PAGEREF _Toc32465 \h </w:instrText>
        </w:r>
        <w:r>
          <w:fldChar w:fldCharType="separate"/>
        </w:r>
        <w:r>
          <w:t>23</w:t>
        </w:r>
        <w:r>
          <w:fldChar w:fldCharType="end"/>
        </w:r>
      </w:hyperlink>
    </w:p>
    <w:p>
      <w:pPr>
        <w:pStyle w:val="TOC2"/>
        <w:tabs>
          <w:tab w:val="right" w:leader="dot" w:pos="8306"/>
        </w:tabs>
      </w:pPr>
      <w:hyperlink w:anchor="_Toc403" w:history="1">
        <w:r>
          <w:rPr>
            <w:rFonts w:ascii="仿宋" w:eastAsia="仿宋" w:hAnsi="仿宋" w:cs="仿宋" w:hint="eastAsia"/>
            <w:lang w:eastAsia="zh-CN"/>
          </w:rPr>
          <w:t>(三)、工艺技术方案要求</w:t>
        </w:r>
        <w:r>
          <w:tab/>
        </w:r>
        <w:r>
          <w:fldChar w:fldCharType="begin"/>
        </w:r>
        <w:r>
          <w:instrText xml:space="preserve"> PAGEREF _Toc403 \h </w:instrText>
        </w:r>
        <w:r>
          <w:fldChar w:fldCharType="separate"/>
        </w:r>
        <w:r>
          <w:t>25</w:t>
        </w:r>
        <w:r>
          <w:fldChar w:fldCharType="end"/>
        </w:r>
      </w:hyperlink>
    </w:p>
    <w:p>
      <w:pPr>
        <w:pStyle w:val="TOC1"/>
        <w:tabs>
          <w:tab w:val="right" w:leader="dot" w:pos="8306"/>
        </w:tabs>
      </w:pPr>
      <w:hyperlink w:anchor="_Toc280" w:history="1">
        <w:r>
          <w:rPr>
            <w:rFonts w:ascii="仿宋" w:eastAsia="仿宋" w:hAnsi="仿宋" w:cs="仿宋" w:hint="eastAsia"/>
            <w:lang w:eastAsia="zh-CN"/>
          </w:rPr>
          <w:t>八、氟喹诺酮项目人力资源管理</w:t>
        </w:r>
        <w:r>
          <w:tab/>
        </w:r>
        <w:r>
          <w:fldChar w:fldCharType="begin"/>
        </w:r>
        <w:r>
          <w:instrText xml:space="preserve"> PAGEREF _Toc280 \h </w:instrText>
        </w:r>
        <w:r>
          <w:fldChar w:fldCharType="separate"/>
        </w:r>
        <w:r>
          <w:t>27</w:t>
        </w:r>
        <w:r>
          <w:fldChar w:fldCharType="end"/>
        </w:r>
      </w:hyperlink>
    </w:p>
    <w:p>
      <w:pPr>
        <w:pStyle w:val="TOC2"/>
        <w:tabs>
          <w:tab w:val="right" w:leader="dot" w:pos="8306"/>
        </w:tabs>
      </w:pPr>
      <w:hyperlink w:anchor="_Toc20956" w:history="1">
        <w:r>
          <w:rPr>
            <w:rFonts w:ascii="仿宋" w:eastAsia="仿宋" w:hAnsi="仿宋" w:cs="仿宋" w:hint="eastAsia"/>
            <w:lang w:eastAsia="zh-CN"/>
          </w:rPr>
          <w:t>(一)、建立健全的预算管理制度</w:t>
        </w:r>
        <w:r>
          <w:tab/>
        </w:r>
        <w:r>
          <w:fldChar w:fldCharType="begin"/>
        </w:r>
        <w:r>
          <w:instrText xml:space="preserve"> PAGEREF _Toc20956 \h </w:instrText>
        </w:r>
        <w:r>
          <w:fldChar w:fldCharType="separate"/>
        </w:r>
        <w:r>
          <w:t>27</w:t>
        </w:r>
        <w:r>
          <w:fldChar w:fldCharType="end"/>
        </w:r>
      </w:hyperlink>
    </w:p>
    <w:p>
      <w:pPr>
        <w:pStyle w:val="TOC2"/>
        <w:tabs>
          <w:tab w:val="right" w:leader="dot" w:pos="8306"/>
        </w:tabs>
      </w:pPr>
      <w:hyperlink w:anchor="_Toc32138" w:history="1">
        <w:r>
          <w:rPr>
            <w:rFonts w:ascii="仿宋" w:eastAsia="仿宋" w:hAnsi="仿宋" w:cs="仿宋" w:hint="eastAsia"/>
            <w:lang w:eastAsia="zh-CN"/>
          </w:rPr>
          <w:t>(二)、加强资金流动监控</w:t>
        </w:r>
        <w:r>
          <w:tab/>
        </w:r>
        <w:r>
          <w:fldChar w:fldCharType="begin"/>
        </w:r>
        <w:r>
          <w:instrText xml:space="preserve"> PAGEREF _Toc32138 \h </w:instrText>
        </w:r>
        <w:r>
          <w:fldChar w:fldCharType="separate"/>
        </w:r>
        <w:r>
          <w:t>29</w:t>
        </w:r>
        <w:r>
          <w:fldChar w:fldCharType="end"/>
        </w:r>
      </w:hyperlink>
    </w:p>
    <w:p>
      <w:pPr>
        <w:pStyle w:val="TOC2"/>
        <w:tabs>
          <w:tab w:val="right" w:leader="dot" w:pos="8306"/>
        </w:tabs>
      </w:pPr>
      <w:hyperlink w:anchor="_Toc15555" w:history="1">
        <w:r>
          <w:rPr>
            <w:rFonts w:ascii="仿宋" w:eastAsia="仿宋" w:hAnsi="仿宋" w:cs="仿宋" w:hint="eastAsia"/>
            <w:lang w:eastAsia="zh-CN"/>
          </w:rPr>
          <w:t>(三)、制定完善的风险控制机制</w:t>
        </w:r>
        <w:r>
          <w:tab/>
        </w:r>
        <w:r>
          <w:fldChar w:fldCharType="begin"/>
        </w:r>
        <w:r>
          <w:instrText xml:space="preserve"> PAGEREF _Toc15555 \h </w:instrText>
        </w:r>
        <w:r>
          <w:fldChar w:fldCharType="separate"/>
        </w:r>
        <w:r>
          <w:t>30</w:t>
        </w:r>
        <w:r>
          <w:fldChar w:fldCharType="end"/>
        </w:r>
      </w:hyperlink>
    </w:p>
    <w:p>
      <w:pPr>
        <w:pStyle w:val="TOC2"/>
        <w:tabs>
          <w:tab w:val="right" w:leader="dot" w:pos="8306"/>
        </w:tabs>
      </w:pPr>
      <w:hyperlink w:anchor="_Toc9146" w:history="1">
        <w:r>
          <w:rPr>
            <w:rFonts w:ascii="仿宋" w:eastAsia="仿宋" w:hAnsi="仿宋" w:cs="仿宋" w:hint="eastAsia"/>
            <w:lang w:eastAsia="zh-CN"/>
          </w:rPr>
          <w:t>(四)、优化成本管理</w:t>
        </w:r>
        <w:r>
          <w:tab/>
        </w:r>
        <w:r>
          <w:fldChar w:fldCharType="begin"/>
        </w:r>
        <w:r>
          <w:instrText xml:space="preserve"> PAGEREF _Toc9146 \h </w:instrText>
        </w:r>
        <w:r>
          <w:fldChar w:fldCharType="separate"/>
        </w:r>
        <w:r>
          <w:t>31</w:t>
        </w:r>
        <w:r>
          <w:fldChar w:fldCharType="end"/>
        </w:r>
      </w:hyperlink>
    </w:p>
    <w:p>
      <w:pPr>
        <w:pStyle w:val="TOC1"/>
        <w:tabs>
          <w:tab w:val="right" w:leader="dot" w:pos="8306"/>
        </w:tabs>
      </w:pPr>
      <w:hyperlink w:anchor="_Toc32411" w:history="1">
        <w:r>
          <w:rPr>
            <w:rFonts w:ascii="仿宋" w:eastAsia="仿宋" w:hAnsi="仿宋" w:cs="仿宋" w:hint="eastAsia"/>
            <w:lang w:eastAsia="zh-CN"/>
          </w:rPr>
          <w:t>九、氟喹诺酮项目计划安排</w:t>
        </w:r>
        <w:r>
          <w:tab/>
        </w:r>
        <w:r>
          <w:fldChar w:fldCharType="begin"/>
        </w:r>
        <w:r>
          <w:instrText xml:space="preserve"> PAGEREF _Toc32411 \h </w:instrText>
        </w:r>
        <w:r>
          <w:fldChar w:fldCharType="separate"/>
        </w:r>
        <w:r>
          <w:t>33</w:t>
        </w:r>
        <w:r>
          <w:fldChar w:fldCharType="end"/>
        </w:r>
      </w:hyperlink>
    </w:p>
    <w:p>
      <w:pPr>
        <w:pStyle w:val="TOC2"/>
        <w:tabs>
          <w:tab w:val="right" w:leader="dot" w:pos="8306"/>
        </w:tabs>
      </w:pPr>
      <w:hyperlink w:anchor="_Toc1434" w:history="1">
        <w:r>
          <w:rPr>
            <w:rFonts w:ascii="仿宋" w:eastAsia="仿宋" w:hAnsi="仿宋" w:cs="仿宋" w:hint="eastAsia"/>
            <w:lang w:eastAsia="zh-CN"/>
          </w:rPr>
          <w:t>(一)、建设周期</w:t>
        </w:r>
        <w:r>
          <w:tab/>
        </w:r>
        <w:r>
          <w:fldChar w:fldCharType="begin"/>
        </w:r>
        <w:r>
          <w:instrText xml:space="preserve"> PAGEREF _Toc1434 \h </w:instrText>
        </w:r>
        <w:r>
          <w:fldChar w:fldCharType="separate"/>
        </w:r>
        <w:r>
          <w:t>33</w:t>
        </w:r>
        <w:r>
          <w:fldChar w:fldCharType="end"/>
        </w:r>
      </w:hyperlink>
    </w:p>
    <w:p>
      <w:pPr>
        <w:pStyle w:val="TOC2"/>
        <w:tabs>
          <w:tab w:val="right" w:leader="dot" w:pos="8306"/>
        </w:tabs>
      </w:pPr>
      <w:hyperlink w:anchor="_Toc5352" w:history="1">
        <w:r>
          <w:rPr>
            <w:rFonts w:ascii="仿宋" w:eastAsia="仿宋" w:hAnsi="仿宋" w:cs="仿宋" w:hint="eastAsia"/>
            <w:lang w:eastAsia="zh-CN"/>
          </w:rPr>
          <w:t>(二)、建设进度</w:t>
        </w:r>
        <w:r>
          <w:tab/>
        </w:r>
        <w:r>
          <w:fldChar w:fldCharType="begin"/>
        </w:r>
        <w:r>
          <w:instrText xml:space="preserve"> PAGEREF _Toc5352 \h </w:instrText>
        </w:r>
        <w:r>
          <w:fldChar w:fldCharType="separate"/>
        </w:r>
        <w:r>
          <w:t>34</w:t>
        </w:r>
        <w:r>
          <w:fldChar w:fldCharType="end"/>
        </w:r>
      </w:hyperlink>
    </w:p>
    <w:p>
      <w:pPr>
        <w:pStyle w:val="TOC2"/>
        <w:tabs>
          <w:tab w:val="right" w:leader="dot" w:pos="8306"/>
        </w:tabs>
      </w:pPr>
      <w:hyperlink w:anchor="_Toc30856" w:history="1">
        <w:r>
          <w:rPr>
            <w:rFonts w:ascii="仿宋" w:eastAsia="仿宋" w:hAnsi="仿宋" w:cs="仿宋" w:hint="eastAsia"/>
            <w:lang w:eastAsia="zh-CN"/>
          </w:rPr>
          <w:t>(三)、进度安排注意事项</w:t>
        </w:r>
        <w:r>
          <w:tab/>
        </w:r>
        <w:r>
          <w:fldChar w:fldCharType="begin"/>
        </w:r>
        <w:r>
          <w:instrText xml:space="preserve"> PAGEREF _Toc30856 \h </w:instrText>
        </w:r>
        <w:r>
          <w:fldChar w:fldCharType="separate"/>
        </w:r>
        <w:r>
          <w:t>34</w:t>
        </w:r>
        <w:r>
          <w:fldChar w:fldCharType="end"/>
        </w:r>
      </w:hyperlink>
    </w:p>
    <w:p>
      <w:pPr>
        <w:pStyle w:val="TOC2"/>
        <w:tabs>
          <w:tab w:val="right" w:leader="dot" w:pos="8306"/>
        </w:tabs>
      </w:pPr>
      <w:hyperlink w:anchor="_Toc23998" w:history="1">
        <w:r>
          <w:rPr>
            <w:rFonts w:ascii="仿宋" w:eastAsia="仿宋" w:hAnsi="仿宋" w:cs="仿宋" w:hint="eastAsia"/>
            <w:lang w:eastAsia="zh-CN"/>
          </w:rPr>
          <w:t>(四)、人力资源配置</w:t>
        </w:r>
        <w:r>
          <w:tab/>
        </w:r>
        <w:r>
          <w:fldChar w:fldCharType="begin"/>
        </w:r>
        <w:r>
          <w:instrText xml:space="preserve"> PAGEREF _Toc23998 \h </w:instrText>
        </w:r>
        <w:r>
          <w:fldChar w:fldCharType="separate"/>
        </w:r>
        <w:r>
          <w:t>36</w:t>
        </w:r>
        <w:r>
          <w:fldChar w:fldCharType="end"/>
        </w:r>
      </w:hyperlink>
    </w:p>
    <w:p>
      <w:pPr>
        <w:pStyle w:val="TOC1"/>
        <w:tabs>
          <w:tab w:val="right" w:leader="dot" w:pos="8306"/>
        </w:tabs>
      </w:pPr>
      <w:hyperlink w:anchor="_Toc28623" w:history="1">
        <w:r>
          <w:rPr>
            <w:rFonts w:ascii="仿宋" w:eastAsia="仿宋" w:hAnsi="仿宋" w:cs="仿宋" w:hint="eastAsia"/>
            <w:lang w:eastAsia="zh-CN"/>
          </w:rPr>
          <w:t>十、生产安全保护</w:t>
        </w:r>
        <w:r>
          <w:tab/>
        </w:r>
        <w:r>
          <w:fldChar w:fldCharType="begin"/>
        </w:r>
        <w:r>
          <w:instrText xml:space="preserve"> PAGEREF _Toc28623 \h </w:instrText>
        </w:r>
        <w:r>
          <w:fldChar w:fldCharType="separate"/>
        </w:r>
        <w:r>
          <w:t>37</w:t>
        </w:r>
        <w:r>
          <w:fldChar w:fldCharType="end"/>
        </w:r>
      </w:hyperlink>
    </w:p>
    <w:p>
      <w:pPr>
        <w:pStyle w:val="TOC2"/>
        <w:tabs>
          <w:tab w:val="right" w:leader="dot" w:pos="8306"/>
        </w:tabs>
      </w:pPr>
      <w:hyperlink w:anchor="_Toc24237" w:history="1">
        <w:r>
          <w:rPr>
            <w:rFonts w:ascii="仿宋" w:eastAsia="仿宋" w:hAnsi="仿宋" w:cs="仿宋" w:hint="eastAsia"/>
            <w:lang w:eastAsia="zh-CN"/>
          </w:rPr>
          <w:t>(一)、消防安全</w:t>
        </w:r>
        <w:r>
          <w:tab/>
        </w:r>
        <w:r>
          <w:fldChar w:fldCharType="begin"/>
        </w:r>
        <w:r>
          <w:instrText xml:space="preserve"> PAGEREF _Toc24237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96" w:history="1">
        <w:r>
          <w:rPr>
            <w:rFonts w:ascii="仿宋" w:eastAsia="仿宋" w:hAnsi="仿宋" w:cs="仿宋" w:hint="eastAsia"/>
            <w:lang w:eastAsia="zh-CN"/>
          </w:rPr>
          <w:t>(二)、防火防爆总图布置措施</w:t>
        </w:r>
        <w:r>
          <w:tab/>
        </w:r>
        <w:r>
          <w:fldChar w:fldCharType="begin"/>
        </w:r>
        <w:r>
          <w:instrText xml:space="preserve"> PAGEREF _Toc9296 \h </w:instrText>
        </w:r>
        <w:r>
          <w:fldChar w:fldCharType="separate"/>
        </w:r>
        <w:r>
          <w:t>38</w:t>
        </w:r>
        <w:r>
          <w:fldChar w:fldCharType="end"/>
        </w:r>
      </w:hyperlink>
    </w:p>
    <w:p>
      <w:pPr>
        <w:pStyle w:val="TOC2"/>
        <w:tabs>
          <w:tab w:val="right" w:leader="dot" w:pos="8306"/>
        </w:tabs>
      </w:pPr>
      <w:hyperlink w:anchor="_Toc22627" w:history="1">
        <w:r>
          <w:rPr>
            <w:rFonts w:ascii="仿宋" w:eastAsia="仿宋" w:hAnsi="仿宋" w:cs="仿宋" w:hint="eastAsia"/>
            <w:lang w:eastAsia="zh-CN"/>
          </w:rPr>
          <w:t>(三)、自然灾害防范措施</w:t>
        </w:r>
        <w:r>
          <w:tab/>
        </w:r>
        <w:r>
          <w:fldChar w:fldCharType="begin"/>
        </w:r>
        <w:r>
          <w:instrText xml:space="preserve"> PAGEREF _Toc22627 \h </w:instrText>
        </w:r>
        <w:r>
          <w:fldChar w:fldCharType="separate"/>
        </w:r>
        <w:r>
          <w:t>39</w:t>
        </w:r>
        <w:r>
          <w:fldChar w:fldCharType="end"/>
        </w:r>
      </w:hyperlink>
    </w:p>
    <w:p>
      <w:pPr>
        <w:pStyle w:val="TOC2"/>
        <w:tabs>
          <w:tab w:val="right" w:leader="dot" w:pos="8306"/>
        </w:tabs>
      </w:pPr>
      <w:hyperlink w:anchor="_Toc14879" w:history="1">
        <w:r>
          <w:rPr>
            <w:rFonts w:ascii="仿宋" w:eastAsia="仿宋" w:hAnsi="仿宋" w:cs="仿宋" w:hint="eastAsia"/>
            <w:lang w:eastAsia="zh-CN"/>
          </w:rPr>
          <w:t>(四)、安全色及安全标志使用要求</w:t>
        </w:r>
        <w:r>
          <w:tab/>
        </w:r>
        <w:r>
          <w:fldChar w:fldCharType="begin"/>
        </w:r>
        <w:r>
          <w:instrText xml:space="preserve"> PAGEREF _Toc14879 \h </w:instrText>
        </w:r>
        <w:r>
          <w:fldChar w:fldCharType="separate"/>
        </w:r>
        <w:r>
          <w:t>40</w:t>
        </w:r>
        <w:r>
          <w:fldChar w:fldCharType="end"/>
        </w:r>
      </w:hyperlink>
    </w:p>
    <w:p>
      <w:pPr>
        <w:pStyle w:val="TOC2"/>
        <w:tabs>
          <w:tab w:val="right" w:leader="dot" w:pos="8306"/>
        </w:tabs>
      </w:pPr>
      <w:hyperlink w:anchor="_Toc13375" w:history="1">
        <w:r>
          <w:rPr>
            <w:rFonts w:ascii="仿宋" w:eastAsia="仿宋" w:hAnsi="仿宋" w:cs="仿宋" w:hint="eastAsia"/>
            <w:lang w:eastAsia="zh-CN"/>
          </w:rPr>
          <w:t>(五)、防尘防毒措施</w:t>
        </w:r>
        <w:r>
          <w:tab/>
        </w:r>
        <w:r>
          <w:fldChar w:fldCharType="begin"/>
        </w:r>
        <w:r>
          <w:instrText xml:space="preserve"> PAGEREF _Toc13375 \h </w:instrText>
        </w:r>
        <w:r>
          <w:fldChar w:fldCharType="separate"/>
        </w:r>
        <w:r>
          <w:t>41</w:t>
        </w:r>
        <w:r>
          <w:fldChar w:fldCharType="end"/>
        </w:r>
      </w:hyperlink>
    </w:p>
    <w:p>
      <w:pPr>
        <w:pStyle w:val="TOC2"/>
        <w:tabs>
          <w:tab w:val="right" w:leader="dot" w:pos="8306"/>
        </w:tabs>
      </w:pPr>
      <w:hyperlink w:anchor="_Toc23641" w:history="1">
        <w:r>
          <w:rPr>
            <w:rFonts w:ascii="仿宋" w:eastAsia="仿宋" w:hAnsi="仿宋" w:cs="仿宋" w:hint="eastAsia"/>
            <w:lang w:eastAsia="zh-CN"/>
          </w:rPr>
          <w:t>(六)、防静电、触电防护及防雷措施</w:t>
        </w:r>
        <w:r>
          <w:tab/>
        </w:r>
        <w:r>
          <w:fldChar w:fldCharType="begin"/>
        </w:r>
        <w:r>
          <w:instrText xml:space="preserve"> PAGEREF _Toc23641 \h </w:instrText>
        </w:r>
        <w:r>
          <w:fldChar w:fldCharType="separate"/>
        </w:r>
        <w:r>
          <w:t>42</w:t>
        </w:r>
        <w:r>
          <w:fldChar w:fldCharType="end"/>
        </w:r>
      </w:hyperlink>
    </w:p>
    <w:p>
      <w:pPr>
        <w:pStyle w:val="TOC2"/>
        <w:tabs>
          <w:tab w:val="right" w:leader="dot" w:pos="8306"/>
        </w:tabs>
      </w:pPr>
      <w:hyperlink w:anchor="_Toc847" w:history="1">
        <w:r>
          <w:rPr>
            <w:rFonts w:ascii="仿宋" w:eastAsia="仿宋" w:hAnsi="仿宋" w:cs="仿宋" w:hint="eastAsia"/>
            <w:lang w:eastAsia="zh-CN"/>
          </w:rPr>
          <w:t>(七)、机械设备安全保障措施</w:t>
        </w:r>
        <w:r>
          <w:tab/>
        </w:r>
        <w:r>
          <w:fldChar w:fldCharType="begin"/>
        </w:r>
        <w:r>
          <w:instrText xml:space="preserve"> PAGEREF _Toc847 \h </w:instrText>
        </w:r>
        <w:r>
          <w:fldChar w:fldCharType="separate"/>
        </w:r>
        <w:r>
          <w:t>43</w:t>
        </w:r>
        <w:r>
          <w:fldChar w:fldCharType="end"/>
        </w:r>
      </w:hyperlink>
    </w:p>
    <w:p>
      <w:pPr>
        <w:pStyle w:val="TOC1"/>
        <w:tabs>
          <w:tab w:val="right" w:leader="dot" w:pos="8306"/>
        </w:tabs>
      </w:pPr>
      <w:hyperlink w:anchor="_Toc18572" w:history="1">
        <w:r>
          <w:rPr>
            <w:rFonts w:ascii="仿宋" w:eastAsia="仿宋" w:hAnsi="仿宋" w:cs="仿宋" w:hint="eastAsia"/>
            <w:lang w:eastAsia="zh-CN"/>
          </w:rPr>
          <w:t>十一、氟喹诺酮项目创新与研发</w:t>
        </w:r>
        <w:r>
          <w:tab/>
        </w:r>
        <w:r>
          <w:fldChar w:fldCharType="begin"/>
        </w:r>
        <w:r>
          <w:instrText xml:space="preserve"> PAGEREF _Toc18572 \h </w:instrText>
        </w:r>
        <w:r>
          <w:fldChar w:fldCharType="separate"/>
        </w:r>
        <w:r>
          <w:t>45</w:t>
        </w:r>
        <w:r>
          <w:fldChar w:fldCharType="end"/>
        </w:r>
      </w:hyperlink>
    </w:p>
    <w:p>
      <w:pPr>
        <w:pStyle w:val="TOC2"/>
        <w:tabs>
          <w:tab w:val="right" w:leader="dot" w:pos="8306"/>
        </w:tabs>
      </w:pPr>
      <w:hyperlink w:anchor="_Toc17061" w:history="1">
        <w:r>
          <w:rPr>
            <w:rFonts w:ascii="仿宋" w:eastAsia="仿宋" w:hAnsi="仿宋" w:cs="仿宋" w:hint="eastAsia"/>
            <w:lang w:eastAsia="zh-CN"/>
          </w:rPr>
          <w:t>(一)、创新策略与方向</w:t>
        </w:r>
        <w:r>
          <w:tab/>
        </w:r>
        <w:r>
          <w:fldChar w:fldCharType="begin"/>
        </w:r>
        <w:r>
          <w:instrText xml:space="preserve"> PAGEREF _Toc17061 \h </w:instrText>
        </w:r>
        <w:r>
          <w:fldChar w:fldCharType="separate"/>
        </w:r>
        <w:r>
          <w:t>45</w:t>
        </w:r>
        <w:r>
          <w:fldChar w:fldCharType="end"/>
        </w:r>
      </w:hyperlink>
    </w:p>
    <w:p>
      <w:pPr>
        <w:pStyle w:val="TOC2"/>
        <w:tabs>
          <w:tab w:val="right" w:leader="dot" w:pos="8306"/>
        </w:tabs>
      </w:pPr>
      <w:hyperlink w:anchor="_Toc20060" w:history="1">
        <w:r>
          <w:rPr>
            <w:rFonts w:ascii="仿宋" w:eastAsia="仿宋" w:hAnsi="仿宋" w:cs="仿宋" w:hint="eastAsia"/>
            <w:lang w:eastAsia="zh-CN"/>
          </w:rPr>
          <w:t>(二)、研发规划与投入</w:t>
        </w:r>
        <w:r>
          <w:tab/>
        </w:r>
        <w:r>
          <w:fldChar w:fldCharType="begin"/>
        </w:r>
        <w:r>
          <w:instrText xml:space="preserve"> PAGEREF _Toc20060 \h </w:instrText>
        </w:r>
        <w:r>
          <w:fldChar w:fldCharType="separate"/>
        </w:r>
        <w:r>
          <w:t>46</w:t>
        </w:r>
        <w:r>
          <w:fldChar w:fldCharType="end"/>
        </w:r>
      </w:hyperlink>
    </w:p>
    <w:p>
      <w:pPr>
        <w:pStyle w:val="TOC1"/>
        <w:tabs>
          <w:tab w:val="right" w:leader="dot" w:pos="8306"/>
        </w:tabs>
      </w:pPr>
      <w:hyperlink w:anchor="_Toc30432" w:history="1">
        <w:r>
          <w:rPr>
            <w:rFonts w:ascii="仿宋" w:eastAsia="仿宋" w:hAnsi="仿宋" w:cs="仿宋" w:hint="eastAsia"/>
            <w:lang w:eastAsia="zh-CN"/>
          </w:rPr>
          <w:t>十二、氟喹诺酮项目社会影响</w:t>
        </w:r>
        <w:r>
          <w:tab/>
        </w:r>
        <w:r>
          <w:fldChar w:fldCharType="begin"/>
        </w:r>
        <w:r>
          <w:instrText xml:space="preserve"> PAGEREF _Toc30432 \h </w:instrText>
        </w:r>
        <w:r>
          <w:fldChar w:fldCharType="separate"/>
        </w:r>
        <w:r>
          <w:t>48</w:t>
        </w:r>
        <w:r>
          <w:fldChar w:fldCharType="end"/>
        </w:r>
      </w:hyperlink>
    </w:p>
    <w:p>
      <w:pPr>
        <w:pStyle w:val="TOC2"/>
        <w:tabs>
          <w:tab w:val="right" w:leader="dot" w:pos="8306"/>
        </w:tabs>
      </w:pPr>
      <w:hyperlink w:anchor="_Toc11595" w:history="1">
        <w:r>
          <w:rPr>
            <w:rFonts w:ascii="仿宋" w:eastAsia="仿宋" w:hAnsi="仿宋" w:cs="仿宋" w:hint="eastAsia"/>
            <w:lang w:eastAsia="zh-CN"/>
          </w:rPr>
          <w:t>(一)、社会责任与义务</w:t>
        </w:r>
        <w:r>
          <w:tab/>
        </w:r>
        <w:r>
          <w:fldChar w:fldCharType="begin"/>
        </w:r>
        <w:r>
          <w:instrText xml:space="preserve"> PAGEREF _Toc11595 \h </w:instrText>
        </w:r>
        <w:r>
          <w:fldChar w:fldCharType="separate"/>
        </w:r>
        <w:r>
          <w:t>48</w:t>
        </w:r>
        <w:r>
          <w:fldChar w:fldCharType="end"/>
        </w:r>
      </w:hyperlink>
    </w:p>
    <w:p>
      <w:pPr>
        <w:pStyle w:val="TOC2"/>
        <w:tabs>
          <w:tab w:val="right" w:leader="dot" w:pos="8306"/>
        </w:tabs>
      </w:pPr>
      <w:hyperlink w:anchor="_Toc340" w:history="1">
        <w:r>
          <w:rPr>
            <w:rFonts w:ascii="仿宋" w:eastAsia="仿宋" w:hAnsi="仿宋" w:cs="仿宋" w:hint="eastAsia"/>
            <w:lang w:eastAsia="zh-CN"/>
          </w:rPr>
          <w:t>(二)、社会参与与沟通</w:t>
        </w:r>
        <w:r>
          <w:tab/>
        </w:r>
        <w:r>
          <w:fldChar w:fldCharType="begin"/>
        </w:r>
        <w:r>
          <w:instrText xml:space="preserve"> PAGEREF _Toc340 \h </w:instrText>
        </w:r>
        <w:r>
          <w:fldChar w:fldCharType="separate"/>
        </w:r>
        <w:r>
          <w:t>49</w:t>
        </w:r>
        <w:r>
          <w:fldChar w:fldCharType="end"/>
        </w:r>
      </w:hyperlink>
    </w:p>
    <w:p>
      <w:pPr>
        <w:pStyle w:val="TOC1"/>
        <w:tabs>
          <w:tab w:val="right" w:leader="dot" w:pos="8306"/>
        </w:tabs>
      </w:pPr>
      <w:hyperlink w:anchor="_Toc18896" w:history="1">
        <w:r>
          <w:rPr>
            <w:rFonts w:ascii="仿宋" w:eastAsia="仿宋" w:hAnsi="仿宋" w:cs="仿宋" w:hint="eastAsia"/>
            <w:lang w:eastAsia="zh-CN"/>
          </w:rPr>
          <w:t>十三、供应链管理</w:t>
        </w:r>
        <w:r>
          <w:tab/>
        </w:r>
        <w:r>
          <w:fldChar w:fldCharType="begin"/>
        </w:r>
        <w:r>
          <w:instrText xml:space="preserve"> PAGEREF _Toc18896 \h </w:instrText>
        </w:r>
        <w:r>
          <w:fldChar w:fldCharType="separate"/>
        </w:r>
        <w:r>
          <w:t>49</w:t>
        </w:r>
        <w:r>
          <w:fldChar w:fldCharType="end"/>
        </w:r>
      </w:hyperlink>
    </w:p>
    <w:p>
      <w:pPr>
        <w:pStyle w:val="TOC2"/>
        <w:tabs>
          <w:tab w:val="right" w:leader="dot" w:pos="8306"/>
        </w:tabs>
      </w:pPr>
      <w:hyperlink w:anchor="_Toc25411" w:history="1">
        <w:r>
          <w:rPr>
            <w:rFonts w:ascii="仿宋" w:eastAsia="仿宋" w:hAnsi="仿宋" w:cs="仿宋" w:hint="eastAsia"/>
            <w:lang w:eastAsia="zh-CN"/>
          </w:rPr>
          <w:t>(一)、供应链战略规划</w:t>
        </w:r>
        <w:r>
          <w:tab/>
        </w:r>
        <w:r>
          <w:fldChar w:fldCharType="begin"/>
        </w:r>
        <w:r>
          <w:instrText xml:space="preserve"> PAGEREF _Toc25411 \h </w:instrText>
        </w:r>
        <w:r>
          <w:fldChar w:fldCharType="separate"/>
        </w:r>
        <w:r>
          <w:t>49</w:t>
        </w:r>
        <w:r>
          <w:fldChar w:fldCharType="end"/>
        </w:r>
      </w:hyperlink>
    </w:p>
    <w:p>
      <w:pPr>
        <w:pStyle w:val="TOC2"/>
        <w:tabs>
          <w:tab w:val="right" w:leader="dot" w:pos="8306"/>
        </w:tabs>
      </w:pPr>
      <w:hyperlink w:anchor="_Toc15396" w:history="1">
        <w:r>
          <w:rPr>
            <w:rFonts w:ascii="仿宋" w:eastAsia="仿宋" w:hAnsi="仿宋" w:cs="仿宋" w:hint="eastAsia"/>
            <w:lang w:eastAsia="zh-CN"/>
          </w:rPr>
          <w:t>(二)、供应商选择与合作</w:t>
        </w:r>
        <w:r>
          <w:tab/>
        </w:r>
        <w:r>
          <w:fldChar w:fldCharType="begin"/>
        </w:r>
        <w:r>
          <w:instrText xml:space="preserve"> PAGEREF _Toc15396 \h </w:instrText>
        </w:r>
        <w:r>
          <w:fldChar w:fldCharType="separate"/>
        </w:r>
        <w:r>
          <w:t>51</w:t>
        </w:r>
        <w:r>
          <w:fldChar w:fldCharType="end"/>
        </w:r>
      </w:hyperlink>
    </w:p>
    <w:p>
      <w:pPr>
        <w:pStyle w:val="TOC2"/>
        <w:tabs>
          <w:tab w:val="right" w:leader="dot" w:pos="8306"/>
        </w:tabs>
      </w:pPr>
      <w:hyperlink w:anchor="_Toc2046" w:history="1">
        <w:r>
          <w:rPr>
            <w:rFonts w:ascii="仿宋" w:eastAsia="仿宋" w:hAnsi="仿宋" w:cs="仿宋" w:hint="eastAsia"/>
            <w:lang w:eastAsia="zh-CN"/>
          </w:rPr>
          <w:t>(三)、物流与库存管理</w:t>
        </w:r>
        <w:r>
          <w:tab/>
        </w:r>
        <w:r>
          <w:fldChar w:fldCharType="begin"/>
        </w:r>
        <w:r>
          <w:instrText xml:space="preserve"> PAGEREF _Toc2046 \h </w:instrText>
        </w:r>
        <w:r>
          <w:fldChar w:fldCharType="separate"/>
        </w:r>
        <w:r>
          <w:t>52</w:t>
        </w:r>
        <w:r>
          <w:fldChar w:fldCharType="end"/>
        </w:r>
      </w:hyperlink>
    </w:p>
    <w:p>
      <w:pPr>
        <w:pStyle w:val="TOC1"/>
        <w:tabs>
          <w:tab w:val="right" w:leader="dot" w:pos="8306"/>
        </w:tabs>
      </w:pPr>
      <w:hyperlink w:anchor="_Toc3690" w:history="1">
        <w:r>
          <w:rPr>
            <w:rFonts w:ascii="仿宋" w:eastAsia="仿宋" w:hAnsi="仿宋" w:cs="仿宋" w:hint="eastAsia"/>
            <w:lang w:eastAsia="zh-CN"/>
          </w:rPr>
          <w:t>十四、质量管理体系</w:t>
        </w:r>
        <w:r>
          <w:tab/>
        </w:r>
        <w:r>
          <w:fldChar w:fldCharType="begin"/>
        </w:r>
        <w:r>
          <w:instrText xml:space="preserve"> PAGEREF _Toc3690 \h </w:instrText>
        </w:r>
        <w:r>
          <w:fldChar w:fldCharType="separate"/>
        </w:r>
        <w:r>
          <w:t>54</w:t>
        </w:r>
        <w:r>
          <w:fldChar w:fldCharType="end"/>
        </w:r>
      </w:hyperlink>
    </w:p>
    <w:p>
      <w:pPr>
        <w:pStyle w:val="TOC2"/>
        <w:tabs>
          <w:tab w:val="right" w:leader="dot" w:pos="8306"/>
        </w:tabs>
      </w:pPr>
      <w:hyperlink w:anchor="_Toc13543" w:history="1">
        <w:r>
          <w:rPr>
            <w:rFonts w:ascii="仿宋" w:eastAsia="仿宋" w:hAnsi="仿宋" w:cs="仿宋" w:hint="eastAsia"/>
            <w:lang w:eastAsia="zh-CN"/>
          </w:rPr>
          <w:t>(一)、质量目标与方针</w:t>
        </w:r>
        <w:r>
          <w:tab/>
        </w:r>
        <w:r>
          <w:fldChar w:fldCharType="begin"/>
        </w:r>
        <w:r>
          <w:instrText xml:space="preserve"> PAGEREF _Toc13543 \h </w:instrText>
        </w:r>
        <w:r>
          <w:fldChar w:fldCharType="separate"/>
        </w:r>
        <w:r>
          <w:t>54</w:t>
        </w:r>
        <w:r>
          <w:fldChar w:fldCharType="end"/>
        </w:r>
      </w:hyperlink>
    </w:p>
    <w:p>
      <w:pPr>
        <w:pStyle w:val="TOC2"/>
        <w:tabs>
          <w:tab w:val="right" w:leader="dot" w:pos="8306"/>
        </w:tabs>
      </w:pPr>
      <w:hyperlink w:anchor="_Toc27932" w:history="1">
        <w:r>
          <w:rPr>
            <w:rFonts w:ascii="仿宋" w:eastAsia="仿宋" w:hAnsi="仿宋" w:cs="仿宋" w:hint="eastAsia"/>
            <w:lang w:eastAsia="zh-CN"/>
          </w:rPr>
          <w:t>(二)、质量管理责任</w:t>
        </w:r>
        <w:r>
          <w:tab/>
        </w:r>
        <w:r>
          <w:fldChar w:fldCharType="begin"/>
        </w:r>
        <w:r>
          <w:instrText xml:space="preserve"> PAGEREF _Toc27932 \h </w:instrText>
        </w:r>
        <w:r>
          <w:fldChar w:fldCharType="separate"/>
        </w:r>
        <w:r>
          <w:t>55</w:t>
        </w:r>
        <w:r>
          <w:fldChar w:fldCharType="end"/>
        </w:r>
      </w:hyperlink>
    </w:p>
    <w:p>
      <w:pPr>
        <w:pStyle w:val="TOC2"/>
        <w:tabs>
          <w:tab w:val="right" w:leader="dot" w:pos="8306"/>
        </w:tabs>
      </w:pPr>
      <w:hyperlink w:anchor="_Toc30380" w:history="1">
        <w:r>
          <w:rPr>
            <w:rFonts w:ascii="仿宋" w:eastAsia="仿宋" w:hAnsi="仿宋" w:cs="仿宋" w:hint="eastAsia"/>
            <w:lang w:eastAsia="zh-CN"/>
          </w:rPr>
          <w:t>(三)、质量管理体系文件</w:t>
        </w:r>
        <w:r>
          <w:tab/>
        </w:r>
        <w:r>
          <w:fldChar w:fldCharType="begin"/>
        </w:r>
        <w:r>
          <w:instrText xml:space="preserve"> PAGEREF _Toc30380 \h </w:instrText>
        </w:r>
        <w:r>
          <w:fldChar w:fldCharType="separate"/>
        </w:r>
        <w:r>
          <w:t>56</w:t>
        </w:r>
        <w:r>
          <w:fldChar w:fldCharType="end"/>
        </w:r>
      </w:hyperlink>
    </w:p>
    <w:p>
      <w:pPr>
        <w:pStyle w:val="TOC2"/>
        <w:tabs>
          <w:tab w:val="right" w:leader="dot" w:pos="8306"/>
        </w:tabs>
      </w:pPr>
      <w:hyperlink w:anchor="_Toc25573" w:history="1">
        <w:r>
          <w:rPr>
            <w:rFonts w:ascii="仿宋" w:eastAsia="仿宋" w:hAnsi="仿宋" w:cs="仿宋" w:hint="eastAsia"/>
            <w:lang w:eastAsia="zh-CN"/>
          </w:rPr>
          <w:t>(四)、质量培训与教育</w:t>
        </w:r>
        <w:r>
          <w:tab/>
        </w:r>
        <w:r>
          <w:fldChar w:fldCharType="begin"/>
        </w:r>
        <w:r>
          <w:instrText xml:space="preserve"> PAGEREF _Toc25573 \h </w:instrText>
        </w:r>
        <w:r>
          <w:fldChar w:fldCharType="separate"/>
        </w:r>
        <w:r>
          <w:t>58</w:t>
        </w:r>
        <w:r>
          <w:fldChar w:fldCharType="end"/>
        </w:r>
      </w:hyperlink>
    </w:p>
    <w:p>
      <w:pPr>
        <w:pStyle w:val="TOC2"/>
        <w:tabs>
          <w:tab w:val="right" w:leader="dot" w:pos="8306"/>
        </w:tabs>
      </w:pPr>
      <w:hyperlink w:anchor="_Toc23858" w:history="1">
        <w:r>
          <w:rPr>
            <w:rFonts w:ascii="仿宋" w:eastAsia="仿宋" w:hAnsi="仿宋" w:cs="仿宋" w:hint="eastAsia"/>
            <w:lang w:eastAsia="zh-CN"/>
          </w:rPr>
          <w:t>(五)、质量审核与评价</w:t>
        </w:r>
        <w:r>
          <w:tab/>
        </w:r>
        <w:r>
          <w:fldChar w:fldCharType="begin"/>
        </w:r>
        <w:r>
          <w:instrText xml:space="preserve"> PAGEREF _Toc23858 \h </w:instrText>
        </w:r>
        <w:r>
          <w:fldChar w:fldCharType="separate"/>
        </w:r>
        <w:r>
          <w:t>59</w:t>
        </w:r>
        <w:r>
          <w:fldChar w:fldCharType="end"/>
        </w:r>
      </w:hyperlink>
    </w:p>
    <w:p>
      <w:pPr>
        <w:pStyle w:val="TOC2"/>
        <w:tabs>
          <w:tab w:val="right" w:leader="dot" w:pos="8306"/>
        </w:tabs>
      </w:pPr>
      <w:hyperlink w:anchor="_Toc21074" w:history="1">
        <w:r>
          <w:rPr>
            <w:rFonts w:ascii="仿宋" w:eastAsia="仿宋" w:hAnsi="仿宋" w:cs="仿宋" w:hint="eastAsia"/>
            <w:lang w:eastAsia="zh-CN"/>
          </w:rPr>
          <w:t>(六)、不符合与纠正措施</w:t>
        </w:r>
        <w:r>
          <w:tab/>
        </w:r>
        <w:r>
          <w:fldChar w:fldCharType="begin"/>
        </w:r>
        <w:r>
          <w:instrText xml:space="preserve"> PAGEREF _Toc21074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99"/>
      <w:r>
        <w:rPr>
          <w:rFonts w:ascii="仿宋" w:eastAsia="仿宋" w:hAnsi="仿宋" w:cs="仿宋" w:hint="eastAsia"/>
          <w:sz w:val="28"/>
          <w:lang w:eastAsia="zh-CN"/>
        </w:rPr>
        <w:t>一、氟喹诺酮项目选址可行性分析</w:t>
      </w:r>
      <w:bookmarkEnd w:id="2"/>
    </w:p>
    <w:p>
      <w:pPr>
        <w:pStyle w:val="Heading2"/>
        <w:rPr>
          <w:rFonts w:ascii="仿宋" w:eastAsia="仿宋" w:hAnsi="仿宋" w:cs="仿宋" w:hint="eastAsia"/>
          <w:lang w:eastAsia="zh-CN"/>
        </w:rPr>
      </w:pPr>
      <w:bookmarkStart w:id="3" w:name="_Toc22719"/>
      <w:r>
        <w:rPr>
          <w:rFonts w:ascii="仿宋" w:eastAsia="仿宋" w:hAnsi="仿宋" w:cs="仿宋" w:hint="eastAsia"/>
          <w:lang w:eastAsia="zh-CN"/>
        </w:rPr>
        <w:t>(一)、氟喹诺酮项目选址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该氟喹诺酮项目选址位于XX省XX市XX区XXX街道</w:t>
      </w:r>
    </w:p>
    <w:p>
      <w:pPr>
        <w:pStyle w:val="Heading2"/>
        <w:ind w:firstLine="560" w:firstLineChars="200"/>
        <w:rPr>
          <w:rFonts w:ascii="仿宋" w:eastAsia="仿宋" w:hAnsi="仿宋" w:cs="仿宋" w:hint="eastAsia"/>
          <w:sz w:val="28"/>
          <w:lang w:eastAsia="zh-CN"/>
        </w:rPr>
      </w:pPr>
      <w:bookmarkStart w:id="4" w:name="_Toc157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氟喹诺酮项目的征地面积将根据氟喹诺酮项目的实际规模和需求进行精确规划。具体面积XXX平方米，旨在确保氟喹诺酮项目不仅能够满足当前的发展需求，还能够预留空间以适应未来的扩展。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净用地面积是在征地面积基础上去除不可利用面积后的实际可开发用地。具体面积XXX平方米，考虑到环保、交通、安全等多方面因素，以确保氟喹诺酮项目在整体利用效率上达到最优。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氟喹诺酮项目计划建设的建筑总规模具体面积XXX平方米。这一规模的确定综合考虑了氟喹诺酮项目的性质、规模，以及城市规划的相关要求，确保建筑布局与周边环境协调一致。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绿地率是氟喹诺酮项目用地中被规划为绿地的比例。具体面积XXX平方米，旨在通过合理规划绿地，改善氟喹诺酮项目周边环境，提升居民生活质量，并符合城市整体绿化规划。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容积率是用地上可以建设的建筑总体积与用地面积之比。具体面积XXX，通过合理的容积率规划，确保氟喹诺酮项目建筑规模与周边环境和谐共生。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确保氟喹诺酮项目选址与当地城市规划相一致，具体面积XXX平方米。通过与城市规划部门深入沟通，确保氟喹诺酮项目不仅符合城市的整体发展方向，还能够融入城市的发展布局，为城市的长远发展贡献力量。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喹诺酮项目选址符合当地产业政策，具体面积XXX平方米。这包括氟喹诺酮项目对当地经济的促进作用，以及对相关产业的带动效应，确保氟喹诺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用地总体要求必须符合环保和可持续发展的原则，具体面积XXX平方米。通过采用绿色建筑设计、节能减排等措施，确保氟喹诺酮项目在建设和运营过程中对环境的影响最小化，达到可持续发展的要求。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确保氟喹诺酮项目选址具备必要的公共设施配套，具体面积XXX平方米。这包括交通便利性、教育、医疗等基础设施，以提高居民生活品质，使得氟喹诺酮项目选址更具吸引力。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考虑用地总体要求对当地社会稳定性的影响，具体面积XXX平方米。通过深入了解当地社区反馈，确保氟喹诺酮项目的选址和建设过程对当地社会和谐稳定产生积极作用。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喹诺酮项目选址不仅符合法规和规划，还在实际操作中具有可行性。这一全面规划将为氟喹诺酮项目的成功实施提供坚实的基础，确保氟喹诺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5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喹诺酮项目的设备规划和空间设计中，我们将采取灵活设备布局的措施。设备布局将根据实际需求进行灵活设计，避免不必要的浪费。通过合理规划设备摆放位置，我们将提高设备的利用率，减少设备间距，以确保氟喹诺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喹诺酮项目内部引入共享设施的概念，例如共享会议室、办公区等。通过这种方式，我们可以减少对资源的重复建设，提高资源共享效率，从而减小氟喹诺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喹诺酮项目的总图布置中，我们将不同功能区域进行明确的规划，以最大程度满足氟喹诺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6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喹诺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氟喹诺酮项目对环境的影响是综合评价的重要因素之一。我们将详细考虑选址周边的自然环境、生态保护区、水源地等情况，确保氟喹诺酮项目的建设和运营对环境影响最小化，并符合当地的环保法规标准。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对选址的评价还需充分考虑当地政府的产业政策和法规。我们将详细了解氟喹诺酮项目所在地的相关政策，确保氟喹诺酮项目的规划和运营与当地法规相符，降低不必要的法律风险。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考虑到社会稳定性对企业运营的重要性，我们将评估选址地区的社会安全情况、劳工关系、社区反馈等方面，以确保氟喹诺酮项目的建设和运营不会受到社会稳定性的负面影响。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最后，我们将综合考虑用地成本，包括土地购置费用、土地开发成本等。通过对用地成本的详细评估，我们能够做出更为精确的经济效益分析，为氟喹诺酮项目的投资决策提供有力支持。</w:t>
      </w:r>
    </w:p>
    <w:p>
      <w:pPr>
        <w:pStyle w:val="Heading1"/>
        <w:ind w:firstLine="560" w:firstLineChars="200"/>
        <w:rPr>
          <w:rFonts w:ascii="仿宋" w:eastAsia="仿宋" w:hAnsi="仿宋" w:cs="仿宋" w:hint="eastAsia"/>
          <w:sz w:val="28"/>
          <w:lang w:eastAsia="zh-CN"/>
        </w:rPr>
      </w:pPr>
      <w:bookmarkStart w:id="8" w:name="_Toc1253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4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的技术管理特点体现在其创新导向。通过引入最先进的技术趋势和解决方案，氟喹诺酮项目致力于提升科技含量、提高质量和效率水平。这意味着我们将采用最新的工具和方法，确保氟喹诺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喹诺酮项目技术管理的显著特征。通过整合不同领域的技术资源，我们实现了跨学科的协同工作。这有助于优化技术架构，提高整体效能。此外，整合性策略还促进了不同技术团队之间的紧密沟通和高效合作，确保氟喹诺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喹诺酮项目所采用的技术。通过不断优化技术方案，氟喹诺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喹诺酮项目团队将在氟喹诺酮项目初期识别可能的技术风险，并采取相应的预防和应对措施。通过建立健全的风险评估机制，氟喹诺酮项目能够在实施过程中及时发现并解决潜在的技术问题，保障氟喹诺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喹诺酮项目中，技术将成为氟喹诺酮项目成功的有力支持。这一深度剖析揭示了技术管理在氟喹诺酮项目实施中的关键作用，为氟喹诺酮项目的技术基础奠定了坚实的基础。</w:t>
      </w:r>
    </w:p>
    <w:p>
      <w:pPr>
        <w:pStyle w:val="Heading2"/>
        <w:ind w:firstLine="560" w:firstLineChars="200"/>
        <w:rPr>
          <w:rFonts w:ascii="仿宋" w:eastAsia="仿宋" w:hAnsi="仿宋" w:cs="仿宋" w:hint="eastAsia"/>
          <w:sz w:val="28"/>
          <w:lang w:eastAsia="zh-CN"/>
        </w:rPr>
      </w:pPr>
      <w:bookmarkStart w:id="10" w:name="_Toc26614"/>
      <w:r>
        <w:rPr>
          <w:rFonts w:ascii="仿宋" w:eastAsia="仿宋" w:hAnsi="仿宋" w:cs="仿宋" w:hint="eastAsia"/>
          <w:sz w:val="28"/>
          <w:lang w:eastAsia="zh-CN"/>
        </w:rPr>
        <w:t>(二)、氟喹诺酮项目工艺技术设计方案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喹诺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喹诺酮项目将严格按照相关行业规范要求进行组织。通过有效控制产品质量，氟喹诺酮项目将致力于为顾客提供优质的氟喹诺酮项目产品和良好的服务。这体现了氟喹诺酮项目对于生产活动合规性和质量标准的高度重视，为氟喹诺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喹诺酮项目注重生态效益和清洁生产原则。氟喹诺酮项目建设将紧密结合地方特色经济发展，与社会经济发展规划和区域环境保护规划方案相协调一致。通过与当地区域自然生态系统的结合，氟喹诺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喹诺酮项目产品具有多样化的客户需求和个性化的特点。因此，氟喹诺酮项目产品规格品种多样，且单批生产数量较小。为满足这一特点，氟喹诺酮项目承办单位将建设先进的柔性制造生产线。通过广泛应用柔性制造技术，氟喹诺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氟喹诺酮项目采用的技术具有较高的技术含量和自动化水平，处于国内先进水平。这一技术选用不仅体现了对生产效率、质量和环境友好性的高标准要求，同时为氟喹诺酮项目的可持续发展奠定了坚实的基础。</w:t>
      </w:r>
    </w:p>
    <w:p>
      <w:pPr>
        <w:pStyle w:val="Heading2"/>
        <w:ind w:firstLine="560" w:firstLineChars="200"/>
        <w:rPr>
          <w:rFonts w:ascii="仿宋" w:eastAsia="仿宋" w:hAnsi="仿宋" w:cs="仿宋" w:hint="eastAsia"/>
          <w:sz w:val="28"/>
          <w:lang w:eastAsia="zh-CN"/>
        </w:rPr>
      </w:pPr>
      <w:bookmarkStart w:id="11" w:name="_Toc428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为确保氟喹诺酮项目的高效生产和技术实施，我们制定了一套精心设计的设备选型方案，以满足氟喹诺酮项目生产、质量和环保的要求。该方案的主要特点如下：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喹诺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针对氟喹诺酮项目产品的多样性和小批量生产的特点，我们将建设柔性制造生产线。通过在设备选型中考虑柔性制造技术，可以灵活应对不同产品规格和生产需求，实现生产线的高度灵活性和适应性。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418"/>
      <w:r>
        <w:rPr>
          <w:rFonts w:ascii="仿宋" w:eastAsia="仿宋" w:hAnsi="仿宋" w:cs="仿宋" w:hint="eastAsia"/>
          <w:sz w:val="28"/>
          <w:lang w:eastAsia="zh-CN"/>
        </w:rPr>
        <w:t>三、氟喹诺酮项目可持续发展</w:t>
      </w:r>
      <w:bookmarkEnd w:id="12"/>
    </w:p>
    <w:p>
      <w:pPr>
        <w:pStyle w:val="Heading2"/>
        <w:rPr>
          <w:rFonts w:ascii="仿宋" w:eastAsia="仿宋" w:hAnsi="仿宋" w:cs="仿宋" w:hint="eastAsia"/>
          <w:lang w:eastAsia="zh-CN"/>
        </w:rPr>
      </w:pPr>
      <w:bookmarkStart w:id="13" w:name="_Toc2784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中，氟喹诺酮项目团队着眼于未来，明确了可持续发展的战略方向。制定的具体可持续发展目标包括降低资源使用、采用环保技术、最大化社会效益等。这一步骤不仅有助于氟喹诺酮项目在环保和社会责任方面达到最高标准，也为未来提供了明确的指引，确保氟喹诺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可持续实践的融入氟喹诺酮项目管理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氟喹诺酮项目管理周期。从氟喹诺酮项目规划开始，氟喹诺酮项目团队就考虑了环境和社会的因素。在执行阶段，氟喹诺酮项目团队积极推动绿色技术的应用，优化资源利用。此外，关注员工的社会责任，通过培训和沟通活动提高员工对可持续发展的认知，使他们能够在日常工作中践行可持续实践。这些举措不仅为氟喹诺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45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扎根于氟喹诺酮项目的可持续发展理念，我们深信环保与社会责任是氟喹诺酮项目成功的关键支柱。在氟喹诺酮项目的每一步，我们都致力于通过创新和实践，履行对环境和社会的坚定责任。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团队通过引入先进的环保技术、建立高效的废物处理系统以及推动能源节约措施，积极履行环保责任。定期的环保监测和评估确保氟喹诺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不仅致力于自身可持续发展，还注重对社会的回馈。通过支持社区氟喹诺酮项目、参与慈善事业、提供培训机会等方式，氟喹诺酮项目积极履行社会责任。与当地社区建立积极互动，关注员工的工作与生活平衡，以及员工的身心健康，是氟喹诺酮项目在社会责任层面的关键举措。这样的实践不仅增强了氟喹诺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330"/>
      <w:r>
        <w:rPr>
          <w:rFonts w:ascii="仿宋" w:eastAsia="仿宋" w:hAnsi="仿宋" w:cs="仿宋" w:hint="eastAsia"/>
          <w:sz w:val="28"/>
          <w:lang w:eastAsia="zh-CN"/>
        </w:rPr>
        <w:t>四、氟喹诺酮项目建设背景及必要性分析</w:t>
      </w:r>
      <w:bookmarkEnd w:id="15"/>
    </w:p>
    <w:p>
      <w:pPr>
        <w:pStyle w:val="Heading2"/>
        <w:rPr>
          <w:rFonts w:ascii="仿宋" w:eastAsia="仿宋" w:hAnsi="仿宋" w:cs="仿宋" w:hint="eastAsia"/>
          <w:lang w:eastAsia="zh-CN"/>
        </w:rPr>
      </w:pPr>
      <w:bookmarkStart w:id="16" w:name="_Toc6258"/>
      <w:r>
        <w:rPr>
          <w:rFonts w:ascii="仿宋" w:eastAsia="仿宋" w:hAnsi="仿宋" w:cs="仿宋" w:hint="eastAsia"/>
          <w:lang w:eastAsia="zh-CN"/>
        </w:rPr>
        <w:t>(一)、氟喹诺酮项目背景分析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喹诺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喹诺酮项目在这个潮流中的定位。同时，我们将关注行业内涌现的新兴机遇，以便氟喹诺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喹诺酮项目提供了强大的发展动力。我们将聚焦于行业内最新的技术发展趋势，包括但不限于人工智能、大数据分析、物联网等领域。通过深度的技术研究，我们将确保氟喹诺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喹诺酮项目发展的源泉。我们将投入更多的精力对市场需求进行深入剖析，超越表面的需求，深入挖掘潜在的市场痛点和机遇。通过对市场需求的细致了解，氟喹诺酮项目将更有针对性地设计解决方案，满足市场的多样化需求，从而更好地促进氟喹诺酮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喹诺酮项目战略至关重要。我们将对竞争态势进行更为深入的分析，包括但不限于市场份额、产品特点、客户满意度等多个维度。通过深度的竞争分析，氟喹诺酮项目将能够更准确地把握市场脉搏，制定具有竞争力的氟喹诺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喹诺酮项目的发展具有直接的影响。我们将进行更为全面的法规和政策分析，了解行业发展中的潜在法律风险和合规挑战。通过充分了解和遵守相关法规，氟喹诺酮项目将确保在法律框架内合法合规运营，为氟喹诺酮项目的稳健发展提供有力支持。</w:t>
      </w:r>
    </w:p>
    <w:p>
      <w:pPr>
        <w:pStyle w:val="Heading2"/>
        <w:ind w:firstLine="560" w:firstLineChars="200"/>
        <w:rPr>
          <w:rFonts w:ascii="仿宋" w:eastAsia="仿宋" w:hAnsi="仿宋" w:cs="仿宋" w:hint="eastAsia"/>
          <w:sz w:val="28"/>
          <w:lang w:eastAsia="zh-CN"/>
        </w:rPr>
      </w:pPr>
      <w:bookmarkStart w:id="17" w:name="_Toc30961"/>
      <w:r>
        <w:rPr>
          <w:rFonts w:ascii="仿宋" w:eastAsia="仿宋" w:hAnsi="仿宋" w:cs="仿宋" w:hint="eastAsia"/>
          <w:sz w:val="28"/>
          <w:lang w:eastAsia="zh-CN"/>
        </w:rPr>
        <w:t>(二)、氟喹诺酮项目建设必要性分析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建设的迫切性源于对行业发展趋势的深刻洞察。我们正处于一个行业变革的时代，科技创新、数字化转型成为企业发展的关键动力。氟喹诺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建设不仅仅是为了跟上潮流，更是为了通过技术创新推动企业的持续发展。通过引入先进的技术和解决方案，氟喹诺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喹诺酮项目的建设成为必然选择，通过提高产品质量、拓展服务领域，从而在竞争中获得更多的机会。氟喹诺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喹诺酮项目建设的必要性体现在对客户需求更精准的满足。通过氟喹诺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建设的背后是对企业持续创新的追求。只有通过不断创新，企业才能在竞争中立于不败之地。氟喹诺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00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748"/>
      <w:r>
        <w:rPr>
          <w:rFonts w:ascii="仿宋" w:eastAsia="仿宋" w:hAnsi="仿宋" w:cs="仿宋" w:hint="eastAsia"/>
          <w:lang w:eastAsia="zh-CN"/>
        </w:rPr>
        <w:t>(一)、氟喹诺酮行业分析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https://d.book118.com/766030105043010040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F4E23"/>
    <w:rsid w:val="784F4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301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2024-01-21T15:12:00Z</dcterms:created>
  <dcterms:modified xsi:type="dcterms:W3CDTF">2024-01-21T15:12:30Z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74494055A4B34AB080685A4E5FF1C130_11</vt:lpwstr>
  </property>
  <property fmtid="{D5CDD505-2E9C-101B-9397-08002B2CF9AE}" pid="3" name="KSOProductBuildVer">
    <vt:lpwstr>2052-12.1.0.16120</vt:lpwstr>
  </property>
</Properties>
</file>