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定制家具项目规划设计纲要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35" w:history="1">
        <w:r>
          <w:rPr>
            <w:rFonts w:ascii="仿宋" w:eastAsia="仿宋" w:hAnsi="仿宋" w:cs="仿宋" w:hint="eastAsia"/>
            <w:lang w:eastAsia="zh-CN"/>
          </w:rPr>
          <w:t>前言</w:t>
        </w:r>
        <w:r>
          <w:tab/>
        </w:r>
        <w:r>
          <w:fldChar w:fldCharType="begin"/>
        </w:r>
        <w:r>
          <w:instrText xml:space="preserve"> PAGEREF _Toc11335 \h </w:instrText>
        </w:r>
        <w:r>
          <w:fldChar w:fldCharType="separate"/>
        </w:r>
        <w:r>
          <w:t>3</w:t>
        </w:r>
        <w:r>
          <w:fldChar w:fldCharType="end"/>
        </w:r>
      </w:hyperlink>
    </w:p>
    <w:p>
      <w:pPr>
        <w:pStyle w:val="TOC1"/>
        <w:tabs>
          <w:tab w:val="right" w:leader="dot" w:pos="8306"/>
        </w:tabs>
      </w:pPr>
      <w:hyperlink w:anchor="_Toc5163" w:history="1">
        <w:r>
          <w:rPr>
            <w:rFonts w:ascii="仿宋" w:eastAsia="仿宋" w:hAnsi="仿宋" w:cs="仿宋" w:hint="eastAsia"/>
            <w:lang w:eastAsia="zh-CN"/>
          </w:rPr>
          <w:t>一、定制家具项目可持续发展</w:t>
        </w:r>
        <w:r>
          <w:tab/>
        </w:r>
        <w:r>
          <w:fldChar w:fldCharType="begin"/>
        </w:r>
        <w:r>
          <w:instrText xml:space="preserve"> PAGEREF _Toc5163 \h </w:instrText>
        </w:r>
        <w:r>
          <w:fldChar w:fldCharType="separate"/>
        </w:r>
        <w:r>
          <w:t>3</w:t>
        </w:r>
        <w:r>
          <w:fldChar w:fldCharType="end"/>
        </w:r>
      </w:hyperlink>
    </w:p>
    <w:p>
      <w:pPr>
        <w:pStyle w:val="TOC2"/>
        <w:tabs>
          <w:tab w:val="right" w:leader="dot" w:pos="8306"/>
        </w:tabs>
      </w:pPr>
      <w:hyperlink w:anchor="_Toc19960" w:history="1">
        <w:r>
          <w:rPr>
            <w:rFonts w:ascii="仿宋" w:eastAsia="仿宋" w:hAnsi="仿宋" w:cs="仿宋" w:hint="eastAsia"/>
            <w:lang w:eastAsia="zh-CN"/>
          </w:rPr>
          <w:t>(一)、可持续战略与实践</w:t>
        </w:r>
        <w:r>
          <w:tab/>
        </w:r>
        <w:r>
          <w:fldChar w:fldCharType="begin"/>
        </w:r>
        <w:r>
          <w:instrText xml:space="preserve"> PAGEREF _Toc19960 \h </w:instrText>
        </w:r>
        <w:r>
          <w:fldChar w:fldCharType="separate"/>
        </w:r>
        <w:r>
          <w:t>3</w:t>
        </w:r>
        <w:r>
          <w:fldChar w:fldCharType="end"/>
        </w:r>
      </w:hyperlink>
    </w:p>
    <w:p>
      <w:pPr>
        <w:pStyle w:val="TOC2"/>
        <w:tabs>
          <w:tab w:val="right" w:leader="dot" w:pos="8306"/>
        </w:tabs>
      </w:pPr>
      <w:hyperlink w:anchor="_Toc7316" w:history="1">
        <w:r>
          <w:rPr>
            <w:rFonts w:ascii="仿宋" w:eastAsia="仿宋" w:hAnsi="仿宋" w:cs="仿宋" w:hint="eastAsia"/>
            <w:lang w:eastAsia="zh-CN"/>
          </w:rPr>
          <w:t>(二)、环保与社会责任</w:t>
        </w:r>
        <w:r>
          <w:tab/>
        </w:r>
        <w:r>
          <w:fldChar w:fldCharType="begin"/>
        </w:r>
        <w:r>
          <w:instrText xml:space="preserve"> PAGEREF _Toc7316 \h </w:instrText>
        </w:r>
        <w:r>
          <w:fldChar w:fldCharType="separate"/>
        </w:r>
        <w:r>
          <w:t>4</w:t>
        </w:r>
        <w:r>
          <w:fldChar w:fldCharType="end"/>
        </w:r>
      </w:hyperlink>
    </w:p>
    <w:p>
      <w:pPr>
        <w:pStyle w:val="TOC1"/>
        <w:tabs>
          <w:tab w:val="right" w:leader="dot" w:pos="8306"/>
        </w:tabs>
      </w:pPr>
      <w:hyperlink w:anchor="_Toc2918" w:history="1">
        <w:r>
          <w:rPr>
            <w:rFonts w:ascii="仿宋" w:eastAsia="仿宋" w:hAnsi="仿宋" w:cs="仿宋" w:hint="eastAsia"/>
            <w:lang w:eastAsia="zh-CN"/>
          </w:rPr>
          <w:t>二、定制家具项目建设单位说明</w:t>
        </w:r>
        <w:r>
          <w:tab/>
        </w:r>
        <w:r>
          <w:fldChar w:fldCharType="begin"/>
        </w:r>
        <w:r>
          <w:instrText xml:space="preserve"> PAGEREF _Toc2918 \h </w:instrText>
        </w:r>
        <w:r>
          <w:fldChar w:fldCharType="separate"/>
        </w:r>
        <w:r>
          <w:t>5</w:t>
        </w:r>
        <w:r>
          <w:fldChar w:fldCharType="end"/>
        </w:r>
      </w:hyperlink>
    </w:p>
    <w:p>
      <w:pPr>
        <w:pStyle w:val="TOC2"/>
        <w:tabs>
          <w:tab w:val="right" w:leader="dot" w:pos="8306"/>
        </w:tabs>
      </w:pPr>
      <w:hyperlink w:anchor="_Toc756" w:history="1">
        <w:r>
          <w:rPr>
            <w:rFonts w:ascii="仿宋" w:eastAsia="仿宋" w:hAnsi="仿宋" w:cs="仿宋" w:hint="eastAsia"/>
            <w:lang w:eastAsia="zh-CN"/>
          </w:rPr>
          <w:t>(一)、定制家具项目承办单位基本情况</w:t>
        </w:r>
        <w:r>
          <w:tab/>
        </w:r>
        <w:r>
          <w:fldChar w:fldCharType="begin"/>
        </w:r>
        <w:r>
          <w:instrText xml:space="preserve"> PAGEREF _Toc756 \h </w:instrText>
        </w:r>
        <w:r>
          <w:fldChar w:fldCharType="separate"/>
        </w:r>
        <w:r>
          <w:t>5</w:t>
        </w:r>
        <w:r>
          <w:fldChar w:fldCharType="end"/>
        </w:r>
      </w:hyperlink>
    </w:p>
    <w:p>
      <w:pPr>
        <w:pStyle w:val="TOC2"/>
        <w:tabs>
          <w:tab w:val="right" w:leader="dot" w:pos="8306"/>
        </w:tabs>
      </w:pPr>
      <w:hyperlink w:anchor="_Toc5231" w:history="1">
        <w:r>
          <w:rPr>
            <w:rFonts w:ascii="仿宋" w:eastAsia="仿宋" w:hAnsi="仿宋" w:cs="仿宋" w:hint="eastAsia"/>
            <w:lang w:eastAsia="zh-CN"/>
          </w:rPr>
          <w:t>(二)、公司经济效益分析</w:t>
        </w:r>
        <w:r>
          <w:tab/>
        </w:r>
        <w:r>
          <w:fldChar w:fldCharType="begin"/>
        </w:r>
        <w:r>
          <w:instrText xml:space="preserve"> PAGEREF _Toc5231 \h </w:instrText>
        </w:r>
        <w:r>
          <w:fldChar w:fldCharType="separate"/>
        </w:r>
        <w:r>
          <w:t>5</w:t>
        </w:r>
        <w:r>
          <w:fldChar w:fldCharType="end"/>
        </w:r>
      </w:hyperlink>
    </w:p>
    <w:p>
      <w:pPr>
        <w:pStyle w:val="TOC1"/>
        <w:tabs>
          <w:tab w:val="right" w:leader="dot" w:pos="8306"/>
        </w:tabs>
      </w:pPr>
      <w:hyperlink w:anchor="_Toc27387" w:history="1">
        <w:r>
          <w:rPr>
            <w:rFonts w:ascii="仿宋" w:eastAsia="仿宋" w:hAnsi="仿宋" w:cs="仿宋" w:hint="eastAsia"/>
            <w:lang w:eastAsia="zh-CN"/>
          </w:rPr>
          <w:t>三、工艺说明</w:t>
        </w:r>
        <w:r>
          <w:tab/>
        </w:r>
        <w:r>
          <w:fldChar w:fldCharType="begin"/>
        </w:r>
        <w:r>
          <w:instrText xml:space="preserve"> PAGEREF _Toc27387 \h </w:instrText>
        </w:r>
        <w:r>
          <w:fldChar w:fldCharType="separate"/>
        </w:r>
        <w:r>
          <w:t>6</w:t>
        </w:r>
        <w:r>
          <w:fldChar w:fldCharType="end"/>
        </w:r>
      </w:hyperlink>
    </w:p>
    <w:p>
      <w:pPr>
        <w:pStyle w:val="TOC2"/>
        <w:tabs>
          <w:tab w:val="right" w:leader="dot" w:pos="8306"/>
        </w:tabs>
      </w:pPr>
      <w:hyperlink w:anchor="_Toc11279" w:history="1">
        <w:r>
          <w:rPr>
            <w:rFonts w:ascii="仿宋" w:eastAsia="仿宋" w:hAnsi="仿宋" w:cs="仿宋" w:hint="eastAsia"/>
            <w:lang w:eastAsia="zh-CN"/>
          </w:rPr>
          <w:t>(一)、技术管理特点</w:t>
        </w:r>
        <w:r>
          <w:tab/>
        </w:r>
        <w:r>
          <w:fldChar w:fldCharType="begin"/>
        </w:r>
        <w:r>
          <w:instrText xml:space="preserve"> PAGEREF _Toc11279 \h </w:instrText>
        </w:r>
        <w:r>
          <w:fldChar w:fldCharType="separate"/>
        </w:r>
        <w:r>
          <w:t>6</w:t>
        </w:r>
        <w:r>
          <w:fldChar w:fldCharType="end"/>
        </w:r>
      </w:hyperlink>
    </w:p>
    <w:p>
      <w:pPr>
        <w:pStyle w:val="TOC2"/>
        <w:tabs>
          <w:tab w:val="right" w:leader="dot" w:pos="8306"/>
        </w:tabs>
      </w:pPr>
      <w:hyperlink w:anchor="_Toc10652" w:history="1">
        <w:r>
          <w:rPr>
            <w:rFonts w:ascii="仿宋" w:eastAsia="仿宋" w:hAnsi="仿宋" w:cs="仿宋" w:hint="eastAsia"/>
            <w:lang w:eastAsia="zh-CN"/>
          </w:rPr>
          <w:t>(二)、定制家具项目工艺技术设计方案</w:t>
        </w:r>
        <w:r>
          <w:tab/>
        </w:r>
        <w:r>
          <w:fldChar w:fldCharType="begin"/>
        </w:r>
        <w:r>
          <w:instrText xml:space="preserve"> PAGEREF _Toc10652 \h </w:instrText>
        </w:r>
        <w:r>
          <w:fldChar w:fldCharType="separate"/>
        </w:r>
        <w:r>
          <w:t>7</w:t>
        </w:r>
        <w:r>
          <w:fldChar w:fldCharType="end"/>
        </w:r>
      </w:hyperlink>
    </w:p>
    <w:p>
      <w:pPr>
        <w:pStyle w:val="TOC2"/>
        <w:tabs>
          <w:tab w:val="right" w:leader="dot" w:pos="8306"/>
        </w:tabs>
      </w:pPr>
      <w:hyperlink w:anchor="_Toc453" w:history="1">
        <w:r>
          <w:rPr>
            <w:rFonts w:ascii="仿宋" w:eastAsia="仿宋" w:hAnsi="仿宋" w:cs="仿宋" w:hint="eastAsia"/>
            <w:lang w:eastAsia="zh-CN"/>
          </w:rPr>
          <w:t>(三)、设备选型方案</w:t>
        </w:r>
        <w:r>
          <w:tab/>
        </w:r>
        <w:r>
          <w:fldChar w:fldCharType="begin"/>
        </w:r>
        <w:r>
          <w:instrText xml:space="preserve"> PAGEREF _Toc453 \h </w:instrText>
        </w:r>
        <w:r>
          <w:fldChar w:fldCharType="separate"/>
        </w:r>
        <w:r>
          <w:t>9</w:t>
        </w:r>
        <w:r>
          <w:fldChar w:fldCharType="end"/>
        </w:r>
      </w:hyperlink>
    </w:p>
    <w:p>
      <w:pPr>
        <w:pStyle w:val="TOC1"/>
        <w:tabs>
          <w:tab w:val="right" w:leader="dot" w:pos="8306"/>
        </w:tabs>
      </w:pPr>
      <w:hyperlink w:anchor="_Toc3407" w:history="1">
        <w:r>
          <w:rPr>
            <w:rFonts w:ascii="仿宋" w:eastAsia="仿宋" w:hAnsi="仿宋" w:cs="仿宋" w:hint="eastAsia"/>
            <w:lang w:eastAsia="zh-CN"/>
          </w:rPr>
          <w:t>四、定制家具项目选址可行性分析</w:t>
        </w:r>
        <w:r>
          <w:tab/>
        </w:r>
        <w:r>
          <w:fldChar w:fldCharType="begin"/>
        </w:r>
        <w:r>
          <w:instrText xml:space="preserve"> PAGEREF _Toc3407 \h </w:instrText>
        </w:r>
        <w:r>
          <w:fldChar w:fldCharType="separate"/>
        </w:r>
        <w:r>
          <w:t>10</w:t>
        </w:r>
        <w:r>
          <w:fldChar w:fldCharType="end"/>
        </w:r>
      </w:hyperlink>
    </w:p>
    <w:p>
      <w:pPr>
        <w:pStyle w:val="TOC2"/>
        <w:tabs>
          <w:tab w:val="right" w:leader="dot" w:pos="8306"/>
        </w:tabs>
      </w:pPr>
      <w:hyperlink w:anchor="_Toc23382" w:history="1">
        <w:r>
          <w:rPr>
            <w:rFonts w:ascii="仿宋" w:eastAsia="仿宋" w:hAnsi="仿宋" w:cs="仿宋" w:hint="eastAsia"/>
            <w:lang w:eastAsia="zh-CN"/>
          </w:rPr>
          <w:t>(一)、定制家具项目选址</w:t>
        </w:r>
        <w:r>
          <w:tab/>
        </w:r>
        <w:r>
          <w:fldChar w:fldCharType="begin"/>
        </w:r>
        <w:r>
          <w:instrText xml:space="preserve"> PAGEREF _Toc23382 \h </w:instrText>
        </w:r>
        <w:r>
          <w:fldChar w:fldCharType="separate"/>
        </w:r>
        <w:r>
          <w:t>10</w:t>
        </w:r>
        <w:r>
          <w:fldChar w:fldCharType="end"/>
        </w:r>
      </w:hyperlink>
    </w:p>
    <w:p>
      <w:pPr>
        <w:pStyle w:val="TOC2"/>
        <w:tabs>
          <w:tab w:val="right" w:leader="dot" w:pos="8306"/>
        </w:tabs>
      </w:pPr>
      <w:hyperlink w:anchor="_Toc22847" w:history="1">
        <w:r>
          <w:rPr>
            <w:rFonts w:ascii="仿宋" w:eastAsia="仿宋" w:hAnsi="仿宋" w:cs="仿宋" w:hint="eastAsia"/>
            <w:lang w:eastAsia="zh-CN"/>
          </w:rPr>
          <w:t>(二)、用地控制指标</w:t>
        </w:r>
        <w:r>
          <w:tab/>
        </w:r>
        <w:r>
          <w:fldChar w:fldCharType="begin"/>
        </w:r>
        <w:r>
          <w:instrText xml:space="preserve"> PAGEREF _Toc22847 \h </w:instrText>
        </w:r>
        <w:r>
          <w:fldChar w:fldCharType="separate"/>
        </w:r>
        <w:r>
          <w:t>10</w:t>
        </w:r>
        <w:r>
          <w:fldChar w:fldCharType="end"/>
        </w:r>
      </w:hyperlink>
    </w:p>
    <w:p>
      <w:pPr>
        <w:pStyle w:val="TOC2"/>
        <w:tabs>
          <w:tab w:val="right" w:leader="dot" w:pos="8306"/>
        </w:tabs>
      </w:pPr>
      <w:hyperlink w:anchor="_Toc14777" w:history="1">
        <w:r>
          <w:rPr>
            <w:rFonts w:ascii="仿宋" w:eastAsia="仿宋" w:hAnsi="仿宋" w:cs="仿宋" w:hint="eastAsia"/>
            <w:lang w:eastAsia="zh-CN"/>
          </w:rPr>
          <w:t>(三)、节约用地措施</w:t>
        </w:r>
        <w:r>
          <w:tab/>
        </w:r>
        <w:r>
          <w:fldChar w:fldCharType="begin"/>
        </w:r>
        <w:r>
          <w:instrText xml:space="preserve"> PAGEREF _Toc14777 \h </w:instrText>
        </w:r>
        <w:r>
          <w:fldChar w:fldCharType="separate"/>
        </w:r>
        <w:r>
          <w:t>12</w:t>
        </w:r>
        <w:r>
          <w:fldChar w:fldCharType="end"/>
        </w:r>
      </w:hyperlink>
    </w:p>
    <w:p>
      <w:pPr>
        <w:pStyle w:val="TOC2"/>
        <w:tabs>
          <w:tab w:val="right" w:leader="dot" w:pos="8306"/>
        </w:tabs>
      </w:pPr>
      <w:hyperlink w:anchor="_Toc4895" w:history="1">
        <w:r>
          <w:rPr>
            <w:rFonts w:ascii="仿宋" w:eastAsia="仿宋" w:hAnsi="仿宋" w:cs="仿宋" w:hint="eastAsia"/>
            <w:lang w:eastAsia="zh-CN"/>
          </w:rPr>
          <w:t>(四)、总图布置方案</w:t>
        </w:r>
        <w:r>
          <w:tab/>
        </w:r>
        <w:r>
          <w:fldChar w:fldCharType="begin"/>
        </w:r>
        <w:r>
          <w:instrText xml:space="preserve"> PAGEREF _Toc4895 \h </w:instrText>
        </w:r>
        <w:r>
          <w:fldChar w:fldCharType="separate"/>
        </w:r>
        <w:r>
          <w:t>13</w:t>
        </w:r>
        <w:r>
          <w:fldChar w:fldCharType="end"/>
        </w:r>
      </w:hyperlink>
    </w:p>
    <w:p>
      <w:pPr>
        <w:pStyle w:val="TOC2"/>
        <w:tabs>
          <w:tab w:val="right" w:leader="dot" w:pos="8306"/>
        </w:tabs>
      </w:pPr>
      <w:hyperlink w:anchor="_Toc14878" w:history="1">
        <w:r>
          <w:rPr>
            <w:rFonts w:ascii="仿宋" w:eastAsia="仿宋" w:hAnsi="仿宋" w:cs="仿宋" w:hint="eastAsia"/>
            <w:lang w:eastAsia="zh-CN"/>
          </w:rPr>
          <w:t>(五)、选址综合评价</w:t>
        </w:r>
        <w:r>
          <w:tab/>
        </w:r>
        <w:r>
          <w:fldChar w:fldCharType="begin"/>
        </w:r>
        <w:r>
          <w:instrText xml:space="preserve"> PAGEREF _Toc14878 \h </w:instrText>
        </w:r>
        <w:r>
          <w:fldChar w:fldCharType="separate"/>
        </w:r>
        <w:r>
          <w:t>14</w:t>
        </w:r>
        <w:r>
          <w:fldChar w:fldCharType="end"/>
        </w:r>
      </w:hyperlink>
    </w:p>
    <w:p>
      <w:pPr>
        <w:pStyle w:val="TOC1"/>
        <w:tabs>
          <w:tab w:val="right" w:leader="dot" w:pos="8306"/>
        </w:tabs>
      </w:pPr>
      <w:hyperlink w:anchor="_Toc127" w:history="1">
        <w:r>
          <w:rPr>
            <w:rFonts w:ascii="仿宋" w:eastAsia="仿宋" w:hAnsi="仿宋" w:cs="仿宋" w:hint="eastAsia"/>
            <w:lang w:eastAsia="zh-CN"/>
          </w:rPr>
          <w:t>五、市场分析、调研</w:t>
        </w:r>
        <w:r>
          <w:tab/>
        </w:r>
        <w:r>
          <w:fldChar w:fldCharType="begin"/>
        </w:r>
        <w:r>
          <w:instrText xml:space="preserve"> PAGEREF _Toc127 \h </w:instrText>
        </w:r>
        <w:r>
          <w:fldChar w:fldCharType="separate"/>
        </w:r>
        <w:r>
          <w:t>15</w:t>
        </w:r>
        <w:r>
          <w:fldChar w:fldCharType="end"/>
        </w:r>
      </w:hyperlink>
    </w:p>
    <w:p>
      <w:pPr>
        <w:pStyle w:val="TOC2"/>
        <w:tabs>
          <w:tab w:val="right" w:leader="dot" w:pos="8306"/>
        </w:tabs>
      </w:pPr>
      <w:hyperlink w:anchor="_Toc15473" w:history="1">
        <w:r>
          <w:rPr>
            <w:rFonts w:ascii="仿宋" w:eastAsia="仿宋" w:hAnsi="仿宋" w:cs="仿宋" w:hint="eastAsia"/>
            <w:lang w:eastAsia="zh-CN"/>
          </w:rPr>
          <w:t>(一)、定制家具行业分析</w:t>
        </w:r>
        <w:r>
          <w:tab/>
        </w:r>
        <w:r>
          <w:fldChar w:fldCharType="begin"/>
        </w:r>
        <w:r>
          <w:instrText xml:space="preserve"> PAGEREF _Toc15473 \h </w:instrText>
        </w:r>
        <w:r>
          <w:fldChar w:fldCharType="separate"/>
        </w:r>
        <w:r>
          <w:t>15</w:t>
        </w:r>
        <w:r>
          <w:fldChar w:fldCharType="end"/>
        </w:r>
      </w:hyperlink>
    </w:p>
    <w:p>
      <w:pPr>
        <w:pStyle w:val="TOC2"/>
        <w:tabs>
          <w:tab w:val="right" w:leader="dot" w:pos="8306"/>
        </w:tabs>
      </w:pPr>
      <w:hyperlink w:anchor="_Toc22477" w:history="1">
        <w:r>
          <w:rPr>
            <w:rFonts w:ascii="仿宋" w:eastAsia="仿宋" w:hAnsi="仿宋" w:cs="仿宋" w:hint="eastAsia"/>
            <w:lang w:eastAsia="zh-CN"/>
          </w:rPr>
          <w:t>(二)、定制家具市场分析预测</w:t>
        </w:r>
        <w:r>
          <w:tab/>
        </w:r>
        <w:r>
          <w:fldChar w:fldCharType="begin"/>
        </w:r>
        <w:r>
          <w:instrText xml:space="preserve"> PAGEREF _Toc22477 \h </w:instrText>
        </w:r>
        <w:r>
          <w:fldChar w:fldCharType="separate"/>
        </w:r>
        <w:r>
          <w:t>16</w:t>
        </w:r>
        <w:r>
          <w:fldChar w:fldCharType="end"/>
        </w:r>
      </w:hyperlink>
    </w:p>
    <w:p>
      <w:pPr>
        <w:pStyle w:val="TOC1"/>
        <w:tabs>
          <w:tab w:val="right" w:leader="dot" w:pos="8306"/>
        </w:tabs>
      </w:pPr>
      <w:hyperlink w:anchor="_Toc25297" w:history="1">
        <w:r>
          <w:rPr>
            <w:rFonts w:ascii="仿宋" w:eastAsia="仿宋" w:hAnsi="仿宋" w:cs="仿宋" w:hint="eastAsia"/>
            <w:lang w:eastAsia="zh-CN"/>
          </w:rPr>
          <w:t>六、定制家具项目概论</w:t>
        </w:r>
        <w:r>
          <w:tab/>
        </w:r>
        <w:r>
          <w:fldChar w:fldCharType="begin"/>
        </w:r>
        <w:r>
          <w:instrText xml:space="preserve"> PAGEREF _Toc25297 \h </w:instrText>
        </w:r>
        <w:r>
          <w:fldChar w:fldCharType="separate"/>
        </w:r>
        <w:r>
          <w:t>17</w:t>
        </w:r>
        <w:r>
          <w:fldChar w:fldCharType="end"/>
        </w:r>
      </w:hyperlink>
    </w:p>
    <w:p>
      <w:pPr>
        <w:pStyle w:val="TOC2"/>
        <w:tabs>
          <w:tab w:val="right" w:leader="dot" w:pos="8306"/>
        </w:tabs>
      </w:pPr>
      <w:hyperlink w:anchor="_Toc2670" w:history="1">
        <w:r>
          <w:rPr>
            <w:rFonts w:ascii="仿宋" w:eastAsia="仿宋" w:hAnsi="仿宋" w:cs="仿宋" w:hint="eastAsia"/>
            <w:lang w:eastAsia="zh-CN"/>
          </w:rPr>
          <w:t>(一)、定制家具项目概况</w:t>
        </w:r>
        <w:r>
          <w:tab/>
        </w:r>
        <w:r>
          <w:fldChar w:fldCharType="begin"/>
        </w:r>
        <w:r>
          <w:instrText xml:space="preserve"> PAGEREF _Toc2670 \h </w:instrText>
        </w:r>
        <w:r>
          <w:fldChar w:fldCharType="separate"/>
        </w:r>
        <w:r>
          <w:t>17</w:t>
        </w:r>
        <w:r>
          <w:fldChar w:fldCharType="end"/>
        </w:r>
      </w:hyperlink>
    </w:p>
    <w:p>
      <w:pPr>
        <w:pStyle w:val="TOC2"/>
        <w:tabs>
          <w:tab w:val="right" w:leader="dot" w:pos="8306"/>
        </w:tabs>
      </w:pPr>
      <w:hyperlink w:anchor="_Toc22986" w:history="1">
        <w:r>
          <w:rPr>
            <w:rFonts w:ascii="仿宋" w:eastAsia="仿宋" w:hAnsi="仿宋" w:cs="仿宋" w:hint="eastAsia"/>
            <w:lang w:eastAsia="zh-CN"/>
          </w:rPr>
          <w:t>(二)、定制家具项目目标</w:t>
        </w:r>
        <w:r>
          <w:tab/>
        </w:r>
        <w:r>
          <w:fldChar w:fldCharType="begin"/>
        </w:r>
        <w:r>
          <w:instrText xml:space="preserve"> PAGEREF _Toc22986 \h </w:instrText>
        </w:r>
        <w:r>
          <w:fldChar w:fldCharType="separate"/>
        </w:r>
        <w:r>
          <w:t>19</w:t>
        </w:r>
        <w:r>
          <w:fldChar w:fldCharType="end"/>
        </w:r>
      </w:hyperlink>
    </w:p>
    <w:p>
      <w:pPr>
        <w:pStyle w:val="TOC2"/>
        <w:tabs>
          <w:tab w:val="right" w:leader="dot" w:pos="8306"/>
        </w:tabs>
      </w:pPr>
      <w:hyperlink w:anchor="_Toc30866" w:history="1">
        <w:r>
          <w:rPr>
            <w:rFonts w:ascii="仿宋" w:eastAsia="仿宋" w:hAnsi="仿宋" w:cs="仿宋" w:hint="eastAsia"/>
            <w:lang w:eastAsia="zh-CN"/>
          </w:rPr>
          <w:t>(三)、定制家具项目提出的理由</w:t>
        </w:r>
        <w:r>
          <w:tab/>
        </w:r>
        <w:r>
          <w:fldChar w:fldCharType="begin"/>
        </w:r>
        <w:r>
          <w:instrText xml:space="preserve"> PAGEREF _Toc30866 \h </w:instrText>
        </w:r>
        <w:r>
          <w:fldChar w:fldCharType="separate"/>
        </w:r>
        <w:r>
          <w:t>20</w:t>
        </w:r>
        <w:r>
          <w:fldChar w:fldCharType="end"/>
        </w:r>
      </w:hyperlink>
    </w:p>
    <w:p>
      <w:pPr>
        <w:pStyle w:val="TOC2"/>
        <w:tabs>
          <w:tab w:val="right" w:leader="dot" w:pos="8306"/>
        </w:tabs>
      </w:pPr>
      <w:hyperlink w:anchor="_Toc5973" w:history="1">
        <w:r>
          <w:rPr>
            <w:rFonts w:ascii="仿宋" w:eastAsia="仿宋" w:hAnsi="仿宋" w:cs="仿宋" w:hint="eastAsia"/>
            <w:lang w:eastAsia="zh-CN"/>
          </w:rPr>
          <w:t>(四)、定制家具项目意义</w:t>
        </w:r>
        <w:r>
          <w:tab/>
        </w:r>
        <w:r>
          <w:fldChar w:fldCharType="begin"/>
        </w:r>
        <w:r>
          <w:instrText xml:space="preserve"> PAGEREF _Toc5973 \h </w:instrText>
        </w:r>
        <w:r>
          <w:fldChar w:fldCharType="separate"/>
        </w:r>
        <w:r>
          <w:t>21</w:t>
        </w:r>
        <w:r>
          <w:fldChar w:fldCharType="end"/>
        </w:r>
      </w:hyperlink>
    </w:p>
    <w:p>
      <w:pPr>
        <w:pStyle w:val="TOC2"/>
        <w:tabs>
          <w:tab w:val="right" w:leader="dot" w:pos="8306"/>
        </w:tabs>
      </w:pPr>
      <w:hyperlink w:anchor="_Toc9390" w:history="1">
        <w:r>
          <w:rPr>
            <w:rFonts w:ascii="仿宋" w:eastAsia="仿宋" w:hAnsi="仿宋" w:cs="仿宋" w:hint="eastAsia"/>
            <w:lang w:eastAsia="zh-CN"/>
          </w:rPr>
          <w:t>(五)、定制家具项目背景</w:t>
        </w:r>
        <w:r>
          <w:tab/>
        </w:r>
        <w:r>
          <w:fldChar w:fldCharType="begin"/>
        </w:r>
        <w:r>
          <w:instrText xml:space="preserve"> PAGEREF _Toc9390 \h </w:instrText>
        </w:r>
        <w:r>
          <w:fldChar w:fldCharType="separate"/>
        </w:r>
        <w:r>
          <w:t>22</w:t>
        </w:r>
        <w:r>
          <w:fldChar w:fldCharType="end"/>
        </w:r>
      </w:hyperlink>
    </w:p>
    <w:p>
      <w:pPr>
        <w:pStyle w:val="TOC1"/>
        <w:tabs>
          <w:tab w:val="right" w:leader="dot" w:pos="8306"/>
        </w:tabs>
      </w:pPr>
      <w:hyperlink w:anchor="_Toc28397" w:history="1">
        <w:r>
          <w:rPr>
            <w:rFonts w:ascii="仿宋" w:eastAsia="仿宋" w:hAnsi="仿宋" w:cs="仿宋" w:hint="eastAsia"/>
            <w:lang w:eastAsia="zh-CN"/>
          </w:rPr>
          <w:t>七、定制家具项目计划安排</w:t>
        </w:r>
        <w:r>
          <w:tab/>
        </w:r>
        <w:r>
          <w:fldChar w:fldCharType="begin"/>
        </w:r>
        <w:r>
          <w:instrText xml:space="preserve"> PAGEREF _Toc28397 \h </w:instrText>
        </w:r>
        <w:r>
          <w:fldChar w:fldCharType="separate"/>
        </w:r>
        <w:r>
          <w:t>23</w:t>
        </w:r>
        <w:r>
          <w:fldChar w:fldCharType="end"/>
        </w:r>
      </w:hyperlink>
    </w:p>
    <w:p>
      <w:pPr>
        <w:pStyle w:val="TOC2"/>
        <w:tabs>
          <w:tab w:val="right" w:leader="dot" w:pos="8306"/>
        </w:tabs>
      </w:pPr>
      <w:hyperlink w:anchor="_Toc27586" w:history="1">
        <w:r>
          <w:rPr>
            <w:rFonts w:ascii="仿宋" w:eastAsia="仿宋" w:hAnsi="仿宋" w:cs="仿宋" w:hint="eastAsia"/>
            <w:lang w:eastAsia="zh-CN"/>
          </w:rPr>
          <w:t>(一)、建设周期</w:t>
        </w:r>
        <w:r>
          <w:tab/>
        </w:r>
        <w:r>
          <w:fldChar w:fldCharType="begin"/>
        </w:r>
        <w:r>
          <w:instrText xml:space="preserve"> PAGEREF _Toc27586 \h </w:instrText>
        </w:r>
        <w:r>
          <w:fldChar w:fldCharType="separate"/>
        </w:r>
        <w:r>
          <w:t>23</w:t>
        </w:r>
        <w:r>
          <w:fldChar w:fldCharType="end"/>
        </w:r>
      </w:hyperlink>
    </w:p>
    <w:p>
      <w:pPr>
        <w:pStyle w:val="TOC2"/>
        <w:tabs>
          <w:tab w:val="right" w:leader="dot" w:pos="8306"/>
        </w:tabs>
      </w:pPr>
      <w:hyperlink w:anchor="_Toc2875" w:history="1">
        <w:r>
          <w:rPr>
            <w:rFonts w:ascii="仿宋" w:eastAsia="仿宋" w:hAnsi="仿宋" w:cs="仿宋" w:hint="eastAsia"/>
            <w:lang w:eastAsia="zh-CN"/>
          </w:rPr>
          <w:t>(二)、建设进度</w:t>
        </w:r>
        <w:r>
          <w:tab/>
        </w:r>
        <w:r>
          <w:fldChar w:fldCharType="begin"/>
        </w:r>
        <w:r>
          <w:instrText xml:space="preserve"> PAGEREF _Toc2875 \h </w:instrText>
        </w:r>
        <w:r>
          <w:fldChar w:fldCharType="separate"/>
        </w:r>
        <w:r>
          <w:t>24</w:t>
        </w:r>
        <w:r>
          <w:fldChar w:fldCharType="end"/>
        </w:r>
      </w:hyperlink>
    </w:p>
    <w:p>
      <w:pPr>
        <w:pStyle w:val="TOC2"/>
        <w:tabs>
          <w:tab w:val="right" w:leader="dot" w:pos="8306"/>
        </w:tabs>
      </w:pPr>
      <w:hyperlink w:anchor="_Toc12502" w:history="1">
        <w:r>
          <w:rPr>
            <w:rFonts w:ascii="仿宋" w:eastAsia="仿宋" w:hAnsi="仿宋" w:cs="仿宋" w:hint="eastAsia"/>
            <w:lang w:eastAsia="zh-CN"/>
          </w:rPr>
          <w:t>(三)、进度安排注意事项</w:t>
        </w:r>
        <w:r>
          <w:tab/>
        </w:r>
        <w:r>
          <w:fldChar w:fldCharType="begin"/>
        </w:r>
        <w:r>
          <w:instrText xml:space="preserve"> PAGEREF _Toc12502 \h </w:instrText>
        </w:r>
        <w:r>
          <w:fldChar w:fldCharType="separate"/>
        </w:r>
        <w:r>
          <w:t>25</w:t>
        </w:r>
        <w:r>
          <w:fldChar w:fldCharType="end"/>
        </w:r>
      </w:hyperlink>
    </w:p>
    <w:p>
      <w:pPr>
        <w:pStyle w:val="TOC2"/>
        <w:tabs>
          <w:tab w:val="right" w:leader="dot" w:pos="8306"/>
        </w:tabs>
      </w:pPr>
      <w:hyperlink w:anchor="_Toc8739" w:history="1">
        <w:r>
          <w:rPr>
            <w:rFonts w:ascii="仿宋" w:eastAsia="仿宋" w:hAnsi="仿宋" w:cs="仿宋" w:hint="eastAsia"/>
            <w:lang w:eastAsia="zh-CN"/>
          </w:rPr>
          <w:t>(四)、人力资源配置</w:t>
        </w:r>
        <w:r>
          <w:tab/>
        </w:r>
        <w:r>
          <w:fldChar w:fldCharType="begin"/>
        </w:r>
        <w:r>
          <w:instrText xml:space="preserve"> PAGEREF _Toc8739 \h </w:instrText>
        </w:r>
        <w:r>
          <w:fldChar w:fldCharType="separate"/>
        </w:r>
        <w:r>
          <w:t>26</w:t>
        </w:r>
        <w:r>
          <w:fldChar w:fldCharType="end"/>
        </w:r>
      </w:hyperlink>
    </w:p>
    <w:p>
      <w:pPr>
        <w:pStyle w:val="TOC1"/>
        <w:tabs>
          <w:tab w:val="right" w:leader="dot" w:pos="8306"/>
        </w:tabs>
      </w:pPr>
      <w:hyperlink w:anchor="_Toc7505" w:history="1">
        <w:r>
          <w:rPr>
            <w:rFonts w:ascii="仿宋" w:eastAsia="仿宋" w:hAnsi="仿宋" w:cs="仿宋" w:hint="eastAsia"/>
            <w:lang w:eastAsia="zh-CN"/>
          </w:rPr>
          <w:t>八、定制家具项目人力资源培养与发展</w:t>
        </w:r>
        <w:r>
          <w:tab/>
        </w:r>
        <w:r>
          <w:fldChar w:fldCharType="begin"/>
        </w:r>
        <w:r>
          <w:instrText xml:space="preserve"> PAGEREF _Toc7505 \h </w:instrText>
        </w:r>
        <w:r>
          <w:fldChar w:fldCharType="separate"/>
        </w:r>
        <w:r>
          <w:t>27</w:t>
        </w:r>
        <w:r>
          <w:fldChar w:fldCharType="end"/>
        </w:r>
      </w:hyperlink>
    </w:p>
    <w:p>
      <w:pPr>
        <w:pStyle w:val="TOC2"/>
        <w:tabs>
          <w:tab w:val="right" w:leader="dot" w:pos="8306"/>
        </w:tabs>
      </w:pPr>
      <w:hyperlink w:anchor="_Toc7737" w:history="1">
        <w:r>
          <w:rPr>
            <w:rFonts w:ascii="仿宋" w:eastAsia="仿宋" w:hAnsi="仿宋" w:cs="仿宋" w:hint="eastAsia"/>
            <w:lang w:eastAsia="zh-CN"/>
          </w:rPr>
          <w:t>(一)、人才需求与规划</w:t>
        </w:r>
        <w:r>
          <w:tab/>
        </w:r>
        <w:r>
          <w:fldChar w:fldCharType="begin"/>
        </w:r>
        <w:r>
          <w:instrText xml:space="preserve"> PAGEREF _Toc7737 \h </w:instrText>
        </w:r>
        <w:r>
          <w:fldChar w:fldCharType="separate"/>
        </w:r>
        <w:r>
          <w:t>27</w:t>
        </w:r>
        <w:r>
          <w:fldChar w:fldCharType="end"/>
        </w:r>
      </w:hyperlink>
    </w:p>
    <w:p>
      <w:pPr>
        <w:pStyle w:val="TOC2"/>
        <w:tabs>
          <w:tab w:val="right" w:leader="dot" w:pos="8306"/>
        </w:tabs>
      </w:pPr>
      <w:hyperlink w:anchor="_Toc25880" w:history="1">
        <w:r>
          <w:rPr>
            <w:rFonts w:ascii="仿宋" w:eastAsia="仿宋" w:hAnsi="仿宋" w:cs="仿宋" w:hint="eastAsia"/>
            <w:lang w:eastAsia="zh-CN"/>
          </w:rPr>
          <w:t>(二)、培训与发展计划</w:t>
        </w:r>
        <w:r>
          <w:tab/>
        </w:r>
        <w:r>
          <w:fldChar w:fldCharType="begin"/>
        </w:r>
        <w:r>
          <w:instrText xml:space="preserve"> PAGEREF _Toc25880 \h </w:instrText>
        </w:r>
        <w:r>
          <w:fldChar w:fldCharType="separate"/>
        </w:r>
        <w:r>
          <w:t>28</w:t>
        </w:r>
        <w:r>
          <w:fldChar w:fldCharType="end"/>
        </w:r>
      </w:hyperlink>
    </w:p>
    <w:p>
      <w:pPr>
        <w:pStyle w:val="TOC1"/>
        <w:tabs>
          <w:tab w:val="right" w:leader="dot" w:pos="8306"/>
        </w:tabs>
      </w:pPr>
      <w:hyperlink w:anchor="_Toc4330" w:history="1">
        <w:r>
          <w:rPr>
            <w:rFonts w:ascii="仿宋" w:eastAsia="仿宋" w:hAnsi="仿宋" w:cs="仿宋" w:hint="eastAsia"/>
            <w:lang w:eastAsia="zh-CN"/>
          </w:rPr>
          <w:t>九、定制家具项目投资规划</w:t>
        </w:r>
        <w:r>
          <w:tab/>
        </w:r>
        <w:r>
          <w:fldChar w:fldCharType="begin"/>
        </w:r>
        <w:r>
          <w:instrText xml:space="preserve"> PAGEREF _Toc4330 \h </w:instrText>
        </w:r>
        <w:r>
          <w:fldChar w:fldCharType="separate"/>
        </w:r>
        <w:r>
          <w:t>28</w:t>
        </w:r>
        <w:r>
          <w:fldChar w:fldCharType="end"/>
        </w:r>
      </w:hyperlink>
    </w:p>
    <w:p>
      <w:pPr>
        <w:pStyle w:val="TOC2"/>
        <w:tabs>
          <w:tab w:val="right" w:leader="dot" w:pos="8306"/>
        </w:tabs>
      </w:pPr>
      <w:hyperlink w:anchor="_Toc13463" w:history="1">
        <w:r>
          <w:rPr>
            <w:rFonts w:ascii="仿宋" w:eastAsia="仿宋" w:hAnsi="仿宋" w:cs="仿宋" w:hint="eastAsia"/>
            <w:lang w:eastAsia="zh-CN"/>
          </w:rPr>
          <w:t>(一)、定制家具项目总投资估算</w:t>
        </w:r>
        <w:r>
          <w:tab/>
        </w:r>
        <w:r>
          <w:fldChar w:fldCharType="begin"/>
        </w:r>
        <w:r>
          <w:instrText xml:space="preserve"> PAGEREF _Toc13463 \h </w:instrText>
        </w:r>
        <w:r>
          <w:fldChar w:fldCharType="separate"/>
        </w:r>
        <w:r>
          <w:t>28</w:t>
        </w:r>
        <w:r>
          <w:fldChar w:fldCharType="end"/>
        </w:r>
      </w:hyperlink>
    </w:p>
    <w:p>
      <w:pPr>
        <w:pStyle w:val="TOC2"/>
        <w:tabs>
          <w:tab w:val="right" w:leader="dot" w:pos="8306"/>
        </w:tabs>
      </w:pPr>
      <w:hyperlink w:anchor="_Toc6874" w:history="1">
        <w:r>
          <w:rPr>
            <w:rFonts w:ascii="仿宋" w:eastAsia="仿宋" w:hAnsi="仿宋" w:cs="仿宋" w:hint="eastAsia"/>
            <w:lang w:eastAsia="zh-CN"/>
          </w:rPr>
          <w:t>(二)、资金筹措</w:t>
        </w:r>
        <w:r>
          <w:tab/>
        </w:r>
        <w:r>
          <w:fldChar w:fldCharType="begin"/>
        </w:r>
        <w:r>
          <w:instrText xml:space="preserve"> PAGEREF _Toc6874 \h </w:instrText>
        </w:r>
        <w:r>
          <w:fldChar w:fldCharType="separate"/>
        </w:r>
        <w:r>
          <w:t>30</w:t>
        </w:r>
        <w:r>
          <w:fldChar w:fldCharType="end"/>
        </w:r>
      </w:hyperlink>
    </w:p>
    <w:p>
      <w:pPr>
        <w:pStyle w:val="TOC1"/>
        <w:tabs>
          <w:tab w:val="right" w:leader="dot" w:pos="8306"/>
        </w:tabs>
      </w:pPr>
      <w:hyperlink w:anchor="_Toc24609" w:history="1">
        <w:r>
          <w:rPr>
            <w:rFonts w:ascii="仿宋" w:eastAsia="仿宋" w:hAnsi="仿宋" w:cs="仿宋" w:hint="eastAsia"/>
            <w:lang w:eastAsia="zh-CN"/>
          </w:rPr>
          <w:t>十、定制家具项目社会影响</w:t>
        </w:r>
        <w:r>
          <w:tab/>
        </w:r>
        <w:r>
          <w:fldChar w:fldCharType="begin"/>
        </w:r>
        <w:r>
          <w:instrText xml:space="preserve"> PAGEREF _Toc24609 \h </w:instrText>
        </w:r>
        <w:r>
          <w:fldChar w:fldCharType="separate"/>
        </w:r>
        <w:r>
          <w:t>30</w:t>
        </w:r>
        <w:r>
          <w:fldChar w:fldCharType="end"/>
        </w:r>
      </w:hyperlink>
    </w:p>
    <w:p>
      <w:pPr>
        <w:pStyle w:val="TOC2"/>
        <w:tabs>
          <w:tab w:val="right" w:leader="dot" w:pos="8306"/>
        </w:tabs>
      </w:pPr>
      <w:hyperlink w:anchor="_Toc9288" w:history="1">
        <w:r>
          <w:rPr>
            <w:rFonts w:ascii="仿宋" w:eastAsia="仿宋" w:hAnsi="仿宋" w:cs="仿宋" w:hint="eastAsia"/>
            <w:lang w:eastAsia="zh-CN"/>
          </w:rPr>
          <w:t>(一)、社会责任与义务</w:t>
        </w:r>
        <w:r>
          <w:tab/>
        </w:r>
        <w:r>
          <w:fldChar w:fldCharType="begin"/>
        </w:r>
        <w:r>
          <w:instrText xml:space="preserve"> PAGEREF _Toc9288 \h </w:instrText>
        </w:r>
        <w:r>
          <w:fldChar w:fldCharType="separate"/>
        </w:r>
        <w:r>
          <w:t>30</w:t>
        </w:r>
        <w:r>
          <w:fldChar w:fldCharType="end"/>
        </w:r>
      </w:hyperlink>
    </w:p>
    <w:p>
      <w:pPr>
        <w:pStyle w:val="TOC2"/>
        <w:tabs>
          <w:tab w:val="right" w:leader="dot" w:pos="8306"/>
        </w:tabs>
      </w:pPr>
      <w:hyperlink w:anchor="_Toc26448" w:history="1">
        <w:r>
          <w:rPr>
            <w:rFonts w:ascii="仿宋" w:eastAsia="仿宋" w:hAnsi="仿宋" w:cs="仿宋" w:hint="eastAsia"/>
            <w:lang w:eastAsia="zh-CN"/>
          </w:rPr>
          <w:t>(二)、社会参与与沟通</w:t>
        </w:r>
        <w:r>
          <w:tab/>
        </w:r>
        <w:r>
          <w:fldChar w:fldCharType="begin"/>
        </w:r>
        <w:r>
          <w:instrText xml:space="preserve"> PAGEREF _Toc26448 \h </w:instrText>
        </w:r>
        <w:r>
          <w:fldChar w:fldCharType="separate"/>
        </w:r>
        <w:r>
          <w:t>31</w:t>
        </w:r>
        <w:r>
          <w:fldChar w:fldCharType="end"/>
        </w:r>
      </w:hyperlink>
    </w:p>
    <w:p>
      <w:pPr>
        <w:pStyle w:val="TOC1"/>
        <w:tabs>
          <w:tab w:val="right" w:leader="dot" w:pos="8306"/>
        </w:tabs>
      </w:pPr>
      <w:hyperlink w:anchor="_Toc19828" w:history="1">
        <w:r>
          <w:rPr>
            <w:rFonts w:ascii="仿宋" w:eastAsia="仿宋" w:hAnsi="仿宋" w:cs="仿宋" w:hint="eastAsia"/>
            <w:lang w:eastAsia="zh-CN"/>
          </w:rPr>
          <w:t>十一、生产安全保护</w:t>
        </w:r>
        <w:r>
          <w:tab/>
        </w:r>
        <w:r>
          <w:fldChar w:fldCharType="begin"/>
        </w:r>
        <w:r>
          <w:instrText xml:space="preserve"> PAGEREF _Toc19828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77" w:history="1">
        <w:r>
          <w:rPr>
            <w:rFonts w:ascii="仿宋" w:eastAsia="仿宋" w:hAnsi="仿宋" w:cs="仿宋" w:hint="eastAsia"/>
            <w:lang w:eastAsia="zh-CN"/>
          </w:rPr>
          <w:t>(一)、消防安全</w:t>
        </w:r>
        <w:r>
          <w:tab/>
        </w:r>
        <w:r>
          <w:fldChar w:fldCharType="begin"/>
        </w:r>
        <w:r>
          <w:instrText xml:space="preserve"> PAGEREF _Toc13377 \h </w:instrText>
        </w:r>
        <w:r>
          <w:fldChar w:fldCharType="separate"/>
        </w:r>
        <w:r>
          <w:t>32</w:t>
        </w:r>
        <w:r>
          <w:fldChar w:fldCharType="end"/>
        </w:r>
      </w:hyperlink>
    </w:p>
    <w:p>
      <w:pPr>
        <w:pStyle w:val="TOC2"/>
        <w:tabs>
          <w:tab w:val="right" w:leader="dot" w:pos="8306"/>
        </w:tabs>
      </w:pPr>
      <w:hyperlink w:anchor="_Toc32607" w:history="1">
        <w:r>
          <w:rPr>
            <w:rFonts w:ascii="仿宋" w:eastAsia="仿宋" w:hAnsi="仿宋" w:cs="仿宋" w:hint="eastAsia"/>
            <w:lang w:eastAsia="zh-CN"/>
          </w:rPr>
          <w:t>(二)、防火防爆总图布置措施</w:t>
        </w:r>
        <w:r>
          <w:tab/>
        </w:r>
        <w:r>
          <w:fldChar w:fldCharType="begin"/>
        </w:r>
        <w:r>
          <w:instrText xml:space="preserve"> PAGEREF _Toc32607 \h </w:instrText>
        </w:r>
        <w:r>
          <w:fldChar w:fldCharType="separate"/>
        </w:r>
        <w:r>
          <w:t>33</w:t>
        </w:r>
        <w:r>
          <w:fldChar w:fldCharType="end"/>
        </w:r>
      </w:hyperlink>
    </w:p>
    <w:p>
      <w:pPr>
        <w:pStyle w:val="TOC2"/>
        <w:tabs>
          <w:tab w:val="right" w:leader="dot" w:pos="8306"/>
        </w:tabs>
      </w:pPr>
      <w:hyperlink w:anchor="_Toc32231" w:history="1">
        <w:r>
          <w:rPr>
            <w:rFonts w:ascii="仿宋" w:eastAsia="仿宋" w:hAnsi="仿宋" w:cs="仿宋" w:hint="eastAsia"/>
            <w:lang w:eastAsia="zh-CN"/>
          </w:rPr>
          <w:t>(三)、自然灾害防范措施</w:t>
        </w:r>
        <w:r>
          <w:tab/>
        </w:r>
        <w:r>
          <w:fldChar w:fldCharType="begin"/>
        </w:r>
        <w:r>
          <w:instrText xml:space="preserve"> PAGEREF _Toc32231 \h </w:instrText>
        </w:r>
        <w:r>
          <w:fldChar w:fldCharType="separate"/>
        </w:r>
        <w:r>
          <w:t>34</w:t>
        </w:r>
        <w:r>
          <w:fldChar w:fldCharType="end"/>
        </w:r>
      </w:hyperlink>
    </w:p>
    <w:p>
      <w:pPr>
        <w:pStyle w:val="TOC2"/>
        <w:tabs>
          <w:tab w:val="right" w:leader="dot" w:pos="8306"/>
        </w:tabs>
      </w:pPr>
      <w:hyperlink w:anchor="_Toc1883" w:history="1">
        <w:r>
          <w:rPr>
            <w:rFonts w:ascii="仿宋" w:eastAsia="仿宋" w:hAnsi="仿宋" w:cs="仿宋" w:hint="eastAsia"/>
            <w:lang w:eastAsia="zh-CN"/>
          </w:rPr>
          <w:t>(四)、安全色及安全标志使用要求</w:t>
        </w:r>
        <w:r>
          <w:tab/>
        </w:r>
        <w:r>
          <w:fldChar w:fldCharType="begin"/>
        </w:r>
        <w:r>
          <w:instrText xml:space="preserve"> PAGEREF _Toc1883 \h </w:instrText>
        </w:r>
        <w:r>
          <w:fldChar w:fldCharType="separate"/>
        </w:r>
        <w:r>
          <w:t>35</w:t>
        </w:r>
        <w:r>
          <w:fldChar w:fldCharType="end"/>
        </w:r>
      </w:hyperlink>
    </w:p>
    <w:p>
      <w:pPr>
        <w:pStyle w:val="TOC2"/>
        <w:tabs>
          <w:tab w:val="right" w:leader="dot" w:pos="8306"/>
        </w:tabs>
      </w:pPr>
      <w:hyperlink w:anchor="_Toc11724" w:history="1">
        <w:r>
          <w:rPr>
            <w:rFonts w:ascii="仿宋" w:eastAsia="仿宋" w:hAnsi="仿宋" w:cs="仿宋" w:hint="eastAsia"/>
            <w:lang w:eastAsia="zh-CN"/>
          </w:rPr>
          <w:t>(五)、防尘防毒措施</w:t>
        </w:r>
        <w:r>
          <w:tab/>
        </w:r>
        <w:r>
          <w:fldChar w:fldCharType="begin"/>
        </w:r>
        <w:r>
          <w:instrText xml:space="preserve"> PAGEREF _Toc11724 \h </w:instrText>
        </w:r>
        <w:r>
          <w:fldChar w:fldCharType="separate"/>
        </w:r>
        <w:r>
          <w:t>36</w:t>
        </w:r>
        <w:r>
          <w:fldChar w:fldCharType="end"/>
        </w:r>
      </w:hyperlink>
    </w:p>
    <w:p>
      <w:pPr>
        <w:pStyle w:val="TOC2"/>
        <w:tabs>
          <w:tab w:val="right" w:leader="dot" w:pos="8306"/>
        </w:tabs>
      </w:pPr>
      <w:hyperlink w:anchor="_Toc15426" w:history="1">
        <w:r>
          <w:rPr>
            <w:rFonts w:ascii="仿宋" w:eastAsia="仿宋" w:hAnsi="仿宋" w:cs="仿宋" w:hint="eastAsia"/>
            <w:lang w:eastAsia="zh-CN"/>
          </w:rPr>
          <w:t>(六)、防静电、触电防护及防雷措施</w:t>
        </w:r>
        <w:r>
          <w:tab/>
        </w:r>
        <w:r>
          <w:fldChar w:fldCharType="begin"/>
        </w:r>
        <w:r>
          <w:instrText xml:space="preserve"> PAGEREF _Toc15426 \h </w:instrText>
        </w:r>
        <w:r>
          <w:fldChar w:fldCharType="separate"/>
        </w:r>
        <w:r>
          <w:t>37</w:t>
        </w:r>
        <w:r>
          <w:fldChar w:fldCharType="end"/>
        </w:r>
      </w:hyperlink>
    </w:p>
    <w:p>
      <w:pPr>
        <w:pStyle w:val="TOC2"/>
        <w:tabs>
          <w:tab w:val="right" w:leader="dot" w:pos="8306"/>
        </w:tabs>
      </w:pPr>
      <w:hyperlink w:anchor="_Toc27892" w:history="1">
        <w:r>
          <w:rPr>
            <w:rFonts w:ascii="仿宋" w:eastAsia="仿宋" w:hAnsi="仿宋" w:cs="仿宋" w:hint="eastAsia"/>
            <w:lang w:eastAsia="zh-CN"/>
          </w:rPr>
          <w:t>(七)、机械设备安全保障措施</w:t>
        </w:r>
        <w:r>
          <w:tab/>
        </w:r>
        <w:r>
          <w:fldChar w:fldCharType="begin"/>
        </w:r>
        <w:r>
          <w:instrText xml:space="preserve"> PAGEREF _Toc27892 \h </w:instrText>
        </w:r>
        <w:r>
          <w:fldChar w:fldCharType="separate"/>
        </w:r>
        <w:r>
          <w:t>38</w:t>
        </w:r>
        <w:r>
          <w:fldChar w:fldCharType="end"/>
        </w:r>
      </w:hyperlink>
    </w:p>
    <w:p>
      <w:pPr>
        <w:pStyle w:val="TOC1"/>
        <w:tabs>
          <w:tab w:val="right" w:leader="dot" w:pos="8306"/>
        </w:tabs>
      </w:pPr>
      <w:hyperlink w:anchor="_Toc25172" w:history="1">
        <w:r>
          <w:rPr>
            <w:rFonts w:ascii="仿宋" w:eastAsia="仿宋" w:hAnsi="仿宋" w:cs="仿宋" w:hint="eastAsia"/>
            <w:lang w:eastAsia="zh-CN"/>
          </w:rPr>
          <w:t>十二、定制家具项目创新与研发</w:t>
        </w:r>
        <w:r>
          <w:tab/>
        </w:r>
        <w:r>
          <w:fldChar w:fldCharType="begin"/>
        </w:r>
        <w:r>
          <w:instrText xml:space="preserve"> PAGEREF _Toc25172 \h </w:instrText>
        </w:r>
        <w:r>
          <w:fldChar w:fldCharType="separate"/>
        </w:r>
        <w:r>
          <w:t>40</w:t>
        </w:r>
        <w:r>
          <w:fldChar w:fldCharType="end"/>
        </w:r>
      </w:hyperlink>
    </w:p>
    <w:p>
      <w:pPr>
        <w:pStyle w:val="TOC2"/>
        <w:tabs>
          <w:tab w:val="right" w:leader="dot" w:pos="8306"/>
        </w:tabs>
      </w:pPr>
      <w:hyperlink w:anchor="_Toc22720" w:history="1">
        <w:r>
          <w:rPr>
            <w:rFonts w:ascii="仿宋" w:eastAsia="仿宋" w:hAnsi="仿宋" w:cs="仿宋" w:hint="eastAsia"/>
            <w:lang w:eastAsia="zh-CN"/>
          </w:rPr>
          <w:t>(一)、创新策略与方向</w:t>
        </w:r>
        <w:r>
          <w:tab/>
        </w:r>
        <w:r>
          <w:fldChar w:fldCharType="begin"/>
        </w:r>
        <w:r>
          <w:instrText xml:space="preserve"> PAGEREF _Toc22720 \h </w:instrText>
        </w:r>
        <w:r>
          <w:fldChar w:fldCharType="separate"/>
        </w:r>
        <w:r>
          <w:t>40</w:t>
        </w:r>
        <w:r>
          <w:fldChar w:fldCharType="end"/>
        </w:r>
      </w:hyperlink>
    </w:p>
    <w:p>
      <w:pPr>
        <w:pStyle w:val="TOC2"/>
        <w:tabs>
          <w:tab w:val="right" w:leader="dot" w:pos="8306"/>
        </w:tabs>
      </w:pPr>
      <w:hyperlink w:anchor="_Toc27399" w:history="1">
        <w:r>
          <w:rPr>
            <w:rFonts w:ascii="仿宋" w:eastAsia="仿宋" w:hAnsi="仿宋" w:cs="仿宋" w:hint="eastAsia"/>
            <w:lang w:eastAsia="zh-CN"/>
          </w:rPr>
          <w:t>(二)、研发规划与投入</w:t>
        </w:r>
        <w:r>
          <w:tab/>
        </w:r>
        <w:r>
          <w:fldChar w:fldCharType="begin"/>
        </w:r>
        <w:r>
          <w:instrText xml:space="preserve"> PAGEREF _Toc27399 \h </w:instrText>
        </w:r>
        <w:r>
          <w:fldChar w:fldCharType="separate"/>
        </w:r>
        <w:r>
          <w:t>41</w:t>
        </w:r>
        <w:r>
          <w:fldChar w:fldCharType="end"/>
        </w:r>
      </w:hyperlink>
    </w:p>
    <w:p>
      <w:pPr>
        <w:pStyle w:val="TOC1"/>
        <w:tabs>
          <w:tab w:val="right" w:leader="dot" w:pos="8306"/>
        </w:tabs>
      </w:pPr>
      <w:hyperlink w:anchor="_Toc10243" w:history="1">
        <w:r>
          <w:rPr>
            <w:rFonts w:ascii="仿宋" w:eastAsia="仿宋" w:hAnsi="仿宋" w:cs="仿宋" w:hint="eastAsia"/>
            <w:lang w:eastAsia="zh-CN"/>
          </w:rPr>
          <w:t>十三、营销与推广策略</w:t>
        </w:r>
        <w:r>
          <w:tab/>
        </w:r>
        <w:r>
          <w:fldChar w:fldCharType="begin"/>
        </w:r>
        <w:r>
          <w:instrText xml:space="preserve"> PAGEREF _Toc10243 \h </w:instrText>
        </w:r>
        <w:r>
          <w:fldChar w:fldCharType="separate"/>
        </w:r>
        <w:r>
          <w:t>43</w:t>
        </w:r>
        <w:r>
          <w:fldChar w:fldCharType="end"/>
        </w:r>
      </w:hyperlink>
    </w:p>
    <w:p>
      <w:pPr>
        <w:pStyle w:val="TOC2"/>
        <w:tabs>
          <w:tab w:val="right" w:leader="dot" w:pos="8306"/>
        </w:tabs>
      </w:pPr>
      <w:hyperlink w:anchor="_Toc22604" w:history="1">
        <w:r>
          <w:rPr>
            <w:rFonts w:ascii="仿宋" w:eastAsia="仿宋" w:hAnsi="仿宋" w:cs="仿宋" w:hint="eastAsia"/>
            <w:lang w:eastAsia="zh-CN"/>
          </w:rPr>
          <w:t>(一)、产品/服务定位与特点</w:t>
        </w:r>
        <w:r>
          <w:tab/>
        </w:r>
        <w:r>
          <w:fldChar w:fldCharType="begin"/>
        </w:r>
        <w:r>
          <w:instrText xml:space="preserve"> PAGEREF _Toc22604 \h </w:instrText>
        </w:r>
        <w:r>
          <w:fldChar w:fldCharType="separate"/>
        </w:r>
        <w:r>
          <w:t>43</w:t>
        </w:r>
        <w:r>
          <w:fldChar w:fldCharType="end"/>
        </w:r>
      </w:hyperlink>
    </w:p>
    <w:p>
      <w:pPr>
        <w:pStyle w:val="TOC2"/>
        <w:tabs>
          <w:tab w:val="right" w:leader="dot" w:pos="8306"/>
        </w:tabs>
      </w:pPr>
      <w:hyperlink w:anchor="_Toc2471" w:history="1">
        <w:r>
          <w:rPr>
            <w:rFonts w:ascii="仿宋" w:eastAsia="仿宋" w:hAnsi="仿宋" w:cs="仿宋" w:hint="eastAsia"/>
            <w:lang w:eastAsia="zh-CN"/>
          </w:rPr>
          <w:t>(二)、市场定位与竞争分析</w:t>
        </w:r>
        <w:r>
          <w:tab/>
        </w:r>
        <w:r>
          <w:fldChar w:fldCharType="begin"/>
        </w:r>
        <w:r>
          <w:instrText xml:space="preserve"> PAGEREF _Toc2471 \h </w:instrText>
        </w:r>
        <w:r>
          <w:fldChar w:fldCharType="separate"/>
        </w:r>
        <w:r>
          <w:t>44</w:t>
        </w:r>
        <w:r>
          <w:fldChar w:fldCharType="end"/>
        </w:r>
      </w:hyperlink>
    </w:p>
    <w:p>
      <w:pPr>
        <w:pStyle w:val="TOC2"/>
        <w:tabs>
          <w:tab w:val="right" w:leader="dot" w:pos="8306"/>
        </w:tabs>
      </w:pPr>
      <w:hyperlink w:anchor="_Toc1821" w:history="1">
        <w:r>
          <w:rPr>
            <w:rFonts w:ascii="仿宋" w:eastAsia="仿宋" w:hAnsi="仿宋" w:cs="仿宋" w:hint="eastAsia"/>
            <w:lang w:eastAsia="zh-CN"/>
          </w:rPr>
          <w:t>(三)、营销渠道与策略</w:t>
        </w:r>
        <w:r>
          <w:tab/>
        </w:r>
        <w:r>
          <w:fldChar w:fldCharType="begin"/>
        </w:r>
        <w:r>
          <w:instrText xml:space="preserve"> PAGEREF _Toc1821 \h </w:instrText>
        </w:r>
        <w:r>
          <w:fldChar w:fldCharType="separate"/>
        </w:r>
        <w:r>
          <w:t>46</w:t>
        </w:r>
        <w:r>
          <w:fldChar w:fldCharType="end"/>
        </w:r>
      </w:hyperlink>
    </w:p>
    <w:p>
      <w:pPr>
        <w:pStyle w:val="TOC2"/>
        <w:tabs>
          <w:tab w:val="right" w:leader="dot" w:pos="8306"/>
        </w:tabs>
      </w:pPr>
      <w:hyperlink w:anchor="_Toc4503" w:history="1">
        <w:r>
          <w:rPr>
            <w:rFonts w:ascii="仿宋" w:eastAsia="仿宋" w:hAnsi="仿宋" w:cs="仿宋" w:hint="eastAsia"/>
            <w:lang w:eastAsia="zh-CN"/>
          </w:rPr>
          <w:t>(四)、推广与宣传活动</w:t>
        </w:r>
        <w:r>
          <w:tab/>
        </w:r>
        <w:r>
          <w:fldChar w:fldCharType="begin"/>
        </w:r>
        <w:r>
          <w:instrText xml:space="preserve"> PAGEREF _Toc4503 \h </w:instrText>
        </w:r>
        <w:r>
          <w:fldChar w:fldCharType="separate"/>
        </w:r>
        <w:r>
          <w:t>47</w:t>
        </w:r>
        <w:r>
          <w:fldChar w:fldCharType="end"/>
        </w:r>
      </w:hyperlink>
    </w:p>
    <w:p>
      <w:pPr>
        <w:pStyle w:val="TOC1"/>
        <w:tabs>
          <w:tab w:val="right" w:leader="dot" w:pos="8306"/>
        </w:tabs>
      </w:pPr>
      <w:hyperlink w:anchor="_Toc842" w:history="1">
        <w:r>
          <w:rPr>
            <w:rFonts w:ascii="仿宋" w:eastAsia="仿宋" w:hAnsi="仿宋" w:cs="仿宋" w:hint="eastAsia"/>
            <w:lang w:eastAsia="zh-CN"/>
          </w:rPr>
          <w:t>十四、定制家具项目治理与监督</w:t>
        </w:r>
        <w:r>
          <w:tab/>
        </w:r>
        <w:r>
          <w:fldChar w:fldCharType="begin"/>
        </w:r>
        <w:r>
          <w:instrText xml:space="preserve"> PAGEREF _Toc842 \h </w:instrText>
        </w:r>
        <w:r>
          <w:fldChar w:fldCharType="separate"/>
        </w:r>
        <w:r>
          <w:t>52</w:t>
        </w:r>
        <w:r>
          <w:fldChar w:fldCharType="end"/>
        </w:r>
      </w:hyperlink>
    </w:p>
    <w:p>
      <w:pPr>
        <w:pStyle w:val="TOC2"/>
        <w:tabs>
          <w:tab w:val="right" w:leader="dot" w:pos="8306"/>
        </w:tabs>
      </w:pPr>
      <w:hyperlink w:anchor="_Toc28095" w:history="1">
        <w:r>
          <w:rPr>
            <w:rFonts w:ascii="仿宋" w:eastAsia="仿宋" w:hAnsi="仿宋" w:cs="仿宋" w:hint="eastAsia"/>
            <w:lang w:eastAsia="zh-CN"/>
          </w:rPr>
          <w:t>(一)、定制家具项目治理结构</w:t>
        </w:r>
        <w:r>
          <w:tab/>
        </w:r>
        <w:r>
          <w:fldChar w:fldCharType="begin"/>
        </w:r>
        <w:r>
          <w:instrText xml:space="preserve"> PAGEREF _Toc28095 \h </w:instrText>
        </w:r>
        <w:r>
          <w:fldChar w:fldCharType="separate"/>
        </w:r>
        <w:r>
          <w:t>52</w:t>
        </w:r>
        <w:r>
          <w:fldChar w:fldCharType="end"/>
        </w:r>
      </w:hyperlink>
    </w:p>
    <w:p>
      <w:pPr>
        <w:pStyle w:val="TOC2"/>
        <w:tabs>
          <w:tab w:val="right" w:leader="dot" w:pos="8306"/>
        </w:tabs>
      </w:pPr>
      <w:hyperlink w:anchor="_Toc22240" w:history="1">
        <w:r>
          <w:rPr>
            <w:rFonts w:ascii="仿宋" w:eastAsia="仿宋" w:hAnsi="仿宋" w:cs="仿宋" w:hint="eastAsia"/>
            <w:lang w:eastAsia="zh-CN"/>
          </w:rPr>
          <w:t>(二)、监督与审计</w:t>
        </w:r>
        <w:r>
          <w:tab/>
        </w:r>
        <w:r>
          <w:fldChar w:fldCharType="begin"/>
        </w:r>
        <w:r>
          <w:instrText xml:space="preserve"> PAGEREF _Toc22240 \h </w:instrText>
        </w:r>
        <w:r>
          <w:fldChar w:fldCharType="separate"/>
        </w:r>
        <w:r>
          <w:t>53</w:t>
        </w:r>
        <w:r>
          <w:fldChar w:fldCharType="end"/>
        </w:r>
      </w:hyperlink>
    </w:p>
    <w:p>
      <w:pPr>
        <w:pStyle w:val="TOC1"/>
        <w:tabs>
          <w:tab w:val="right" w:leader="dot" w:pos="8306"/>
        </w:tabs>
      </w:pPr>
      <w:hyperlink w:anchor="_Toc11374" w:history="1">
        <w:r>
          <w:rPr>
            <w:rFonts w:ascii="仿宋" w:eastAsia="仿宋" w:hAnsi="仿宋" w:cs="仿宋" w:hint="eastAsia"/>
            <w:lang w:eastAsia="zh-CN"/>
          </w:rPr>
          <w:t>十五、定制家具项目变更管理</w:t>
        </w:r>
        <w:r>
          <w:tab/>
        </w:r>
        <w:r>
          <w:fldChar w:fldCharType="begin"/>
        </w:r>
        <w:r>
          <w:instrText xml:space="preserve"> PAGEREF _Toc11374 \h </w:instrText>
        </w:r>
        <w:r>
          <w:fldChar w:fldCharType="separate"/>
        </w:r>
        <w:r>
          <w:t>55</w:t>
        </w:r>
        <w:r>
          <w:fldChar w:fldCharType="end"/>
        </w:r>
      </w:hyperlink>
    </w:p>
    <w:p>
      <w:pPr>
        <w:pStyle w:val="TOC2"/>
        <w:tabs>
          <w:tab w:val="right" w:leader="dot" w:pos="8306"/>
        </w:tabs>
      </w:pPr>
      <w:hyperlink w:anchor="_Toc6563" w:history="1">
        <w:r>
          <w:rPr>
            <w:rFonts w:ascii="仿宋" w:eastAsia="仿宋" w:hAnsi="仿宋" w:cs="仿宋" w:hint="eastAsia"/>
            <w:lang w:eastAsia="zh-CN"/>
          </w:rPr>
          <w:t>(一)、变更申请与评估</w:t>
        </w:r>
        <w:r>
          <w:tab/>
        </w:r>
        <w:r>
          <w:fldChar w:fldCharType="begin"/>
        </w:r>
        <w:r>
          <w:instrText xml:space="preserve"> PAGEREF _Toc6563 \h </w:instrText>
        </w:r>
        <w:r>
          <w:fldChar w:fldCharType="separate"/>
        </w:r>
        <w:r>
          <w:t>55</w:t>
        </w:r>
        <w:r>
          <w:fldChar w:fldCharType="end"/>
        </w:r>
      </w:hyperlink>
    </w:p>
    <w:p>
      <w:pPr>
        <w:pStyle w:val="TOC2"/>
        <w:tabs>
          <w:tab w:val="right" w:leader="dot" w:pos="8306"/>
        </w:tabs>
      </w:pPr>
      <w:hyperlink w:anchor="_Toc26201" w:history="1">
        <w:r>
          <w:rPr>
            <w:rFonts w:ascii="仿宋" w:eastAsia="仿宋" w:hAnsi="仿宋" w:cs="仿宋" w:hint="eastAsia"/>
            <w:lang w:eastAsia="zh-CN"/>
          </w:rPr>
          <w:t>(二)、变更实施与控制</w:t>
        </w:r>
        <w:r>
          <w:tab/>
        </w:r>
        <w:r>
          <w:fldChar w:fldCharType="begin"/>
        </w:r>
        <w:r>
          <w:instrText xml:space="preserve"> PAGEREF _Toc26201 \h </w:instrText>
        </w:r>
        <w:r>
          <w:fldChar w:fldCharType="separate"/>
        </w:r>
        <w:r>
          <w:t>55</w:t>
        </w:r>
        <w:r>
          <w:fldChar w:fldCharType="end"/>
        </w:r>
      </w:hyperlink>
    </w:p>
    <w:p>
      <w:pPr>
        <w:pStyle w:val="TOC1"/>
        <w:tabs>
          <w:tab w:val="right" w:leader="dot" w:pos="8306"/>
        </w:tabs>
      </w:pPr>
      <w:hyperlink w:anchor="_Toc26987" w:history="1">
        <w:r>
          <w:rPr>
            <w:rFonts w:ascii="仿宋" w:eastAsia="仿宋" w:hAnsi="仿宋" w:cs="仿宋" w:hint="eastAsia"/>
            <w:lang w:eastAsia="zh-CN"/>
          </w:rPr>
          <w:t>十六、定制家具项目工程方案分析</w:t>
        </w:r>
        <w:r>
          <w:tab/>
        </w:r>
        <w:r>
          <w:fldChar w:fldCharType="begin"/>
        </w:r>
        <w:r>
          <w:instrText xml:space="preserve"> PAGEREF _Toc26987 \h </w:instrText>
        </w:r>
        <w:r>
          <w:fldChar w:fldCharType="separate"/>
        </w:r>
        <w:r>
          <w:t>56</w:t>
        </w:r>
        <w:r>
          <w:fldChar w:fldCharType="end"/>
        </w:r>
      </w:hyperlink>
    </w:p>
    <w:p>
      <w:pPr>
        <w:pStyle w:val="TOC2"/>
        <w:tabs>
          <w:tab w:val="right" w:leader="dot" w:pos="8306"/>
        </w:tabs>
      </w:pPr>
      <w:hyperlink w:anchor="_Toc29191" w:history="1">
        <w:r>
          <w:rPr>
            <w:rFonts w:ascii="仿宋" w:eastAsia="仿宋" w:hAnsi="仿宋" w:cs="仿宋" w:hint="eastAsia"/>
            <w:lang w:eastAsia="zh-CN"/>
          </w:rPr>
          <w:t>(一)、建筑工程设计原则</w:t>
        </w:r>
        <w:r>
          <w:tab/>
        </w:r>
        <w:r>
          <w:fldChar w:fldCharType="begin"/>
        </w:r>
        <w:r>
          <w:instrText xml:space="preserve"> PAGEREF _Toc29191 \h </w:instrText>
        </w:r>
        <w:r>
          <w:fldChar w:fldCharType="separate"/>
        </w:r>
        <w:r>
          <w:t>56</w:t>
        </w:r>
        <w:r>
          <w:fldChar w:fldCharType="end"/>
        </w:r>
      </w:hyperlink>
    </w:p>
    <w:p>
      <w:pPr>
        <w:pStyle w:val="TOC2"/>
        <w:tabs>
          <w:tab w:val="right" w:leader="dot" w:pos="8306"/>
        </w:tabs>
      </w:pPr>
      <w:hyperlink w:anchor="_Toc31341" w:history="1">
        <w:r>
          <w:rPr>
            <w:rFonts w:ascii="仿宋" w:eastAsia="仿宋" w:hAnsi="仿宋" w:cs="仿宋" w:hint="eastAsia"/>
            <w:lang w:eastAsia="zh-CN"/>
          </w:rPr>
          <w:t>(二)、土建工程建设指标</w:t>
        </w:r>
        <w:r>
          <w:tab/>
        </w:r>
        <w:r>
          <w:fldChar w:fldCharType="begin"/>
        </w:r>
        <w:r>
          <w:instrText xml:space="preserve"> PAGEREF _Toc31341 \h </w:instrText>
        </w:r>
        <w:r>
          <w:fldChar w:fldCharType="separate"/>
        </w:r>
        <w:r>
          <w:t>59</w:t>
        </w:r>
        <w:r>
          <w:fldChar w:fldCharType="end"/>
        </w:r>
      </w:hyperlink>
    </w:p>
    <w:p>
      <w:pPr>
        <w:pStyle w:val="TOC1"/>
        <w:tabs>
          <w:tab w:val="right" w:leader="dot" w:pos="8306"/>
        </w:tabs>
      </w:pPr>
      <w:hyperlink w:anchor="_Toc13183" w:history="1">
        <w:r>
          <w:rPr>
            <w:rFonts w:ascii="仿宋" w:eastAsia="仿宋" w:hAnsi="仿宋" w:cs="仿宋" w:hint="eastAsia"/>
            <w:lang w:eastAsia="zh-CN"/>
          </w:rPr>
          <w:t>十七、利益相关者分析与沟通计划</w:t>
        </w:r>
        <w:r>
          <w:tab/>
        </w:r>
        <w:r>
          <w:fldChar w:fldCharType="begin"/>
        </w:r>
        <w:r>
          <w:instrText xml:space="preserve"> PAGEREF _Toc13183 \h </w:instrText>
        </w:r>
        <w:r>
          <w:fldChar w:fldCharType="separate"/>
        </w:r>
        <w:r>
          <w:t>61</w:t>
        </w:r>
        <w:r>
          <w:fldChar w:fldCharType="end"/>
        </w:r>
      </w:hyperlink>
    </w:p>
    <w:p>
      <w:pPr>
        <w:pStyle w:val="TOC2"/>
        <w:tabs>
          <w:tab w:val="right" w:leader="dot" w:pos="8306"/>
        </w:tabs>
      </w:pPr>
      <w:hyperlink w:anchor="_Toc9901" w:history="1">
        <w:r>
          <w:rPr>
            <w:rFonts w:ascii="仿宋" w:eastAsia="仿宋" w:hAnsi="仿宋" w:cs="仿宋" w:hint="eastAsia"/>
            <w:lang w:eastAsia="zh-CN"/>
          </w:rPr>
          <w:t>(一)、利益相关者分析</w:t>
        </w:r>
        <w:r>
          <w:tab/>
        </w:r>
        <w:r>
          <w:fldChar w:fldCharType="begin"/>
        </w:r>
        <w:r>
          <w:instrText xml:space="preserve"> PAGEREF _Toc9901 \h </w:instrText>
        </w:r>
        <w:r>
          <w:fldChar w:fldCharType="separate"/>
        </w:r>
        <w:r>
          <w:t>61</w:t>
        </w:r>
        <w:r>
          <w:fldChar w:fldCharType="end"/>
        </w:r>
      </w:hyperlink>
    </w:p>
    <w:p>
      <w:pPr>
        <w:pStyle w:val="TOC2"/>
        <w:tabs>
          <w:tab w:val="right" w:leader="dot" w:pos="8306"/>
        </w:tabs>
      </w:pPr>
      <w:hyperlink w:anchor="_Toc29282" w:history="1">
        <w:r>
          <w:rPr>
            <w:rFonts w:ascii="仿宋" w:eastAsia="仿宋" w:hAnsi="仿宋" w:cs="仿宋" w:hint="eastAsia"/>
            <w:lang w:eastAsia="zh-CN"/>
          </w:rPr>
          <w:t>(二)、沟通计划</w:t>
        </w:r>
        <w:r>
          <w:tab/>
        </w:r>
        <w:r>
          <w:fldChar w:fldCharType="begin"/>
        </w:r>
        <w:r>
          <w:instrText xml:space="preserve"> PAGEREF _Toc29282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63"/>
      <w:r>
        <w:rPr>
          <w:rFonts w:ascii="仿宋" w:eastAsia="仿宋" w:hAnsi="仿宋" w:cs="仿宋" w:hint="eastAsia"/>
          <w:sz w:val="28"/>
          <w:lang w:eastAsia="zh-CN"/>
        </w:rPr>
        <w:t>一、定制家具项目可持续发展</w:t>
      </w:r>
      <w:bookmarkEnd w:id="2"/>
    </w:p>
    <w:p>
      <w:pPr>
        <w:pStyle w:val="Heading2"/>
        <w:rPr>
          <w:rFonts w:ascii="仿宋" w:eastAsia="仿宋" w:hAnsi="仿宋" w:cs="仿宋" w:hint="eastAsia"/>
          <w:lang w:eastAsia="zh-CN"/>
        </w:rPr>
      </w:pPr>
      <w:bookmarkStart w:id="3" w:name="_Toc199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项目中，定制家具项目团队着眼于未来，明确了可持续发展的战略方向。制定的具体可持续发展目标包括降低资源使用、采用环保技术、最大化社会效益等。这一步骤不仅有助于定制家具项目在环保和社会责任方面达到最高标准，也为未来提供了明确的指引，确保定制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可持续实践的融入定制家具项目管理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定制家具项目管理周期。从定制家具项目规划开始，定制家具项目团队就考虑了环境和社会的因素。在执行阶段，定制家具项目团队积极推动绿色技术的应用，优化资源利用。此外，关注员工的社会责任，通过培训和沟通活动提高员工对可持续发展的认知，使他们能够在日常工作中践行可持续实践。这些举措不仅为定制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31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扎根于定制家具项目的可持续发展理念，我们深信环保与社会责任是定制家具项目成功的关键支柱。在定制家具项目的每一步，我们都致力于通过创新和实践，履行对环境和社会的坚定责任。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团队通过引入先进的环保技术、建立高效的废物处理系统以及推动能源节约措施，积极履行环保责任。定期的环保监测和评估确保定制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不仅致力于自身可持续发展，还注重对社会的回馈。通过支持社区定制家具项目、参与慈善事业、提供培训机会等方式，定制家具项目积极履行社会责任。与当地社区建立积极互动，关注员工的工作与生活平衡，以及员工的身心健康，是定制家具项目在社会责任层面的关键举措。这样的实践不仅增强了定制家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918"/>
      <w:r>
        <w:rPr>
          <w:rFonts w:ascii="仿宋" w:eastAsia="仿宋" w:hAnsi="仿宋" w:cs="仿宋" w:hint="eastAsia"/>
          <w:sz w:val="28"/>
          <w:lang w:eastAsia="zh-CN"/>
        </w:rPr>
        <w:t>二、定制家具项目建设单位说明</w:t>
      </w:r>
      <w:bookmarkEnd w:id="5"/>
    </w:p>
    <w:p>
      <w:pPr>
        <w:pStyle w:val="Heading2"/>
        <w:rPr>
          <w:rFonts w:ascii="仿宋" w:eastAsia="仿宋" w:hAnsi="仿宋" w:cs="仿宋" w:hint="eastAsia"/>
          <w:lang w:eastAsia="zh-CN"/>
        </w:rPr>
      </w:pPr>
      <w:bookmarkStart w:id="6" w:name="_Toc756"/>
      <w:r>
        <w:rPr>
          <w:rFonts w:ascii="仿宋" w:eastAsia="仿宋" w:hAnsi="仿宋" w:cs="仿宋" w:hint="eastAsia"/>
          <w:lang w:eastAsia="zh-CN"/>
        </w:rPr>
        <w:t>(一)、定制家具项目承办单位基本情况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23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定制家具项目承办单位的XXXX，我们着眼于实现可持续的经济效益。通过技术创新和解决方案的提供，公司预计在定制家具项目执行期间将获得可观的收入增长。这一收入来源主要包括定制家具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同时，我们注重成本控制和效率提升，以确保定制家具项目的可持续盈利。透过精细的管理和资源优化，公司期望实现定制家具项目利润最大化。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定制家具项目实施进行全面的投资评估，包括定制家具项目启动阶段的资金投入和后续运营成本。通过对定制家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定制家具项目实施过程中具备足够的资金流动性，公司将进行详尽的现金流分析。这包括资金需求的合理预测、定制家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38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127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项目的技术管理特点体现在其创新导向。通过引入最先进的技术趋势和解决方案，定制家具项目致力于提升科技含量、提高质量和效率水平。这意味着我们将采用最新的工具和方法，确保定制家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制家具项目技术管理的显著特征。通过整合不同领域的技术资源，我们实现了跨学科的协同工作。这有助于优化技术架构，提高整体效能。此外，整合性策略还促进了不同技术团队之间的紧密沟通和高效合作，确保定制家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制家具项目所采用的技术。通过不断优化技术方案，定制家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制家具项目团队将在定制家具项目初期识别可能的技术风险，并采取相应的预防和应对措施。通过建立健全的风险评估机制，定制家具项目能够在实施过程中及时发现并解决潜在的技术问题，保障定制家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制家具项目中，技术将成为定制家具项目成功的有力支持。这一深度剖析揭示了技术管理在定制家具项目实施中的关键作用，为定制家具项目的技术基础奠定了坚实的基础。</w:t>
      </w:r>
    </w:p>
    <w:p>
      <w:pPr>
        <w:pStyle w:val="Heading2"/>
        <w:ind w:firstLine="560" w:firstLineChars="200"/>
        <w:rPr>
          <w:rFonts w:ascii="仿宋" w:eastAsia="仿宋" w:hAnsi="仿宋" w:cs="仿宋" w:hint="eastAsia"/>
          <w:sz w:val="28"/>
          <w:lang w:eastAsia="zh-CN"/>
        </w:rPr>
      </w:pPr>
      <w:bookmarkStart w:id="10" w:name="_Toc10652"/>
      <w:r>
        <w:rPr>
          <w:rFonts w:ascii="仿宋" w:eastAsia="仿宋" w:hAnsi="仿宋" w:cs="仿宋" w:hint="eastAsia"/>
          <w:sz w:val="28"/>
          <w:lang w:eastAsia="zh-CN"/>
        </w:rPr>
        <w:t>(二)、定制家具项目工艺技术设计方案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制家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制家具项目将严格按照相关行业规范要求进行组织。通过有效控制产品质量，定制家具项目将致力于为顾客提供优质的定制家具项目产品和良好的服务。这体现了定制家具项目对于生产活动合规性和质量标准的高度重视，为定制家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制家具项目注重生态效益和清洁生产原则。定制家具项目建设将紧密结合地方特色经济发展，与社会经济发展规划和区域环境保护规划方案相协调一致。通过与当地区域自然生态系统的结合，定制家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制家具项目产品具有多样化的客户需求和个性化的特点。因此，定制家具项目产品规格品种多样，且单批生产数量较小。为满足这一特点，定制家具项目承办单位将建设先进的柔性制造生产线。通过广泛应用柔性制造技术，定制家具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定制家具项目采用的技术具有较高的技术含量和自动化水平，处于国内先进水平。这一技术选用不仅体现了对生产效率、质量和环境友好性的高标准要求，同时为定制家具项目的可持续发展奠定了坚实的基础。</w:t>
      </w:r>
    </w:p>
    <w:p>
      <w:pPr>
        <w:pStyle w:val="Heading2"/>
        <w:ind w:firstLine="560" w:firstLineChars="200"/>
        <w:rPr>
          <w:rFonts w:ascii="仿宋" w:eastAsia="仿宋" w:hAnsi="仿宋" w:cs="仿宋" w:hint="eastAsia"/>
          <w:sz w:val="28"/>
          <w:lang w:eastAsia="zh-CN"/>
        </w:rPr>
      </w:pPr>
      <w:bookmarkStart w:id="11" w:name="_Toc45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为确保定制家具项目的高效生产和技术实施，我们制定了一套精心设计的设备选型方案，以满足定制家具项目生产、质量和环保的要求。该方案的主要特点如下：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制家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针对定制家具项目产品的多样性和小批量生产的特点，我们将建设柔性制造生产线。通过在设备选型中考虑柔性制造技术，可以灵活应对不同产品规格和生产需求，实现生产线的高度灵活性和适应性。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3407"/>
      <w:r>
        <w:rPr>
          <w:rFonts w:ascii="仿宋" w:eastAsia="仿宋" w:hAnsi="仿宋" w:cs="仿宋" w:hint="eastAsia"/>
          <w:sz w:val="28"/>
          <w:lang w:eastAsia="zh-CN"/>
        </w:rPr>
        <w:t>四、定制家具项目选址可行性分析</w:t>
      </w:r>
      <w:bookmarkEnd w:id="12"/>
    </w:p>
    <w:p>
      <w:pPr>
        <w:pStyle w:val="Heading2"/>
        <w:rPr>
          <w:rFonts w:ascii="仿宋" w:eastAsia="仿宋" w:hAnsi="仿宋" w:cs="仿宋" w:hint="eastAsia"/>
          <w:lang w:eastAsia="zh-CN"/>
        </w:rPr>
      </w:pPr>
      <w:bookmarkStart w:id="13" w:name="_Toc23382"/>
      <w:r>
        <w:rPr>
          <w:rFonts w:ascii="仿宋" w:eastAsia="仿宋" w:hAnsi="仿宋" w:cs="仿宋" w:hint="eastAsia"/>
          <w:lang w:eastAsia="zh-CN"/>
        </w:rPr>
        <w:t>(一)、定制家具项目选址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该定制家具项目选址位于XX省XX市XX区XXX街道</w:t>
      </w:r>
    </w:p>
    <w:p>
      <w:pPr>
        <w:pStyle w:val="Heading2"/>
        <w:ind w:firstLine="560" w:firstLineChars="200"/>
        <w:rPr>
          <w:rFonts w:ascii="仿宋" w:eastAsia="仿宋" w:hAnsi="仿宋" w:cs="仿宋" w:hint="eastAsia"/>
          <w:sz w:val="28"/>
          <w:lang w:eastAsia="zh-CN"/>
        </w:rPr>
      </w:pPr>
      <w:bookmarkStart w:id="14" w:name="_Toc2284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定制家具项目的征地面积将根据定制家具项目的实际规模和需求进行精确规划。具体面积XXX平方米，旨在确保定制家具项目不仅能够满足当前的发展需求，还能够预留空间以适应未来的扩展。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净用地面积是在征地面积基础上去除不可利用面积后的实际可开发用地。具体面积XXX平方米，考虑到环保、交通、安全等多方面因素，以确保定制家具项目在整体利用效率上达到最优。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定制家具项目计划建设的建筑总规模具体面积XXX平方米。这一规模的确定综合考虑了定制家具项目的性质、规模，以及城市规划的相关要求，确保建筑布局与周边环境协调一致。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绿地率是定制家具项目用地中被规划为绿地的比例。具体面积XXX平方米，旨在通过合理规划绿地，改善定制家具项目周边环境，提升居民生活质量，并符合城市整体绿化规划。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容积率是用地上可以建设的建筑总体积与用地面积之比。具体面积XXX，通过合理的容积率规划，确保定制家具项目建筑规模与周边环境和谐共生。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确保定制家具项目选址与当地城市规划相一致，具体面积XXX平方米。通过与城市规划部门深入沟通，确保定制家具项目不仅符合城市的整体发展方向，还能够融入城市的发展布局，为城市的长远发展贡献力量。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制家具项目选址符合当地产业政策，具体面积XXX平方米。这包括定制家具项目对当地经济的促进作用，以及对相关产业的带动效应，确保定制家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用地总体要求必须符合环保和可持续发展的原则，具体面积XXX平方米。通过采用绿色建筑设计、节能减排等措施，确保定制家具项目在建设和运营过程中对环境的影响最小化，达到可持续发展的要求。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确保定制家具项目选址具备必要的公共设施配套，具体面积XXX平方米。这包括交通便利性、教育、医疗等基础设施，以提高居民生活品质，使得定制家具项目选址更具吸引力。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考虑用地总体要求对当地社会稳定性的影响，具体面积XXX平方米。通过深入了解当地社区反馈，确保定制家具项目的选址和建设过程对当地社会和谐稳定产生积极作用。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定制家具项目选址不仅符合法规和规划，还在实际操作中具有可行性。这一全面规划将为定制家具项目的成功实施提供坚实的基础，确保定制家具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477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家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定制家具项目的设备规划和空间设计中，我们将采取灵活设备布局的措施。设备布局将根据实际需求进行灵活设计，避免不必要的浪费。通过合理规划设备摆放位置，我们将提高设备的利用率，减少设备间距，以确保定制家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制家具项目内部引入共享设施的概念，例如共享会议室、办公区等。通过这种方式，我们可以减少对资源的重复建设，提高资源共享效率，从而减小定制家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489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定制家具项目的总图布置中，我们将不同功能区域进行明确的规划，以最大程度满足定制家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87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定制家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 定制家具项目对环境的影响是综合评价的重要因素之一。我们将详细考虑选址周边的自然环境、生态保护区、水源地等情况，确保定制家具项目的建设和运营对环境影响最小化，并符合当地的环保法规标准。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对选址的评价还需充分考虑当地政府的产业政策和法规。我们将详细了解定制家具项目所在地的相关政策，确保定制家具项目的规划和运营与当地法规相符，降低不必要的法律风险。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考虑到社会稳定性对企业运营的重要性，我们将评估选址地区的社会安全情况、劳工关系、社区反馈等方面，以确保定制家具项目的建设和运营不会受到社会稳定性的负面影响。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最后，我们将综合考虑用地成本，包括土地购置费用、土地开发成本等。通过对用地成本的详细评估，我们能够做出更为精确的经济效益分析，为定制家具项目的投资决策提供有力支持。</w:t>
      </w:r>
    </w:p>
    <w:p>
      <w:pPr>
        <w:pStyle w:val="Heading1"/>
        <w:ind w:firstLine="560" w:firstLineChars="200"/>
        <w:rPr>
          <w:rFonts w:ascii="仿宋" w:eastAsia="仿宋" w:hAnsi="仿宋" w:cs="仿宋" w:hint="eastAsia"/>
          <w:sz w:val="28"/>
          <w:lang w:eastAsia="zh-CN"/>
        </w:rPr>
      </w:pPr>
      <w:bookmarkStart w:id="18" w:name="_Toc12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5473"/>
      <w:r>
        <w:rPr>
          <w:rFonts w:ascii="仿宋" w:eastAsia="仿宋" w:hAnsi="仿宋" w:cs="仿宋" w:hint="eastAsia"/>
          <w:lang w:eastAsia="zh-CN"/>
        </w:rPr>
        <w:t>(一)、定制家具行业分析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定制家具行业一直以来都是市场的关注焦点。行业内的发展趋势、竞争态势以及潜在机会都对定制家具项目的推进产生深远的影响。通过深入研究行业的整体概貌，我们将更好地理解行业的核心特征，为定制家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制家具行业，技术一直是推动创新和发展的关键因素。我们将对当前技术趋势进行详尽分析，包括但不限于人工智能、大数据应用、先进制造技术等。这有助于定制家具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定制家具项目成功的基础。我们将对主要竞争对手进行深入研究，包括其市场份额、产品特点、市场定位等。通过全面了解竞争对手的优势和劣势，定制家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2477"/>
      <w:r>
        <w:rPr>
          <w:rFonts w:ascii="仿宋" w:eastAsia="仿宋" w:hAnsi="仿宋" w:cs="仿宋" w:hint="eastAsia"/>
          <w:sz w:val="28"/>
          <w:lang w:eastAsia="zh-CN"/>
        </w:rPr>
        <w:t>(二)、定制家具市场分析预测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通过对市场规模的深入调研，我们将预测定制家具市场未来的增长趋势。这包括市场的整体规模、各细分领域的发展趋势等。定制家具项目可以根据市场的扩张速度和潜在机会，制定更符合市场需求的发展策略。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定制家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定制家具项目实施过程中需要充分考虑的因素。我们将对市场风险进行全面评估，包括但不限于政策法规风险、市场竞争风险、技术变革风险等。通过对潜在风险的深入分析，定制家具项目可以制定相应的风险缓解策略，降低不确定性对定制家具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https://d.book118.com/766035105214010032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定制家具项目规划设计纲要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5F5307"/>
    <w:rsid w:val="245F53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035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2024-01-08T05:13:00Z</dcterms:created>
  <dcterms:modified xsi:type="dcterms:W3CDTF">2024-01-08T05:14:09Z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528BDED5A3BD4C7899D9BBABFD5DFEA3_11</vt:lpwstr>
  </property>
  <property fmtid="{D5CDD505-2E9C-101B-9397-08002B2CF9AE}" pid="3" name="KSOProductBuildVer">
    <vt:lpwstr>2052-12.1.0.16120</vt:lpwstr>
  </property>
</Properties>
</file>