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T恤项目构思建设方案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563" w:history="1">
        <w:r>
          <w:rPr>
            <w:rFonts w:ascii="仿宋" w:eastAsia="仿宋" w:hAnsi="仿宋" w:cs="仿宋" w:hint="eastAsia"/>
            <w:lang w:eastAsia="zh-CN"/>
          </w:rPr>
          <w:t>概论</w:t>
        </w:r>
        <w:r>
          <w:tab/>
        </w:r>
        <w:r>
          <w:fldChar w:fldCharType="begin"/>
        </w:r>
        <w:r>
          <w:instrText xml:space="preserve"> PAGEREF _Toc19563 \h </w:instrText>
        </w:r>
        <w:r>
          <w:fldChar w:fldCharType="separate"/>
        </w:r>
        <w:r>
          <w:t>3</w:t>
        </w:r>
        <w:r>
          <w:fldChar w:fldCharType="end"/>
        </w:r>
      </w:hyperlink>
    </w:p>
    <w:p>
      <w:pPr>
        <w:pStyle w:val="TOC1"/>
        <w:tabs>
          <w:tab w:val="right" w:leader="dot" w:pos="8306"/>
        </w:tabs>
      </w:pPr>
      <w:hyperlink w:anchor="_Toc11967" w:history="1">
        <w:r>
          <w:rPr>
            <w:rFonts w:ascii="仿宋" w:eastAsia="仿宋" w:hAnsi="仿宋" w:cs="仿宋" w:hint="eastAsia"/>
            <w:lang w:eastAsia="zh-CN"/>
          </w:rPr>
          <w:t>一、经济影响分析</w:t>
        </w:r>
        <w:r>
          <w:tab/>
        </w:r>
        <w:r>
          <w:fldChar w:fldCharType="begin"/>
        </w:r>
        <w:r>
          <w:instrText xml:space="preserve"> PAGEREF _Toc11967 \h </w:instrText>
        </w:r>
        <w:r>
          <w:fldChar w:fldCharType="separate"/>
        </w:r>
        <w:r>
          <w:t>3</w:t>
        </w:r>
        <w:r>
          <w:fldChar w:fldCharType="end"/>
        </w:r>
      </w:hyperlink>
    </w:p>
    <w:p>
      <w:pPr>
        <w:pStyle w:val="TOC2"/>
        <w:tabs>
          <w:tab w:val="right" w:leader="dot" w:pos="8306"/>
        </w:tabs>
      </w:pPr>
      <w:hyperlink w:anchor="_Toc14789" w:history="1">
        <w:r>
          <w:rPr>
            <w:rFonts w:ascii="仿宋" w:eastAsia="仿宋" w:hAnsi="仿宋" w:cs="仿宋" w:hint="eastAsia"/>
            <w:lang w:eastAsia="zh-CN"/>
          </w:rPr>
          <w:t>(一)、经济费用效益或费用效果分析</w:t>
        </w:r>
        <w:r>
          <w:tab/>
        </w:r>
        <w:r>
          <w:fldChar w:fldCharType="begin"/>
        </w:r>
        <w:r>
          <w:instrText xml:space="preserve"> PAGEREF _Toc14789 \h </w:instrText>
        </w:r>
        <w:r>
          <w:fldChar w:fldCharType="separate"/>
        </w:r>
        <w:r>
          <w:t>3</w:t>
        </w:r>
        <w:r>
          <w:fldChar w:fldCharType="end"/>
        </w:r>
      </w:hyperlink>
    </w:p>
    <w:p>
      <w:pPr>
        <w:pStyle w:val="TOC2"/>
        <w:tabs>
          <w:tab w:val="right" w:leader="dot" w:pos="8306"/>
        </w:tabs>
      </w:pPr>
      <w:hyperlink w:anchor="_Toc24799" w:history="1">
        <w:r>
          <w:rPr>
            <w:rFonts w:ascii="仿宋" w:eastAsia="仿宋" w:hAnsi="仿宋" w:cs="仿宋" w:hint="eastAsia"/>
            <w:lang w:eastAsia="zh-CN"/>
          </w:rPr>
          <w:t>(二)、行业影响分析</w:t>
        </w:r>
        <w:r>
          <w:tab/>
        </w:r>
        <w:r>
          <w:fldChar w:fldCharType="begin"/>
        </w:r>
        <w:r>
          <w:instrText xml:space="preserve"> PAGEREF _Toc24799 \h </w:instrText>
        </w:r>
        <w:r>
          <w:fldChar w:fldCharType="separate"/>
        </w:r>
        <w:r>
          <w:t>5</w:t>
        </w:r>
        <w:r>
          <w:fldChar w:fldCharType="end"/>
        </w:r>
      </w:hyperlink>
    </w:p>
    <w:p>
      <w:pPr>
        <w:pStyle w:val="TOC2"/>
        <w:tabs>
          <w:tab w:val="right" w:leader="dot" w:pos="8306"/>
        </w:tabs>
      </w:pPr>
      <w:hyperlink w:anchor="_Toc14464" w:history="1">
        <w:r>
          <w:rPr>
            <w:rFonts w:ascii="仿宋" w:eastAsia="仿宋" w:hAnsi="仿宋" w:cs="仿宋" w:hint="eastAsia"/>
            <w:lang w:eastAsia="zh-CN"/>
          </w:rPr>
          <w:t>(三)、区域经济影响分析</w:t>
        </w:r>
        <w:r>
          <w:tab/>
        </w:r>
        <w:r>
          <w:fldChar w:fldCharType="begin"/>
        </w:r>
        <w:r>
          <w:instrText xml:space="preserve"> PAGEREF _Toc14464 \h </w:instrText>
        </w:r>
        <w:r>
          <w:fldChar w:fldCharType="separate"/>
        </w:r>
        <w:r>
          <w:t>7</w:t>
        </w:r>
        <w:r>
          <w:fldChar w:fldCharType="end"/>
        </w:r>
      </w:hyperlink>
    </w:p>
    <w:p>
      <w:pPr>
        <w:pStyle w:val="TOC2"/>
        <w:tabs>
          <w:tab w:val="right" w:leader="dot" w:pos="8306"/>
        </w:tabs>
      </w:pPr>
      <w:hyperlink w:anchor="_Toc6780" w:history="1">
        <w:r>
          <w:rPr>
            <w:rFonts w:ascii="仿宋" w:eastAsia="仿宋" w:hAnsi="仿宋" w:cs="仿宋" w:hint="eastAsia"/>
            <w:lang w:eastAsia="zh-CN"/>
          </w:rPr>
          <w:t>(四)、宏观经济影响分析</w:t>
        </w:r>
        <w:r>
          <w:tab/>
        </w:r>
        <w:r>
          <w:fldChar w:fldCharType="begin"/>
        </w:r>
        <w:r>
          <w:instrText xml:space="preserve"> PAGEREF _Toc6780 \h </w:instrText>
        </w:r>
        <w:r>
          <w:fldChar w:fldCharType="separate"/>
        </w:r>
        <w:r>
          <w:t>8</w:t>
        </w:r>
        <w:r>
          <w:fldChar w:fldCharType="end"/>
        </w:r>
      </w:hyperlink>
    </w:p>
    <w:p>
      <w:pPr>
        <w:pStyle w:val="TOC1"/>
        <w:tabs>
          <w:tab w:val="right" w:leader="dot" w:pos="8306"/>
        </w:tabs>
      </w:pPr>
      <w:hyperlink w:anchor="_Toc2779" w:history="1">
        <w:r>
          <w:rPr>
            <w:rFonts w:ascii="仿宋" w:eastAsia="仿宋" w:hAnsi="仿宋" w:cs="仿宋" w:hint="eastAsia"/>
            <w:lang w:eastAsia="zh-CN"/>
          </w:rPr>
          <w:t>二、社会影响分析</w:t>
        </w:r>
        <w:r>
          <w:tab/>
        </w:r>
        <w:r>
          <w:fldChar w:fldCharType="begin"/>
        </w:r>
        <w:r>
          <w:instrText xml:space="preserve"> PAGEREF _Toc2779 \h </w:instrText>
        </w:r>
        <w:r>
          <w:fldChar w:fldCharType="separate"/>
        </w:r>
        <w:r>
          <w:t>9</w:t>
        </w:r>
        <w:r>
          <w:fldChar w:fldCharType="end"/>
        </w:r>
      </w:hyperlink>
    </w:p>
    <w:p>
      <w:pPr>
        <w:pStyle w:val="TOC2"/>
        <w:tabs>
          <w:tab w:val="right" w:leader="dot" w:pos="8306"/>
        </w:tabs>
      </w:pPr>
      <w:hyperlink w:anchor="_Toc17401" w:history="1">
        <w:r>
          <w:rPr>
            <w:rFonts w:ascii="仿宋" w:eastAsia="仿宋" w:hAnsi="仿宋" w:cs="仿宋" w:hint="eastAsia"/>
            <w:lang w:eastAsia="zh-CN"/>
          </w:rPr>
          <w:t>(一)、社会影响效果分析</w:t>
        </w:r>
        <w:r>
          <w:tab/>
        </w:r>
        <w:r>
          <w:fldChar w:fldCharType="begin"/>
        </w:r>
        <w:r>
          <w:instrText xml:space="preserve"> PAGEREF _Toc17401 \h </w:instrText>
        </w:r>
        <w:r>
          <w:fldChar w:fldCharType="separate"/>
        </w:r>
        <w:r>
          <w:t>9</w:t>
        </w:r>
        <w:r>
          <w:fldChar w:fldCharType="end"/>
        </w:r>
      </w:hyperlink>
    </w:p>
    <w:p>
      <w:pPr>
        <w:pStyle w:val="TOC2"/>
        <w:tabs>
          <w:tab w:val="right" w:leader="dot" w:pos="8306"/>
        </w:tabs>
      </w:pPr>
      <w:hyperlink w:anchor="_Toc21086" w:history="1">
        <w:r>
          <w:rPr>
            <w:rFonts w:ascii="仿宋" w:eastAsia="仿宋" w:hAnsi="仿宋" w:cs="仿宋" w:hint="eastAsia"/>
            <w:lang w:eastAsia="zh-CN"/>
          </w:rPr>
          <w:t>(二)、社会适应性分析</w:t>
        </w:r>
        <w:r>
          <w:tab/>
        </w:r>
        <w:r>
          <w:fldChar w:fldCharType="begin"/>
        </w:r>
        <w:r>
          <w:instrText xml:space="preserve"> PAGEREF _Toc21086 \h </w:instrText>
        </w:r>
        <w:r>
          <w:fldChar w:fldCharType="separate"/>
        </w:r>
        <w:r>
          <w:t>12</w:t>
        </w:r>
        <w:r>
          <w:fldChar w:fldCharType="end"/>
        </w:r>
      </w:hyperlink>
    </w:p>
    <w:p>
      <w:pPr>
        <w:pStyle w:val="TOC2"/>
        <w:tabs>
          <w:tab w:val="right" w:leader="dot" w:pos="8306"/>
        </w:tabs>
      </w:pPr>
      <w:hyperlink w:anchor="_Toc12453" w:history="1">
        <w:r>
          <w:rPr>
            <w:rFonts w:ascii="仿宋" w:eastAsia="仿宋" w:hAnsi="仿宋" w:cs="仿宋" w:hint="eastAsia"/>
            <w:lang w:eastAsia="zh-CN"/>
          </w:rPr>
          <w:t>(三)、社会风险及对策分析</w:t>
        </w:r>
        <w:r>
          <w:tab/>
        </w:r>
        <w:r>
          <w:fldChar w:fldCharType="begin"/>
        </w:r>
        <w:r>
          <w:instrText xml:space="preserve"> PAGEREF _Toc12453 \h </w:instrText>
        </w:r>
        <w:r>
          <w:fldChar w:fldCharType="separate"/>
        </w:r>
        <w:r>
          <w:t>13</w:t>
        </w:r>
        <w:r>
          <w:fldChar w:fldCharType="end"/>
        </w:r>
      </w:hyperlink>
    </w:p>
    <w:p>
      <w:pPr>
        <w:pStyle w:val="TOC1"/>
        <w:tabs>
          <w:tab w:val="right" w:leader="dot" w:pos="8306"/>
        </w:tabs>
      </w:pPr>
      <w:hyperlink w:anchor="_Toc5469" w:history="1">
        <w:r>
          <w:rPr>
            <w:rFonts w:ascii="仿宋" w:eastAsia="仿宋" w:hAnsi="仿宋" w:cs="仿宋" w:hint="eastAsia"/>
            <w:lang w:eastAsia="zh-CN"/>
          </w:rPr>
          <w:t>三、建设风险评估分析</w:t>
        </w:r>
        <w:r>
          <w:tab/>
        </w:r>
        <w:r>
          <w:fldChar w:fldCharType="begin"/>
        </w:r>
        <w:r>
          <w:instrText xml:space="preserve"> PAGEREF _Toc5469 \h </w:instrText>
        </w:r>
        <w:r>
          <w:fldChar w:fldCharType="separate"/>
        </w:r>
        <w:r>
          <w:t>17</w:t>
        </w:r>
        <w:r>
          <w:fldChar w:fldCharType="end"/>
        </w:r>
      </w:hyperlink>
    </w:p>
    <w:p>
      <w:pPr>
        <w:pStyle w:val="TOC2"/>
        <w:tabs>
          <w:tab w:val="right" w:leader="dot" w:pos="8306"/>
        </w:tabs>
      </w:pPr>
      <w:hyperlink w:anchor="_Toc21693" w:history="1">
        <w:r>
          <w:rPr>
            <w:rFonts w:ascii="仿宋" w:eastAsia="仿宋" w:hAnsi="仿宋" w:cs="仿宋" w:hint="eastAsia"/>
            <w:lang w:eastAsia="zh-CN"/>
          </w:rPr>
          <w:t>(一)、政策风险分析</w:t>
        </w:r>
        <w:r>
          <w:tab/>
        </w:r>
        <w:r>
          <w:fldChar w:fldCharType="begin"/>
        </w:r>
        <w:r>
          <w:instrText xml:space="preserve"> PAGEREF _Toc21693 \h </w:instrText>
        </w:r>
        <w:r>
          <w:fldChar w:fldCharType="separate"/>
        </w:r>
        <w:r>
          <w:t>17</w:t>
        </w:r>
        <w:r>
          <w:fldChar w:fldCharType="end"/>
        </w:r>
      </w:hyperlink>
    </w:p>
    <w:p>
      <w:pPr>
        <w:pStyle w:val="TOC2"/>
        <w:tabs>
          <w:tab w:val="right" w:leader="dot" w:pos="8306"/>
        </w:tabs>
      </w:pPr>
      <w:hyperlink w:anchor="_Toc18806" w:history="1">
        <w:r>
          <w:rPr>
            <w:rFonts w:ascii="仿宋" w:eastAsia="仿宋" w:hAnsi="仿宋" w:cs="仿宋" w:hint="eastAsia"/>
            <w:lang w:eastAsia="zh-CN"/>
          </w:rPr>
          <w:t>(二)、社会风险分析</w:t>
        </w:r>
        <w:r>
          <w:tab/>
        </w:r>
        <w:r>
          <w:fldChar w:fldCharType="begin"/>
        </w:r>
        <w:r>
          <w:instrText xml:space="preserve"> PAGEREF _Toc18806 \h </w:instrText>
        </w:r>
        <w:r>
          <w:fldChar w:fldCharType="separate"/>
        </w:r>
        <w:r>
          <w:t>18</w:t>
        </w:r>
        <w:r>
          <w:fldChar w:fldCharType="end"/>
        </w:r>
      </w:hyperlink>
    </w:p>
    <w:p>
      <w:pPr>
        <w:pStyle w:val="TOC2"/>
        <w:tabs>
          <w:tab w:val="right" w:leader="dot" w:pos="8306"/>
        </w:tabs>
      </w:pPr>
      <w:hyperlink w:anchor="_Toc8308" w:history="1">
        <w:r>
          <w:rPr>
            <w:rFonts w:ascii="仿宋" w:eastAsia="仿宋" w:hAnsi="仿宋" w:cs="仿宋" w:hint="eastAsia"/>
            <w:lang w:eastAsia="zh-CN"/>
          </w:rPr>
          <w:t>(三)、市场风险分析</w:t>
        </w:r>
        <w:r>
          <w:tab/>
        </w:r>
        <w:r>
          <w:fldChar w:fldCharType="begin"/>
        </w:r>
        <w:r>
          <w:instrText xml:space="preserve"> PAGEREF _Toc8308 \h </w:instrText>
        </w:r>
        <w:r>
          <w:fldChar w:fldCharType="separate"/>
        </w:r>
        <w:r>
          <w:t>19</w:t>
        </w:r>
        <w:r>
          <w:fldChar w:fldCharType="end"/>
        </w:r>
      </w:hyperlink>
    </w:p>
    <w:p>
      <w:pPr>
        <w:pStyle w:val="TOC2"/>
        <w:tabs>
          <w:tab w:val="right" w:leader="dot" w:pos="8306"/>
        </w:tabs>
      </w:pPr>
      <w:hyperlink w:anchor="_Toc21230" w:history="1">
        <w:r>
          <w:rPr>
            <w:rFonts w:ascii="仿宋" w:eastAsia="仿宋" w:hAnsi="仿宋" w:cs="仿宋" w:hint="eastAsia"/>
            <w:lang w:eastAsia="zh-CN"/>
          </w:rPr>
          <w:t>(四)、资金风险分析</w:t>
        </w:r>
        <w:r>
          <w:tab/>
        </w:r>
        <w:r>
          <w:fldChar w:fldCharType="begin"/>
        </w:r>
        <w:r>
          <w:instrText xml:space="preserve"> PAGEREF _Toc21230 \h </w:instrText>
        </w:r>
        <w:r>
          <w:fldChar w:fldCharType="separate"/>
        </w:r>
        <w:r>
          <w:t>20</w:t>
        </w:r>
        <w:r>
          <w:fldChar w:fldCharType="end"/>
        </w:r>
      </w:hyperlink>
    </w:p>
    <w:p>
      <w:pPr>
        <w:pStyle w:val="TOC2"/>
        <w:tabs>
          <w:tab w:val="right" w:leader="dot" w:pos="8306"/>
        </w:tabs>
      </w:pPr>
      <w:hyperlink w:anchor="_Toc20561" w:history="1">
        <w:r>
          <w:rPr>
            <w:rFonts w:ascii="仿宋" w:eastAsia="仿宋" w:hAnsi="仿宋" w:cs="仿宋" w:hint="eastAsia"/>
            <w:lang w:eastAsia="zh-CN"/>
          </w:rPr>
          <w:t>(五)、技术风险分析</w:t>
        </w:r>
        <w:r>
          <w:tab/>
        </w:r>
        <w:r>
          <w:fldChar w:fldCharType="begin"/>
        </w:r>
        <w:r>
          <w:instrText xml:space="preserve"> PAGEREF _Toc20561 \h </w:instrText>
        </w:r>
        <w:r>
          <w:fldChar w:fldCharType="separate"/>
        </w:r>
        <w:r>
          <w:t>21</w:t>
        </w:r>
        <w:r>
          <w:fldChar w:fldCharType="end"/>
        </w:r>
      </w:hyperlink>
    </w:p>
    <w:p>
      <w:pPr>
        <w:pStyle w:val="TOC2"/>
        <w:tabs>
          <w:tab w:val="right" w:leader="dot" w:pos="8306"/>
        </w:tabs>
      </w:pPr>
      <w:hyperlink w:anchor="_Toc10277" w:history="1">
        <w:r>
          <w:rPr>
            <w:rFonts w:ascii="仿宋" w:eastAsia="仿宋" w:hAnsi="仿宋" w:cs="仿宋" w:hint="eastAsia"/>
            <w:lang w:eastAsia="zh-CN"/>
          </w:rPr>
          <w:t>(六)、财务风险分析</w:t>
        </w:r>
        <w:r>
          <w:tab/>
        </w:r>
        <w:r>
          <w:fldChar w:fldCharType="begin"/>
        </w:r>
        <w:r>
          <w:instrText xml:space="preserve"> PAGEREF _Toc10277 \h </w:instrText>
        </w:r>
        <w:r>
          <w:fldChar w:fldCharType="separate"/>
        </w:r>
        <w:r>
          <w:t>23</w:t>
        </w:r>
        <w:r>
          <w:fldChar w:fldCharType="end"/>
        </w:r>
      </w:hyperlink>
    </w:p>
    <w:p>
      <w:pPr>
        <w:pStyle w:val="TOC2"/>
        <w:tabs>
          <w:tab w:val="right" w:leader="dot" w:pos="8306"/>
        </w:tabs>
      </w:pPr>
      <w:hyperlink w:anchor="_Toc17761" w:history="1">
        <w:r>
          <w:rPr>
            <w:rFonts w:ascii="仿宋" w:eastAsia="仿宋" w:hAnsi="仿宋" w:cs="仿宋" w:hint="eastAsia"/>
            <w:lang w:eastAsia="zh-CN"/>
          </w:rPr>
          <w:t>(七)、管理风险分析</w:t>
        </w:r>
        <w:r>
          <w:tab/>
        </w:r>
        <w:r>
          <w:fldChar w:fldCharType="begin"/>
        </w:r>
        <w:r>
          <w:instrText xml:space="preserve"> PAGEREF _Toc17761 \h </w:instrText>
        </w:r>
        <w:r>
          <w:fldChar w:fldCharType="separate"/>
        </w:r>
        <w:r>
          <w:t>24</w:t>
        </w:r>
        <w:r>
          <w:fldChar w:fldCharType="end"/>
        </w:r>
      </w:hyperlink>
    </w:p>
    <w:p>
      <w:pPr>
        <w:pStyle w:val="TOC2"/>
        <w:tabs>
          <w:tab w:val="right" w:leader="dot" w:pos="8306"/>
        </w:tabs>
      </w:pPr>
      <w:hyperlink w:anchor="_Toc374" w:history="1">
        <w:r>
          <w:rPr>
            <w:rFonts w:ascii="仿宋" w:eastAsia="仿宋" w:hAnsi="仿宋" w:cs="仿宋" w:hint="eastAsia"/>
            <w:lang w:eastAsia="zh-CN"/>
          </w:rPr>
          <w:t>(八)、其它风险分析</w:t>
        </w:r>
        <w:r>
          <w:tab/>
        </w:r>
        <w:r>
          <w:fldChar w:fldCharType="begin"/>
        </w:r>
        <w:r>
          <w:instrText xml:space="preserve"> PAGEREF _Toc374 \h </w:instrText>
        </w:r>
        <w:r>
          <w:fldChar w:fldCharType="separate"/>
        </w:r>
        <w:r>
          <w:t>26</w:t>
        </w:r>
        <w:r>
          <w:fldChar w:fldCharType="end"/>
        </w:r>
      </w:hyperlink>
    </w:p>
    <w:p>
      <w:pPr>
        <w:pStyle w:val="TOC2"/>
        <w:tabs>
          <w:tab w:val="right" w:leader="dot" w:pos="8306"/>
        </w:tabs>
      </w:pPr>
      <w:hyperlink w:anchor="_Toc19468" w:history="1">
        <w:r>
          <w:rPr>
            <w:rFonts w:ascii="仿宋" w:eastAsia="仿宋" w:hAnsi="仿宋" w:cs="仿宋" w:hint="eastAsia"/>
            <w:lang w:eastAsia="zh-CN"/>
          </w:rPr>
          <w:t>(九)、社会影响评估</w:t>
        </w:r>
        <w:r>
          <w:tab/>
        </w:r>
        <w:r>
          <w:fldChar w:fldCharType="begin"/>
        </w:r>
        <w:r>
          <w:instrText xml:space="preserve"> PAGEREF _Toc19468 \h </w:instrText>
        </w:r>
        <w:r>
          <w:fldChar w:fldCharType="separate"/>
        </w:r>
        <w:r>
          <w:t>27</w:t>
        </w:r>
        <w:r>
          <w:fldChar w:fldCharType="end"/>
        </w:r>
      </w:hyperlink>
    </w:p>
    <w:p>
      <w:pPr>
        <w:pStyle w:val="TOC1"/>
        <w:tabs>
          <w:tab w:val="right" w:leader="dot" w:pos="8306"/>
        </w:tabs>
      </w:pPr>
      <w:hyperlink w:anchor="_Toc313" w:history="1">
        <w:r>
          <w:rPr>
            <w:rFonts w:ascii="仿宋" w:eastAsia="仿宋" w:hAnsi="仿宋" w:cs="仿宋" w:hint="eastAsia"/>
            <w:lang w:eastAsia="zh-CN"/>
          </w:rPr>
          <w:t>四、财务管理与成本控制</w:t>
        </w:r>
        <w:r>
          <w:tab/>
        </w:r>
        <w:r>
          <w:fldChar w:fldCharType="begin"/>
        </w:r>
        <w:r>
          <w:instrText xml:space="preserve"> PAGEREF _Toc313 \h </w:instrText>
        </w:r>
        <w:r>
          <w:fldChar w:fldCharType="separate"/>
        </w:r>
        <w:r>
          <w:t>29</w:t>
        </w:r>
        <w:r>
          <w:fldChar w:fldCharType="end"/>
        </w:r>
      </w:hyperlink>
    </w:p>
    <w:p>
      <w:pPr>
        <w:pStyle w:val="TOC2"/>
        <w:tabs>
          <w:tab w:val="right" w:leader="dot" w:pos="8306"/>
        </w:tabs>
      </w:pPr>
      <w:hyperlink w:anchor="_Toc11926" w:history="1">
        <w:r>
          <w:rPr>
            <w:rFonts w:ascii="仿宋" w:eastAsia="仿宋" w:hAnsi="仿宋" w:cs="仿宋" w:hint="eastAsia"/>
            <w:lang w:eastAsia="zh-CN"/>
          </w:rPr>
          <w:t>(一)、财务管理体系建设</w:t>
        </w:r>
        <w:r>
          <w:tab/>
        </w:r>
        <w:r>
          <w:fldChar w:fldCharType="begin"/>
        </w:r>
        <w:r>
          <w:instrText xml:space="preserve"> PAGEREF _Toc11926 \h </w:instrText>
        </w:r>
        <w:r>
          <w:fldChar w:fldCharType="separate"/>
        </w:r>
        <w:r>
          <w:t>29</w:t>
        </w:r>
        <w:r>
          <w:fldChar w:fldCharType="end"/>
        </w:r>
      </w:hyperlink>
    </w:p>
    <w:p>
      <w:pPr>
        <w:pStyle w:val="TOC2"/>
        <w:tabs>
          <w:tab w:val="right" w:leader="dot" w:pos="8306"/>
        </w:tabs>
      </w:pPr>
      <w:hyperlink w:anchor="_Toc23751" w:history="1">
        <w:r>
          <w:rPr>
            <w:rFonts w:ascii="仿宋" w:eastAsia="仿宋" w:hAnsi="仿宋" w:cs="仿宋" w:hint="eastAsia"/>
            <w:lang w:eastAsia="zh-CN"/>
          </w:rPr>
          <w:t>(二)、成本控制措施</w:t>
        </w:r>
        <w:r>
          <w:tab/>
        </w:r>
        <w:r>
          <w:fldChar w:fldCharType="begin"/>
        </w:r>
        <w:r>
          <w:instrText xml:space="preserve"> PAGEREF _Toc23751 \h </w:instrText>
        </w:r>
        <w:r>
          <w:fldChar w:fldCharType="separate"/>
        </w:r>
        <w:r>
          <w:t>30</w:t>
        </w:r>
        <w:r>
          <w:fldChar w:fldCharType="end"/>
        </w:r>
      </w:hyperlink>
    </w:p>
    <w:p>
      <w:pPr>
        <w:pStyle w:val="TOC1"/>
        <w:tabs>
          <w:tab w:val="right" w:leader="dot" w:pos="8306"/>
        </w:tabs>
      </w:pPr>
      <w:hyperlink w:anchor="_Toc6281" w:history="1">
        <w:r>
          <w:rPr>
            <w:rFonts w:ascii="仿宋" w:eastAsia="仿宋" w:hAnsi="仿宋" w:cs="仿宋" w:hint="eastAsia"/>
            <w:lang w:eastAsia="zh-CN"/>
          </w:rPr>
          <w:t>五、环境和生态影响分析</w:t>
        </w:r>
        <w:r>
          <w:tab/>
        </w:r>
        <w:r>
          <w:fldChar w:fldCharType="begin"/>
        </w:r>
        <w:r>
          <w:instrText xml:space="preserve"> PAGEREF _Toc6281 \h </w:instrText>
        </w:r>
        <w:r>
          <w:fldChar w:fldCharType="separate"/>
        </w:r>
        <w:r>
          <w:t>32</w:t>
        </w:r>
        <w:r>
          <w:fldChar w:fldCharType="end"/>
        </w:r>
      </w:hyperlink>
    </w:p>
    <w:p>
      <w:pPr>
        <w:pStyle w:val="TOC2"/>
        <w:tabs>
          <w:tab w:val="right" w:leader="dot" w:pos="8306"/>
        </w:tabs>
      </w:pPr>
      <w:hyperlink w:anchor="_Toc5809" w:history="1">
        <w:r>
          <w:rPr>
            <w:rFonts w:ascii="仿宋" w:eastAsia="仿宋" w:hAnsi="仿宋" w:cs="仿宋" w:hint="eastAsia"/>
            <w:lang w:eastAsia="zh-CN"/>
          </w:rPr>
          <w:t>(一)、环境和生态现状</w:t>
        </w:r>
        <w:r>
          <w:tab/>
        </w:r>
        <w:r>
          <w:fldChar w:fldCharType="begin"/>
        </w:r>
        <w:r>
          <w:instrText xml:space="preserve"> PAGEREF _Toc5809 \h </w:instrText>
        </w:r>
        <w:r>
          <w:fldChar w:fldCharType="separate"/>
        </w:r>
        <w:r>
          <w:t>32</w:t>
        </w:r>
        <w:r>
          <w:fldChar w:fldCharType="end"/>
        </w:r>
      </w:hyperlink>
    </w:p>
    <w:p>
      <w:pPr>
        <w:pStyle w:val="TOC2"/>
        <w:tabs>
          <w:tab w:val="right" w:leader="dot" w:pos="8306"/>
        </w:tabs>
      </w:pPr>
      <w:hyperlink w:anchor="_Toc15011" w:history="1">
        <w:r>
          <w:rPr>
            <w:rFonts w:ascii="仿宋" w:eastAsia="仿宋" w:hAnsi="仿宋" w:cs="仿宋" w:hint="eastAsia"/>
            <w:lang w:eastAsia="zh-CN"/>
          </w:rPr>
          <w:t>(二)、生态环境影响分析</w:t>
        </w:r>
        <w:r>
          <w:tab/>
        </w:r>
        <w:r>
          <w:fldChar w:fldCharType="begin"/>
        </w:r>
        <w:r>
          <w:instrText xml:space="preserve"> PAGEREF _Toc15011 \h </w:instrText>
        </w:r>
        <w:r>
          <w:fldChar w:fldCharType="separate"/>
        </w:r>
        <w:r>
          <w:t>33</w:t>
        </w:r>
        <w:r>
          <w:fldChar w:fldCharType="end"/>
        </w:r>
      </w:hyperlink>
    </w:p>
    <w:p>
      <w:pPr>
        <w:pStyle w:val="TOC2"/>
        <w:tabs>
          <w:tab w:val="right" w:leader="dot" w:pos="8306"/>
        </w:tabs>
      </w:pPr>
      <w:hyperlink w:anchor="_Toc7041" w:history="1">
        <w:r>
          <w:rPr>
            <w:rFonts w:ascii="仿宋" w:eastAsia="仿宋" w:hAnsi="仿宋" w:cs="仿宋" w:hint="eastAsia"/>
            <w:lang w:eastAsia="zh-CN"/>
          </w:rPr>
          <w:t>(三)、生态环境保护措施</w:t>
        </w:r>
        <w:r>
          <w:tab/>
        </w:r>
        <w:r>
          <w:fldChar w:fldCharType="begin"/>
        </w:r>
        <w:r>
          <w:instrText xml:space="preserve"> PAGEREF _Toc7041 \h </w:instrText>
        </w:r>
        <w:r>
          <w:fldChar w:fldCharType="separate"/>
        </w:r>
        <w:r>
          <w:t>34</w:t>
        </w:r>
        <w:r>
          <w:fldChar w:fldCharType="end"/>
        </w:r>
      </w:hyperlink>
    </w:p>
    <w:p>
      <w:pPr>
        <w:pStyle w:val="TOC2"/>
        <w:tabs>
          <w:tab w:val="right" w:leader="dot" w:pos="8306"/>
        </w:tabs>
      </w:pPr>
      <w:hyperlink w:anchor="_Toc23290" w:history="1">
        <w:r>
          <w:rPr>
            <w:rFonts w:ascii="仿宋" w:eastAsia="仿宋" w:hAnsi="仿宋" w:cs="仿宋" w:hint="eastAsia"/>
            <w:lang w:eastAsia="zh-CN"/>
          </w:rPr>
          <w:t>(四)、地质灾害影响分析</w:t>
        </w:r>
        <w:r>
          <w:tab/>
        </w:r>
        <w:r>
          <w:fldChar w:fldCharType="begin"/>
        </w:r>
        <w:r>
          <w:instrText xml:space="preserve"> PAGEREF _Toc23290 \h </w:instrText>
        </w:r>
        <w:r>
          <w:fldChar w:fldCharType="separate"/>
        </w:r>
        <w:r>
          <w:t>36</w:t>
        </w:r>
        <w:r>
          <w:fldChar w:fldCharType="end"/>
        </w:r>
      </w:hyperlink>
    </w:p>
    <w:p>
      <w:pPr>
        <w:pStyle w:val="TOC2"/>
        <w:tabs>
          <w:tab w:val="right" w:leader="dot" w:pos="8306"/>
        </w:tabs>
      </w:pPr>
      <w:hyperlink w:anchor="_Toc24004" w:history="1">
        <w:r>
          <w:rPr>
            <w:rFonts w:ascii="仿宋" w:eastAsia="仿宋" w:hAnsi="仿宋" w:cs="仿宋" w:hint="eastAsia"/>
            <w:lang w:eastAsia="zh-CN"/>
          </w:rPr>
          <w:t>(五)、特殊环境影响</w:t>
        </w:r>
        <w:r>
          <w:tab/>
        </w:r>
        <w:r>
          <w:fldChar w:fldCharType="begin"/>
        </w:r>
        <w:r>
          <w:instrText xml:space="preserve"> PAGEREF _Toc24004 \h </w:instrText>
        </w:r>
        <w:r>
          <w:fldChar w:fldCharType="separate"/>
        </w:r>
        <w:r>
          <w:t>38</w:t>
        </w:r>
        <w:r>
          <w:fldChar w:fldCharType="end"/>
        </w:r>
      </w:hyperlink>
    </w:p>
    <w:p>
      <w:pPr>
        <w:pStyle w:val="TOC1"/>
        <w:tabs>
          <w:tab w:val="right" w:leader="dot" w:pos="8306"/>
        </w:tabs>
      </w:pPr>
      <w:hyperlink w:anchor="_Toc7027" w:history="1">
        <w:r>
          <w:rPr>
            <w:rFonts w:ascii="仿宋" w:eastAsia="仿宋" w:hAnsi="仿宋" w:cs="仿宋" w:hint="eastAsia"/>
            <w:lang w:eastAsia="zh-CN"/>
          </w:rPr>
          <w:t>六、背景、必要性分析</w:t>
        </w:r>
        <w:r>
          <w:tab/>
        </w:r>
        <w:r>
          <w:fldChar w:fldCharType="begin"/>
        </w:r>
        <w:r>
          <w:instrText xml:space="preserve"> PAGEREF _Toc7027 \h </w:instrText>
        </w:r>
        <w:r>
          <w:fldChar w:fldCharType="separate"/>
        </w:r>
        <w:r>
          <w:t>39</w:t>
        </w:r>
        <w:r>
          <w:fldChar w:fldCharType="end"/>
        </w:r>
      </w:hyperlink>
    </w:p>
    <w:p>
      <w:pPr>
        <w:pStyle w:val="TOC2"/>
        <w:tabs>
          <w:tab w:val="right" w:leader="dot" w:pos="8306"/>
        </w:tabs>
      </w:pPr>
      <w:hyperlink w:anchor="_Toc13106" w:history="1">
        <w:r>
          <w:rPr>
            <w:rFonts w:ascii="仿宋" w:eastAsia="仿宋" w:hAnsi="仿宋" w:cs="仿宋" w:hint="eastAsia"/>
            <w:lang w:eastAsia="zh-CN"/>
          </w:rPr>
          <w:t>(一)、项目建设背景</w:t>
        </w:r>
        <w:r>
          <w:tab/>
        </w:r>
        <w:r>
          <w:fldChar w:fldCharType="begin"/>
        </w:r>
        <w:r>
          <w:instrText xml:space="preserve"> PAGEREF _Toc13106 \h </w:instrText>
        </w:r>
        <w:r>
          <w:fldChar w:fldCharType="separate"/>
        </w:r>
        <w:r>
          <w:t>39</w:t>
        </w:r>
        <w:r>
          <w:fldChar w:fldCharType="end"/>
        </w:r>
      </w:hyperlink>
    </w:p>
    <w:p>
      <w:pPr>
        <w:pStyle w:val="TOC2"/>
        <w:tabs>
          <w:tab w:val="right" w:leader="dot" w:pos="8306"/>
        </w:tabs>
      </w:pPr>
      <w:hyperlink w:anchor="_Toc20671" w:history="1">
        <w:r>
          <w:rPr>
            <w:rFonts w:ascii="仿宋" w:eastAsia="仿宋" w:hAnsi="仿宋" w:cs="仿宋" w:hint="eastAsia"/>
            <w:lang w:eastAsia="zh-CN"/>
          </w:rPr>
          <w:t>(二)、必要性分析</w:t>
        </w:r>
        <w:r>
          <w:tab/>
        </w:r>
        <w:r>
          <w:fldChar w:fldCharType="begin"/>
        </w:r>
        <w:r>
          <w:instrText xml:space="preserve"> PAGEREF _Toc20671 \h </w:instrText>
        </w:r>
        <w:r>
          <w:fldChar w:fldCharType="separate"/>
        </w:r>
        <w:r>
          <w:t>40</w:t>
        </w:r>
        <w:r>
          <w:fldChar w:fldCharType="end"/>
        </w:r>
      </w:hyperlink>
    </w:p>
    <w:p>
      <w:pPr>
        <w:pStyle w:val="TOC2"/>
        <w:tabs>
          <w:tab w:val="right" w:leader="dot" w:pos="8306"/>
        </w:tabs>
      </w:pPr>
      <w:hyperlink w:anchor="_Toc1061" w:history="1">
        <w:r>
          <w:rPr>
            <w:rFonts w:ascii="仿宋" w:eastAsia="仿宋" w:hAnsi="仿宋" w:cs="仿宋" w:hint="eastAsia"/>
            <w:lang w:eastAsia="zh-CN"/>
          </w:rPr>
          <w:t>(三)、项目建设有利条件</w:t>
        </w:r>
        <w:r>
          <w:tab/>
        </w:r>
        <w:r>
          <w:fldChar w:fldCharType="begin"/>
        </w:r>
        <w:r>
          <w:instrText xml:space="preserve"> PAGEREF _Toc1061 \h </w:instrText>
        </w:r>
        <w:r>
          <w:fldChar w:fldCharType="separate"/>
        </w:r>
        <w:r>
          <w:t>41</w:t>
        </w:r>
        <w:r>
          <w:fldChar w:fldCharType="end"/>
        </w:r>
      </w:hyperlink>
    </w:p>
    <w:p>
      <w:pPr>
        <w:pStyle w:val="TOC1"/>
        <w:tabs>
          <w:tab w:val="right" w:leader="dot" w:pos="8306"/>
        </w:tabs>
      </w:pPr>
      <w:hyperlink w:anchor="_Toc22142" w:history="1">
        <w:r>
          <w:rPr>
            <w:rFonts w:ascii="仿宋" w:eastAsia="仿宋" w:hAnsi="仿宋" w:cs="仿宋" w:hint="eastAsia"/>
            <w:lang w:eastAsia="zh-CN"/>
          </w:rPr>
          <w:t>七、项目质量与标准</w:t>
        </w:r>
        <w:r>
          <w:tab/>
        </w:r>
        <w:r>
          <w:fldChar w:fldCharType="begin"/>
        </w:r>
        <w:r>
          <w:instrText xml:space="preserve"> PAGEREF _Toc22142 \h </w:instrText>
        </w:r>
        <w:r>
          <w:fldChar w:fldCharType="separate"/>
        </w:r>
        <w:r>
          <w:t>43</w:t>
        </w:r>
        <w:r>
          <w:fldChar w:fldCharType="end"/>
        </w:r>
      </w:hyperlink>
    </w:p>
    <w:p>
      <w:pPr>
        <w:pStyle w:val="TOC2"/>
        <w:tabs>
          <w:tab w:val="right" w:leader="dot" w:pos="8306"/>
        </w:tabs>
      </w:pPr>
      <w:hyperlink w:anchor="_Toc10178" w:history="1">
        <w:r>
          <w:rPr>
            <w:rFonts w:ascii="仿宋" w:eastAsia="仿宋" w:hAnsi="仿宋" w:cs="仿宋" w:hint="eastAsia"/>
            <w:lang w:eastAsia="zh-CN"/>
          </w:rPr>
          <w:t>(一)、质量保障体系</w:t>
        </w:r>
        <w:r>
          <w:tab/>
        </w:r>
        <w:r>
          <w:fldChar w:fldCharType="begin"/>
        </w:r>
        <w:r>
          <w:instrText xml:space="preserve"> PAGEREF _Toc10178 \h </w:instrText>
        </w:r>
        <w:r>
          <w:fldChar w:fldCharType="separate"/>
        </w:r>
        <w:r>
          <w:t>43</w:t>
        </w:r>
        <w:r>
          <w:fldChar w:fldCharType="end"/>
        </w:r>
      </w:hyperlink>
    </w:p>
    <w:p>
      <w:pPr>
        <w:pStyle w:val="TOC2"/>
        <w:tabs>
          <w:tab w:val="right" w:leader="dot" w:pos="8306"/>
        </w:tabs>
      </w:pPr>
      <w:hyperlink w:anchor="_Toc28984" w:history="1">
        <w:r>
          <w:rPr>
            <w:rFonts w:ascii="仿宋" w:eastAsia="仿宋" w:hAnsi="仿宋" w:cs="仿宋" w:hint="eastAsia"/>
            <w:lang w:eastAsia="zh-CN"/>
          </w:rPr>
          <w:t>(二)、标准化作业流程</w:t>
        </w:r>
        <w:r>
          <w:tab/>
        </w:r>
        <w:r>
          <w:fldChar w:fldCharType="begin"/>
        </w:r>
        <w:r>
          <w:instrText xml:space="preserve"> PAGEREF _Toc28984 \h </w:instrText>
        </w:r>
        <w:r>
          <w:fldChar w:fldCharType="separate"/>
        </w:r>
        <w:r>
          <w:t>44</w:t>
        </w:r>
        <w:r>
          <w:fldChar w:fldCharType="end"/>
        </w:r>
      </w:hyperlink>
    </w:p>
    <w:p>
      <w:pPr>
        <w:pStyle w:val="TOC2"/>
        <w:tabs>
          <w:tab w:val="right" w:leader="dot" w:pos="8306"/>
        </w:tabs>
      </w:pPr>
      <w:hyperlink w:anchor="_Toc23174" w:history="1">
        <w:r>
          <w:rPr>
            <w:rFonts w:ascii="仿宋" w:eastAsia="仿宋" w:hAnsi="仿宋" w:cs="仿宋" w:hint="eastAsia"/>
            <w:lang w:eastAsia="zh-CN"/>
          </w:rPr>
          <w:t>(三)、质量监控与评估</w:t>
        </w:r>
        <w:r>
          <w:tab/>
        </w:r>
        <w:r>
          <w:fldChar w:fldCharType="begin"/>
        </w:r>
        <w:r>
          <w:instrText xml:space="preserve"> PAGEREF _Toc23174 \h </w:instrText>
        </w:r>
        <w:r>
          <w:fldChar w:fldCharType="separate"/>
        </w:r>
        <w:r>
          <w:t>46</w:t>
        </w:r>
        <w:r>
          <w:fldChar w:fldCharType="end"/>
        </w:r>
      </w:hyperlink>
    </w:p>
    <w:p>
      <w:pPr>
        <w:pStyle w:val="TOC2"/>
        <w:tabs>
          <w:tab w:val="right" w:leader="dot" w:pos="8306"/>
        </w:tabs>
      </w:pPr>
      <w:hyperlink w:anchor="_Toc5441" w:history="1">
        <w:r>
          <w:rPr>
            <w:rFonts w:ascii="仿宋" w:eastAsia="仿宋" w:hAnsi="仿宋" w:cs="仿宋" w:hint="eastAsia"/>
            <w:lang w:eastAsia="zh-CN"/>
          </w:rPr>
          <w:t>(四)、质量改进计划</w:t>
        </w:r>
        <w:r>
          <w:tab/>
        </w:r>
        <w:r>
          <w:fldChar w:fldCharType="begin"/>
        </w:r>
        <w:r>
          <w:instrText xml:space="preserve"> PAGEREF _Toc5441 \h </w:instrText>
        </w:r>
        <w:r>
          <w:fldChar w:fldCharType="separate"/>
        </w:r>
        <w:r>
          <w:t>47</w:t>
        </w:r>
        <w:r>
          <w:fldChar w:fldCharType="end"/>
        </w:r>
      </w:hyperlink>
    </w:p>
    <w:p>
      <w:pPr>
        <w:pStyle w:val="TOC1"/>
        <w:tabs>
          <w:tab w:val="right" w:leader="dot" w:pos="8306"/>
        </w:tabs>
      </w:pPr>
      <w:hyperlink w:anchor="_Toc27151" w:history="1">
        <w:r>
          <w:rPr>
            <w:rFonts w:ascii="仿宋" w:eastAsia="仿宋" w:hAnsi="仿宋" w:cs="仿宋" w:hint="eastAsia"/>
            <w:lang w:eastAsia="zh-CN"/>
          </w:rPr>
          <w:t>八、经济效益与社会效益优化</w:t>
        </w:r>
        <w:r>
          <w:tab/>
        </w:r>
        <w:r>
          <w:fldChar w:fldCharType="begin"/>
        </w:r>
        <w:r>
          <w:instrText xml:space="preserve"> PAGEREF _Toc27151 \h </w:instrText>
        </w:r>
        <w:r>
          <w:fldChar w:fldCharType="separate"/>
        </w:r>
        <w:r>
          <w:t>48</w:t>
        </w:r>
        <w:r>
          <w:fldChar w:fldCharType="end"/>
        </w:r>
      </w:hyperlink>
    </w:p>
    <w:p>
      <w:pPr>
        <w:pStyle w:val="TOC2"/>
        <w:tabs>
          <w:tab w:val="right" w:leader="dot" w:pos="8306"/>
        </w:tabs>
      </w:pPr>
      <w:hyperlink w:anchor="_Toc25047" w:history="1">
        <w:r>
          <w:rPr>
            <w:rFonts w:ascii="仿宋" w:eastAsia="仿宋" w:hAnsi="仿宋" w:cs="仿宋" w:hint="eastAsia"/>
            <w:lang w:eastAsia="zh-CN"/>
          </w:rPr>
          <w:t>(一)、经济效益提升策略</w:t>
        </w:r>
        <w:r>
          <w:tab/>
        </w:r>
        <w:r>
          <w:fldChar w:fldCharType="begin"/>
        </w:r>
        <w:r>
          <w:instrText xml:space="preserve"> PAGEREF _Toc25047 \h </w:instrText>
        </w:r>
        <w:r>
          <w:fldChar w:fldCharType="separate"/>
        </w:r>
        <w:r>
          <w:t>48</w:t>
        </w:r>
        <w:r>
          <w:fldChar w:fldCharType="end"/>
        </w:r>
      </w:hyperlink>
    </w:p>
    <w:p>
      <w:pPr>
        <w:pStyle w:val="TOC2"/>
        <w:tabs>
          <w:tab w:val="right" w:leader="dot" w:pos="8306"/>
        </w:tabs>
      </w:pPr>
      <w:hyperlink w:anchor="_Toc18523" w:history="1">
        <w:r>
          <w:rPr>
            <w:rFonts w:ascii="仿宋" w:eastAsia="仿宋" w:hAnsi="仿宋" w:cs="仿宋" w:hint="eastAsia"/>
            <w:lang w:eastAsia="zh-CN"/>
          </w:rPr>
          <w:t>(二)、社会效益增强方案</w:t>
        </w:r>
        <w:r>
          <w:tab/>
        </w:r>
        <w:r>
          <w:fldChar w:fldCharType="begin"/>
        </w:r>
        <w:r>
          <w:instrText xml:space="preserve"> PAGEREF _Toc18523 \h </w:instrText>
        </w:r>
        <w:r>
          <w:fldChar w:fldCharType="separate"/>
        </w:r>
        <w:r>
          <w:t>49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3019" w:history="1">
        <w:r>
          <w:rPr>
            <w:rFonts w:ascii="仿宋" w:eastAsia="仿宋" w:hAnsi="仿宋" w:cs="仿宋" w:hint="eastAsia"/>
            <w:lang w:eastAsia="zh-CN"/>
          </w:rPr>
          <w:t>九、资金管理与财务规划</w:t>
        </w:r>
        <w:r>
          <w:tab/>
        </w:r>
        <w:r>
          <w:fldChar w:fldCharType="begin"/>
        </w:r>
        <w:r>
          <w:instrText xml:space="preserve"> PAGEREF _Toc23019 \h </w:instrText>
        </w:r>
        <w:r>
          <w:fldChar w:fldCharType="separate"/>
        </w:r>
        <w:r>
          <w:t>50</w:t>
        </w:r>
        <w:r>
          <w:fldChar w:fldCharType="end"/>
        </w:r>
      </w:hyperlink>
    </w:p>
    <w:p>
      <w:pPr>
        <w:pStyle w:val="TOC2"/>
        <w:tabs>
          <w:tab w:val="right" w:leader="dot" w:pos="8306"/>
        </w:tabs>
      </w:pPr>
      <w:hyperlink w:anchor="_Toc2516" w:history="1">
        <w:r>
          <w:rPr>
            <w:rFonts w:ascii="仿宋" w:eastAsia="仿宋" w:hAnsi="仿宋" w:cs="仿宋" w:hint="eastAsia"/>
            <w:lang w:eastAsia="zh-CN"/>
          </w:rPr>
          <w:t>(一)、项目资金来源与筹措</w:t>
        </w:r>
        <w:r>
          <w:tab/>
        </w:r>
        <w:r>
          <w:fldChar w:fldCharType="begin"/>
        </w:r>
        <w:r>
          <w:instrText xml:space="preserve"> PAGEREF _Toc2516 \h </w:instrText>
        </w:r>
        <w:r>
          <w:fldChar w:fldCharType="separate"/>
        </w:r>
        <w:r>
          <w:t>50</w:t>
        </w:r>
        <w:r>
          <w:fldChar w:fldCharType="end"/>
        </w:r>
      </w:hyperlink>
    </w:p>
    <w:p>
      <w:pPr>
        <w:pStyle w:val="TOC2"/>
        <w:tabs>
          <w:tab w:val="right" w:leader="dot" w:pos="8306"/>
        </w:tabs>
      </w:pPr>
      <w:hyperlink w:anchor="_Toc28793" w:history="1">
        <w:r>
          <w:rPr>
            <w:rFonts w:ascii="仿宋" w:eastAsia="仿宋" w:hAnsi="仿宋" w:cs="仿宋" w:hint="eastAsia"/>
            <w:lang w:eastAsia="zh-CN"/>
          </w:rPr>
          <w:t>(二)、资金使用与监管</w:t>
        </w:r>
        <w:r>
          <w:tab/>
        </w:r>
        <w:r>
          <w:fldChar w:fldCharType="begin"/>
        </w:r>
        <w:r>
          <w:instrText xml:space="preserve"> PAGEREF _Toc28793 \h </w:instrText>
        </w:r>
        <w:r>
          <w:fldChar w:fldCharType="separate"/>
        </w:r>
        <w:r>
          <w:t>51</w:t>
        </w:r>
        <w:r>
          <w:fldChar w:fldCharType="end"/>
        </w:r>
      </w:hyperlink>
    </w:p>
    <w:p>
      <w:pPr>
        <w:pStyle w:val="TOC2"/>
        <w:tabs>
          <w:tab w:val="right" w:leader="dot" w:pos="8306"/>
        </w:tabs>
      </w:pPr>
      <w:hyperlink w:anchor="_Toc11488" w:history="1">
        <w:r>
          <w:rPr>
            <w:rFonts w:ascii="仿宋" w:eastAsia="仿宋" w:hAnsi="仿宋" w:cs="仿宋" w:hint="eastAsia"/>
            <w:lang w:eastAsia="zh-CN"/>
          </w:rPr>
          <w:t>(三)、财务规划与预测</w:t>
        </w:r>
        <w:r>
          <w:tab/>
        </w:r>
        <w:r>
          <w:fldChar w:fldCharType="begin"/>
        </w:r>
        <w:r>
          <w:instrText xml:space="preserve"> PAGEREF _Toc11488 \h </w:instrText>
        </w:r>
        <w:r>
          <w:fldChar w:fldCharType="separate"/>
        </w:r>
        <w:r>
          <w:t>53</w:t>
        </w:r>
        <w:r>
          <w:fldChar w:fldCharType="end"/>
        </w:r>
      </w:hyperlink>
    </w:p>
    <w:p>
      <w:pPr>
        <w:pStyle w:val="TOC1"/>
        <w:tabs>
          <w:tab w:val="right" w:leader="dot" w:pos="8306"/>
        </w:tabs>
      </w:pPr>
      <w:hyperlink w:anchor="_Toc27738" w:history="1">
        <w:r>
          <w:rPr>
            <w:rFonts w:ascii="仿宋" w:eastAsia="仿宋" w:hAnsi="仿宋" w:cs="仿宋" w:hint="eastAsia"/>
            <w:lang w:eastAsia="zh-CN"/>
          </w:rPr>
          <w:t>十、环境保护与绿色发展</w:t>
        </w:r>
        <w:r>
          <w:tab/>
        </w:r>
        <w:r>
          <w:fldChar w:fldCharType="begin"/>
        </w:r>
        <w:r>
          <w:instrText xml:space="preserve"> PAGEREF _Toc27738 \h </w:instrText>
        </w:r>
        <w:r>
          <w:fldChar w:fldCharType="separate"/>
        </w:r>
        <w:r>
          <w:t>54</w:t>
        </w:r>
        <w:r>
          <w:fldChar w:fldCharType="end"/>
        </w:r>
      </w:hyperlink>
    </w:p>
    <w:p>
      <w:pPr>
        <w:pStyle w:val="TOC2"/>
        <w:tabs>
          <w:tab w:val="right" w:leader="dot" w:pos="8306"/>
        </w:tabs>
      </w:pPr>
      <w:hyperlink w:anchor="_Toc16079" w:history="1">
        <w:r>
          <w:rPr>
            <w:rFonts w:ascii="仿宋" w:eastAsia="仿宋" w:hAnsi="仿宋" w:cs="仿宋" w:hint="eastAsia"/>
            <w:lang w:eastAsia="zh-CN"/>
          </w:rPr>
          <w:t>(一)、环境保护措施</w:t>
        </w:r>
        <w:r>
          <w:tab/>
        </w:r>
        <w:r>
          <w:fldChar w:fldCharType="begin"/>
        </w:r>
        <w:r>
          <w:instrText xml:space="preserve"> PAGEREF _Toc16079 \h </w:instrText>
        </w:r>
        <w:r>
          <w:fldChar w:fldCharType="separate"/>
        </w:r>
        <w:r>
          <w:t>54</w:t>
        </w:r>
        <w:r>
          <w:fldChar w:fldCharType="end"/>
        </w:r>
      </w:hyperlink>
    </w:p>
    <w:p>
      <w:pPr>
        <w:pStyle w:val="TOC2"/>
        <w:tabs>
          <w:tab w:val="right" w:leader="dot" w:pos="8306"/>
        </w:tabs>
      </w:pPr>
      <w:hyperlink w:anchor="_Toc2038" w:history="1">
        <w:r>
          <w:rPr>
            <w:rFonts w:ascii="仿宋" w:eastAsia="仿宋" w:hAnsi="仿宋" w:cs="仿宋" w:hint="eastAsia"/>
            <w:lang w:eastAsia="zh-CN"/>
          </w:rPr>
          <w:t>(二)、绿色发展与可持续发展策略</w:t>
        </w:r>
        <w:r>
          <w:tab/>
        </w:r>
        <w:r>
          <w:fldChar w:fldCharType="begin"/>
        </w:r>
        <w:r>
          <w:instrText xml:space="preserve"> PAGEREF _Toc2038 \h </w:instrText>
        </w:r>
        <w:r>
          <w:fldChar w:fldCharType="separate"/>
        </w:r>
        <w:r>
          <w:t>56</w:t>
        </w:r>
        <w:r>
          <w:fldChar w:fldCharType="end"/>
        </w:r>
      </w:hyperlink>
    </w:p>
    <w:p>
      <w:pPr>
        <w:pStyle w:val="TOC1"/>
        <w:tabs>
          <w:tab w:val="right" w:leader="dot" w:pos="8306"/>
        </w:tabs>
      </w:pPr>
      <w:hyperlink w:anchor="_Toc20829" w:history="1">
        <w:r>
          <w:rPr>
            <w:rFonts w:ascii="仿宋" w:eastAsia="仿宋" w:hAnsi="仿宋" w:cs="仿宋" w:hint="eastAsia"/>
            <w:lang w:eastAsia="zh-CN"/>
          </w:rPr>
          <w:t>十一、项目变更管理</w:t>
        </w:r>
        <w:r>
          <w:tab/>
        </w:r>
        <w:r>
          <w:fldChar w:fldCharType="begin"/>
        </w:r>
        <w:r>
          <w:instrText xml:space="preserve"> PAGEREF _Toc20829 \h </w:instrText>
        </w:r>
        <w:r>
          <w:fldChar w:fldCharType="separate"/>
        </w:r>
        <w:r>
          <w:t>57</w:t>
        </w:r>
        <w:r>
          <w:fldChar w:fldCharType="end"/>
        </w:r>
      </w:hyperlink>
    </w:p>
    <w:p>
      <w:pPr>
        <w:pStyle w:val="TOC2"/>
        <w:tabs>
          <w:tab w:val="right" w:leader="dot" w:pos="8306"/>
        </w:tabs>
      </w:pPr>
      <w:hyperlink w:anchor="_Toc4933" w:history="1">
        <w:r>
          <w:rPr>
            <w:rFonts w:ascii="仿宋" w:eastAsia="仿宋" w:hAnsi="仿宋" w:cs="仿宋" w:hint="eastAsia"/>
            <w:lang w:eastAsia="zh-CN"/>
          </w:rPr>
          <w:t>(一)、变更控制流程</w:t>
        </w:r>
        <w:r>
          <w:tab/>
        </w:r>
        <w:r>
          <w:fldChar w:fldCharType="begin"/>
        </w:r>
        <w:r>
          <w:instrText xml:space="preserve"> PAGEREF _Toc4933 \h </w:instrText>
        </w:r>
        <w:r>
          <w:fldChar w:fldCharType="separate"/>
        </w:r>
        <w:r>
          <w:t>57</w:t>
        </w:r>
        <w:r>
          <w:fldChar w:fldCharType="end"/>
        </w:r>
      </w:hyperlink>
    </w:p>
    <w:p>
      <w:pPr>
        <w:pStyle w:val="TOC2"/>
        <w:tabs>
          <w:tab w:val="right" w:leader="dot" w:pos="8306"/>
        </w:tabs>
      </w:pPr>
      <w:hyperlink w:anchor="_Toc3363" w:history="1">
        <w:r>
          <w:rPr>
            <w:rFonts w:ascii="仿宋" w:eastAsia="仿宋" w:hAnsi="仿宋" w:cs="仿宋" w:hint="eastAsia"/>
            <w:lang w:eastAsia="zh-CN"/>
          </w:rPr>
          <w:t>(二)、影响评估与处理</w:t>
        </w:r>
        <w:r>
          <w:tab/>
        </w:r>
        <w:r>
          <w:fldChar w:fldCharType="begin"/>
        </w:r>
        <w:r>
          <w:instrText xml:space="preserve"> PAGEREF _Toc3363 \h </w:instrText>
        </w:r>
        <w:r>
          <w:fldChar w:fldCharType="separate"/>
        </w:r>
        <w:r>
          <w:t>58</w:t>
        </w:r>
        <w:r>
          <w:fldChar w:fldCharType="end"/>
        </w:r>
      </w:hyperlink>
    </w:p>
    <w:p>
      <w:pPr>
        <w:pStyle w:val="TOC2"/>
        <w:tabs>
          <w:tab w:val="right" w:leader="dot" w:pos="8306"/>
        </w:tabs>
      </w:pPr>
      <w:hyperlink w:anchor="_Toc21238" w:history="1">
        <w:r>
          <w:rPr>
            <w:rFonts w:ascii="仿宋" w:eastAsia="仿宋" w:hAnsi="仿宋" w:cs="仿宋" w:hint="eastAsia"/>
            <w:lang w:eastAsia="zh-CN"/>
          </w:rPr>
          <w:t>(三)、变更记录与追踪</w:t>
        </w:r>
        <w:r>
          <w:tab/>
        </w:r>
        <w:r>
          <w:fldChar w:fldCharType="begin"/>
        </w:r>
        <w:r>
          <w:instrText xml:space="preserve"> PAGEREF _Toc21238 \h </w:instrText>
        </w:r>
        <w:r>
          <w:fldChar w:fldCharType="separate"/>
        </w:r>
        <w:r>
          <w:t>59</w:t>
        </w:r>
        <w:r>
          <w:fldChar w:fldCharType="end"/>
        </w:r>
      </w:hyperlink>
    </w:p>
    <w:p>
      <w:pPr>
        <w:pStyle w:val="TOC2"/>
        <w:tabs>
          <w:tab w:val="right" w:leader="dot" w:pos="8306"/>
        </w:tabs>
      </w:pPr>
      <w:hyperlink w:anchor="_Toc20648" w:history="1">
        <w:r>
          <w:rPr>
            <w:rFonts w:ascii="仿宋" w:eastAsia="仿宋" w:hAnsi="仿宋" w:cs="仿宋" w:hint="eastAsia"/>
            <w:lang w:eastAsia="zh-CN"/>
          </w:rPr>
          <w:t>(四)、变更管理策略</w:t>
        </w:r>
        <w:r>
          <w:tab/>
        </w:r>
        <w:r>
          <w:fldChar w:fldCharType="begin"/>
        </w:r>
        <w:r>
          <w:instrText xml:space="preserve"> PAGEREF _Toc20648 \h </w:instrText>
        </w:r>
        <w:r>
          <w:fldChar w:fldCharType="separate"/>
        </w:r>
        <w:r>
          <w:t>61</w:t>
        </w:r>
        <w:r>
          <w:fldChar w:fldCharType="end"/>
        </w:r>
      </w:hyperlink>
    </w:p>
    <w:p>
      <w:pPr>
        <w:pStyle w:val="TOC1"/>
        <w:tabs>
          <w:tab w:val="right" w:leader="dot" w:pos="8306"/>
        </w:tabs>
      </w:pPr>
      <w:hyperlink w:anchor="_Toc28091" w:history="1">
        <w:r>
          <w:rPr>
            <w:rFonts w:ascii="仿宋" w:eastAsia="仿宋" w:hAnsi="仿宋" w:cs="仿宋" w:hint="eastAsia"/>
            <w:lang w:eastAsia="zh-CN"/>
          </w:rPr>
          <w:t>十二、技术创新与产业升级</w:t>
        </w:r>
        <w:r>
          <w:tab/>
        </w:r>
        <w:r>
          <w:fldChar w:fldCharType="begin"/>
        </w:r>
        <w:r>
          <w:instrText xml:space="preserve"> PAGEREF _Toc28091 \h </w:instrText>
        </w:r>
        <w:r>
          <w:fldChar w:fldCharType="separate"/>
        </w:r>
        <w:r>
          <w:t>63</w:t>
        </w:r>
        <w:r>
          <w:fldChar w:fldCharType="end"/>
        </w:r>
      </w:hyperlink>
    </w:p>
    <w:p>
      <w:pPr>
        <w:pStyle w:val="TOC2"/>
        <w:tabs>
          <w:tab w:val="right" w:leader="dot" w:pos="8306"/>
        </w:tabs>
      </w:pPr>
      <w:hyperlink w:anchor="_Toc2299" w:history="1">
        <w:r>
          <w:rPr>
            <w:rFonts w:ascii="仿宋" w:eastAsia="仿宋" w:hAnsi="仿宋" w:cs="仿宋" w:hint="eastAsia"/>
            <w:lang w:eastAsia="zh-CN"/>
          </w:rPr>
          <w:t>(一)、技术创新方向与目标</w:t>
        </w:r>
        <w:r>
          <w:tab/>
        </w:r>
        <w:r>
          <w:fldChar w:fldCharType="begin"/>
        </w:r>
        <w:r>
          <w:instrText xml:space="preserve"> PAGEREF _Toc2299 \h </w:instrText>
        </w:r>
        <w:r>
          <w:fldChar w:fldCharType="separate"/>
        </w:r>
        <w:r>
          <w:t>63</w:t>
        </w:r>
        <w:r>
          <w:fldChar w:fldCharType="end"/>
        </w:r>
      </w:hyperlink>
    </w:p>
    <w:p>
      <w:pPr>
        <w:pStyle w:val="TOC2"/>
        <w:tabs>
          <w:tab w:val="right" w:leader="dot" w:pos="8306"/>
        </w:tabs>
      </w:pPr>
      <w:hyperlink w:anchor="_Toc263" w:history="1">
        <w:r>
          <w:rPr>
            <w:rFonts w:ascii="仿宋" w:eastAsia="仿宋" w:hAnsi="仿宋" w:cs="仿宋" w:hint="eastAsia"/>
            <w:lang w:eastAsia="zh-CN"/>
          </w:rPr>
          <w:t>(二)、产业升级路径与措施</w:t>
        </w:r>
        <w:r>
          <w:tab/>
        </w:r>
        <w:r>
          <w:fldChar w:fldCharType="begin"/>
        </w:r>
        <w:r>
          <w:instrText xml:space="preserve"> PAGEREF _Toc263 \h </w:instrText>
        </w:r>
        <w:r>
          <w:fldChar w:fldCharType="separate"/>
        </w:r>
        <w:r>
          <w:t>64</w:t>
        </w:r>
        <w:r>
          <w:fldChar w:fldCharType="end"/>
        </w:r>
      </w:hyperlink>
    </w:p>
    <w:p>
      <w:pPr>
        <w:pStyle w:val="TOC1"/>
        <w:tabs>
          <w:tab w:val="right" w:leader="dot" w:pos="8306"/>
        </w:tabs>
      </w:pPr>
      <w:hyperlink w:anchor="_Toc6124" w:history="1">
        <w:r>
          <w:rPr>
            <w:rFonts w:ascii="仿宋" w:eastAsia="仿宋" w:hAnsi="仿宋" w:cs="仿宋" w:hint="eastAsia"/>
            <w:lang w:eastAsia="zh-CN"/>
          </w:rPr>
          <w:t>十三、成果转化与推广应用</w:t>
        </w:r>
        <w:r>
          <w:tab/>
        </w:r>
        <w:r>
          <w:fldChar w:fldCharType="begin"/>
        </w:r>
        <w:r>
          <w:instrText xml:space="preserve"> PAGEREF _Toc6124 \h </w:instrText>
        </w:r>
        <w:r>
          <w:fldChar w:fldCharType="separate"/>
        </w:r>
        <w:r>
          <w:t>65</w:t>
        </w:r>
        <w:r>
          <w:fldChar w:fldCharType="end"/>
        </w:r>
      </w:hyperlink>
    </w:p>
    <w:p>
      <w:pPr>
        <w:pStyle w:val="TOC2"/>
        <w:tabs>
          <w:tab w:val="right" w:leader="dot" w:pos="8306"/>
        </w:tabs>
      </w:pPr>
      <w:hyperlink w:anchor="_Toc204" w:history="1">
        <w:r>
          <w:rPr>
            <w:rFonts w:ascii="仿宋" w:eastAsia="仿宋" w:hAnsi="仿宋" w:cs="仿宋" w:hint="eastAsia"/>
            <w:lang w:eastAsia="zh-CN"/>
          </w:rPr>
          <w:t>(一)、成果转化策略制定</w:t>
        </w:r>
        <w:r>
          <w:tab/>
        </w:r>
        <w:r>
          <w:fldChar w:fldCharType="begin"/>
        </w:r>
        <w:r>
          <w:instrText xml:space="preserve"> PAGEREF _Toc204 \h </w:instrText>
        </w:r>
        <w:r>
          <w:fldChar w:fldCharType="separate"/>
        </w:r>
        <w:r>
          <w:t>65</w:t>
        </w:r>
        <w:r>
          <w:fldChar w:fldCharType="end"/>
        </w:r>
      </w:hyperlink>
    </w:p>
    <w:p>
      <w:pPr>
        <w:pStyle w:val="TOC2"/>
        <w:tabs>
          <w:tab w:val="right" w:leader="dot" w:pos="8306"/>
        </w:tabs>
      </w:pPr>
      <w:hyperlink w:anchor="_Toc32112" w:history="1">
        <w:r>
          <w:rPr>
            <w:rFonts w:ascii="仿宋" w:eastAsia="仿宋" w:hAnsi="仿宋" w:cs="仿宋" w:hint="eastAsia"/>
            <w:lang w:eastAsia="zh-CN"/>
          </w:rPr>
          <w:t>(二)、成果推广应用方案</w:t>
        </w:r>
        <w:r>
          <w:tab/>
        </w:r>
        <w:r>
          <w:fldChar w:fldCharType="begin"/>
        </w:r>
        <w:r>
          <w:instrText xml:space="preserve"> PAGEREF _Toc32112 \h </w:instrText>
        </w:r>
        <w:r>
          <w:fldChar w:fldCharType="separate"/>
        </w:r>
        <w:r>
          <w:t>67</w:t>
        </w:r>
        <w:r>
          <w:fldChar w:fldCharType="end"/>
        </w:r>
      </w:hyperlink>
    </w:p>
    <w:p>
      <w:pPr>
        <w:pStyle w:val="TOC1"/>
        <w:tabs>
          <w:tab w:val="right" w:leader="dot" w:pos="8306"/>
        </w:tabs>
      </w:pPr>
      <w:hyperlink w:anchor="_Toc25069" w:history="1">
        <w:r>
          <w:rPr>
            <w:rFonts w:ascii="仿宋" w:eastAsia="仿宋" w:hAnsi="仿宋" w:cs="仿宋" w:hint="eastAsia"/>
            <w:lang w:eastAsia="zh-CN"/>
          </w:rPr>
          <w:t>十四、质量管理与控制</w:t>
        </w:r>
        <w:r>
          <w:tab/>
        </w:r>
        <w:r>
          <w:fldChar w:fldCharType="begin"/>
        </w:r>
        <w:r>
          <w:instrText xml:space="preserve"> PAGEREF _Toc25069 \h </w:instrText>
        </w:r>
        <w:r>
          <w:fldChar w:fldCharType="separate"/>
        </w:r>
        <w:r>
          <w:t>68</w:t>
        </w:r>
        <w:r>
          <w:fldChar w:fldCharType="end"/>
        </w:r>
      </w:hyperlink>
    </w:p>
    <w:p>
      <w:pPr>
        <w:pStyle w:val="TOC2"/>
        <w:tabs>
          <w:tab w:val="right" w:leader="dot" w:pos="8306"/>
        </w:tabs>
      </w:pPr>
      <w:hyperlink w:anchor="_Toc25770" w:history="1">
        <w:r>
          <w:rPr>
            <w:rFonts w:ascii="仿宋" w:eastAsia="仿宋" w:hAnsi="仿宋" w:cs="仿宋" w:hint="eastAsia"/>
            <w:lang w:eastAsia="zh-CN"/>
          </w:rPr>
          <w:t>(一)、质量管理体系建设</w:t>
        </w:r>
        <w:r>
          <w:tab/>
        </w:r>
        <w:r>
          <w:fldChar w:fldCharType="begin"/>
        </w:r>
        <w:r>
          <w:instrText xml:space="preserve"> PAGEREF _Toc25770 \h </w:instrText>
        </w:r>
        <w:r>
          <w:fldChar w:fldCharType="separate"/>
        </w:r>
        <w:r>
          <w:t>68</w:t>
        </w:r>
        <w:r>
          <w:fldChar w:fldCharType="end"/>
        </w:r>
      </w:hyperlink>
    </w:p>
    <w:p>
      <w:pPr>
        <w:pStyle w:val="TOC2"/>
        <w:tabs>
          <w:tab w:val="right" w:leader="dot" w:pos="8306"/>
        </w:tabs>
      </w:pPr>
      <w:hyperlink w:anchor="_Toc19846" w:history="1">
        <w:r>
          <w:rPr>
            <w:rFonts w:ascii="仿宋" w:eastAsia="仿宋" w:hAnsi="仿宋" w:cs="仿宋" w:hint="eastAsia"/>
            <w:lang w:eastAsia="zh-CN"/>
          </w:rPr>
          <w:t>(二)、质量控制措施</w:t>
        </w:r>
        <w:r>
          <w:tab/>
        </w:r>
        <w:r>
          <w:fldChar w:fldCharType="begin"/>
        </w:r>
        <w:r>
          <w:instrText xml:space="preserve"> PAGEREF _Toc19846 \h </w:instrText>
        </w:r>
        <w:r>
          <w:fldChar w:fldCharType="separate"/>
        </w:r>
        <w:r>
          <w:t>70</w:t>
        </w:r>
        <w:r>
          <w:fldChar w:fldCharType="end"/>
        </w:r>
      </w:hyperlink>
    </w:p>
    <w:p>
      <w:pPr>
        <w:pStyle w:val="TOC1"/>
        <w:tabs>
          <w:tab w:val="right" w:leader="dot" w:pos="8306"/>
        </w:tabs>
      </w:pPr>
      <w:hyperlink w:anchor="_Toc31405" w:history="1">
        <w:r>
          <w:rPr>
            <w:rFonts w:ascii="仿宋" w:eastAsia="仿宋" w:hAnsi="仿宋" w:cs="仿宋" w:hint="eastAsia"/>
            <w:lang w:eastAsia="zh-CN"/>
          </w:rPr>
          <w:t>十五、人力资源管理与开发</w:t>
        </w:r>
        <w:r>
          <w:tab/>
        </w:r>
        <w:r>
          <w:fldChar w:fldCharType="begin"/>
        </w:r>
        <w:r>
          <w:instrText xml:space="preserve"> PAGEREF _Toc31405 \h </w:instrText>
        </w:r>
        <w:r>
          <w:fldChar w:fldCharType="separate"/>
        </w:r>
        <w:r>
          <w:t>71</w:t>
        </w:r>
        <w:r>
          <w:fldChar w:fldCharType="end"/>
        </w:r>
      </w:hyperlink>
    </w:p>
    <w:p>
      <w:pPr>
        <w:pStyle w:val="TOC2"/>
        <w:tabs>
          <w:tab w:val="right" w:leader="dot" w:pos="8306"/>
        </w:tabs>
      </w:pPr>
      <w:hyperlink w:anchor="_Toc19257" w:history="1">
        <w:r>
          <w:rPr>
            <w:rFonts w:ascii="仿宋" w:eastAsia="仿宋" w:hAnsi="仿宋" w:cs="仿宋" w:hint="eastAsia"/>
            <w:lang w:eastAsia="zh-CN"/>
          </w:rPr>
          <w:t>(一)、人力资源规划</w:t>
        </w:r>
        <w:r>
          <w:tab/>
        </w:r>
        <w:r>
          <w:fldChar w:fldCharType="begin"/>
        </w:r>
        <w:r>
          <w:instrText xml:space="preserve"> PAGEREF _Toc19257 \h </w:instrText>
        </w:r>
        <w:r>
          <w:fldChar w:fldCharType="separate"/>
        </w:r>
        <w:r>
          <w:t>71</w:t>
        </w:r>
        <w:r>
          <w:fldChar w:fldCharType="end"/>
        </w:r>
      </w:hyperlink>
    </w:p>
    <w:p>
      <w:pPr>
        <w:pStyle w:val="TOC2"/>
        <w:tabs>
          <w:tab w:val="right" w:leader="dot" w:pos="8306"/>
        </w:tabs>
      </w:pPr>
      <w:hyperlink w:anchor="_Toc25597" w:history="1">
        <w:r>
          <w:rPr>
            <w:rFonts w:ascii="仿宋" w:eastAsia="仿宋" w:hAnsi="仿宋" w:cs="仿宋" w:hint="eastAsia"/>
            <w:lang w:eastAsia="zh-CN"/>
          </w:rPr>
          <w:t>(二)、人力资源开发与培训</w:t>
        </w:r>
        <w:r>
          <w:tab/>
        </w:r>
        <w:r>
          <w:fldChar w:fldCharType="begin"/>
        </w:r>
        <w:r>
          <w:instrText xml:space="preserve"> PAGEREF _Toc25597 \h </w:instrText>
        </w:r>
        <w:r>
          <w:fldChar w:fldCharType="separate"/>
        </w:r>
        <w:r>
          <w:t>72</w:t>
        </w:r>
        <w:r>
          <w:fldChar w:fldCharType="end"/>
        </w:r>
      </w:hyperlink>
    </w:p>
    <w:p>
      <w:pPr>
        <w:pStyle w:val="TOC1"/>
        <w:tabs>
          <w:tab w:val="right" w:leader="dot" w:pos="8306"/>
        </w:tabs>
      </w:pPr>
      <w:hyperlink w:anchor="_Toc803" w:history="1">
        <w:r>
          <w:rPr>
            <w:rFonts w:ascii="仿宋" w:eastAsia="仿宋" w:hAnsi="仿宋" w:cs="仿宋" w:hint="eastAsia"/>
            <w:lang w:eastAsia="zh-CN"/>
          </w:rPr>
          <w:t>十六、产业协同与集群发展</w:t>
        </w:r>
        <w:r>
          <w:tab/>
        </w:r>
        <w:r>
          <w:fldChar w:fldCharType="begin"/>
        </w:r>
        <w:r>
          <w:instrText xml:space="preserve"> PAGEREF _Toc803 \h </w:instrText>
        </w:r>
        <w:r>
          <w:fldChar w:fldCharType="separate"/>
        </w:r>
        <w:r>
          <w:t>75</w:t>
        </w:r>
        <w:r>
          <w:fldChar w:fldCharType="end"/>
        </w:r>
      </w:hyperlink>
    </w:p>
    <w:p>
      <w:pPr>
        <w:pStyle w:val="TOC2"/>
        <w:tabs>
          <w:tab w:val="right" w:leader="dot" w:pos="8306"/>
        </w:tabs>
      </w:pPr>
      <w:hyperlink w:anchor="_Toc3920" w:history="1">
        <w:r>
          <w:rPr>
            <w:rFonts w:ascii="仿宋" w:eastAsia="仿宋" w:hAnsi="仿宋" w:cs="仿宋" w:hint="eastAsia"/>
            <w:lang w:eastAsia="zh-CN"/>
          </w:rPr>
          <w:t>(一)、产业协同机制建设</w:t>
        </w:r>
        <w:r>
          <w:tab/>
        </w:r>
        <w:r>
          <w:fldChar w:fldCharType="begin"/>
        </w:r>
        <w:r>
          <w:instrText xml:space="preserve"> PAGEREF _Toc3920 \h </w:instrText>
        </w:r>
        <w:r>
          <w:fldChar w:fldCharType="separate"/>
        </w:r>
        <w:r>
          <w:t>75</w:t>
        </w:r>
        <w:r>
          <w:fldChar w:fldCharType="end"/>
        </w:r>
      </w:hyperlink>
    </w:p>
    <w:p>
      <w:pPr>
        <w:pStyle w:val="TOC2"/>
        <w:tabs>
          <w:tab w:val="right" w:leader="dot" w:pos="8306"/>
        </w:tabs>
      </w:pPr>
      <w:hyperlink w:anchor="_Toc31774" w:history="1">
        <w:r>
          <w:rPr>
            <w:rFonts w:ascii="仿宋" w:eastAsia="仿宋" w:hAnsi="仿宋" w:cs="仿宋" w:hint="eastAsia"/>
            <w:lang w:eastAsia="zh-CN"/>
          </w:rPr>
          <w:t>(二)、产业集群培育与发展</w:t>
        </w:r>
        <w:r>
          <w:tab/>
        </w:r>
        <w:r>
          <w:fldChar w:fldCharType="begin"/>
        </w:r>
        <w:r>
          <w:instrText xml:space="preserve"> PAGEREF _Toc31774 \h </w:instrText>
        </w:r>
        <w:r>
          <w:fldChar w:fldCharType="separate"/>
        </w:r>
        <w:r>
          <w:t>76</w:t>
        </w:r>
        <w:r>
          <w:fldChar w:fldCharType="end"/>
        </w:r>
      </w:hyperlink>
    </w:p>
    <w:p>
      <w:pPr>
        <w:pStyle w:val="TOC1"/>
        <w:tabs>
          <w:tab w:val="right" w:leader="dot" w:pos="8306"/>
        </w:tabs>
      </w:pPr>
      <w:hyperlink w:anchor="_Toc22306" w:history="1">
        <w:r>
          <w:rPr>
            <w:rFonts w:ascii="仿宋" w:eastAsia="仿宋" w:hAnsi="仿宋" w:cs="仿宋" w:hint="eastAsia"/>
            <w:lang w:eastAsia="zh-CN"/>
          </w:rPr>
          <w:t>十七、知识产权管理与保护</w:t>
        </w:r>
        <w:r>
          <w:tab/>
        </w:r>
        <w:r>
          <w:fldChar w:fldCharType="begin"/>
        </w:r>
        <w:r>
          <w:instrText xml:space="preserve"> PAGEREF _Toc22306 \h </w:instrText>
        </w:r>
        <w:r>
          <w:fldChar w:fldCharType="separate"/>
        </w:r>
        <w:r>
          <w:t>77</w:t>
        </w:r>
        <w:r>
          <w:fldChar w:fldCharType="end"/>
        </w:r>
      </w:hyperlink>
    </w:p>
    <w:p>
      <w:pPr>
        <w:pStyle w:val="TOC2"/>
        <w:tabs>
          <w:tab w:val="right" w:leader="dot" w:pos="8306"/>
        </w:tabs>
      </w:pPr>
      <w:hyperlink w:anchor="_Toc8576" w:history="1">
        <w:r>
          <w:rPr>
            <w:rFonts w:ascii="仿宋" w:eastAsia="仿宋" w:hAnsi="仿宋" w:cs="仿宋" w:hint="eastAsia"/>
            <w:lang w:eastAsia="zh-CN"/>
          </w:rPr>
          <w:t>(一)、知识产权管理体系建设</w:t>
        </w:r>
        <w:r>
          <w:tab/>
        </w:r>
        <w:r>
          <w:fldChar w:fldCharType="begin"/>
        </w:r>
        <w:r>
          <w:instrText xml:space="preserve"> PAGEREF _Toc8576 \h </w:instrText>
        </w:r>
        <w:r>
          <w:fldChar w:fldCharType="separate"/>
        </w:r>
        <w:r>
          <w:t>77</w:t>
        </w:r>
        <w:r>
          <w:fldChar w:fldCharType="end"/>
        </w:r>
      </w:hyperlink>
    </w:p>
    <w:p>
      <w:pPr>
        <w:pStyle w:val="TOC2"/>
        <w:tabs>
          <w:tab w:val="right" w:leader="dot" w:pos="8306"/>
        </w:tabs>
      </w:pPr>
      <w:hyperlink w:anchor="_Toc12564" w:history="1">
        <w:r>
          <w:rPr>
            <w:rFonts w:ascii="仿宋" w:eastAsia="仿宋" w:hAnsi="仿宋" w:cs="仿宋" w:hint="eastAsia"/>
            <w:lang w:eastAsia="zh-CN"/>
          </w:rPr>
          <w:t>(二)、知识产权保护措施</w:t>
        </w:r>
        <w:r>
          <w:tab/>
        </w:r>
        <w:r>
          <w:fldChar w:fldCharType="begin"/>
        </w:r>
        <w:r>
          <w:instrText xml:space="preserve"> PAGEREF _Toc12564 \h </w:instrText>
        </w:r>
        <w:r>
          <w:fldChar w:fldCharType="separate"/>
        </w:r>
        <w:r>
          <w:t>78</w:t>
        </w:r>
        <w:r>
          <w:fldChar w:fldCharType="end"/>
        </w:r>
      </w:hyperlink>
    </w:p>
    <w:p>
      <w:pPr>
        <w:pStyle w:val="TOC1"/>
        <w:tabs>
          <w:tab w:val="right" w:leader="dot" w:pos="8306"/>
        </w:tabs>
      </w:pPr>
      <w:hyperlink w:anchor="_Toc29567" w:history="1">
        <w:r>
          <w:rPr>
            <w:rFonts w:ascii="仿宋" w:eastAsia="仿宋" w:hAnsi="仿宋" w:cs="仿宋" w:hint="eastAsia"/>
            <w:lang w:eastAsia="zh-CN"/>
          </w:rPr>
          <w:t>十八、项目施工方案</w:t>
        </w:r>
        <w:r>
          <w:tab/>
        </w:r>
        <w:r>
          <w:fldChar w:fldCharType="begin"/>
        </w:r>
        <w:r>
          <w:instrText xml:space="preserve"> PAGEREF _Toc29567 \h </w:instrText>
        </w:r>
        <w:r>
          <w:fldChar w:fldCharType="separate"/>
        </w:r>
        <w:r>
          <w:t>79</w:t>
        </w:r>
        <w:r>
          <w:fldChar w:fldCharType="end"/>
        </w:r>
      </w:hyperlink>
    </w:p>
    <w:p>
      <w:pPr>
        <w:pStyle w:val="TOC2"/>
        <w:tabs>
          <w:tab w:val="right" w:leader="dot" w:pos="8306"/>
        </w:tabs>
      </w:pPr>
      <w:hyperlink w:anchor="_Toc24887" w:history="1">
        <w:r>
          <w:rPr>
            <w:rFonts w:ascii="仿宋" w:eastAsia="仿宋" w:hAnsi="仿宋" w:cs="仿宋" w:hint="eastAsia"/>
            <w:lang w:eastAsia="zh-CN"/>
          </w:rPr>
          <w:t>(一)、施工组织设计</w:t>
        </w:r>
        <w:r>
          <w:tab/>
        </w:r>
        <w:r>
          <w:fldChar w:fldCharType="begin"/>
        </w:r>
        <w:r>
          <w:instrText xml:space="preserve"> PAGEREF _Toc24887 \h </w:instrText>
        </w:r>
        <w:r>
          <w:fldChar w:fldCharType="separate"/>
        </w:r>
        <w:r>
          <w:t>79</w:t>
        </w:r>
        <w:r>
          <w:fldChar w:fldCharType="end"/>
        </w:r>
      </w:hyperlink>
    </w:p>
    <w:p>
      <w:pPr>
        <w:pStyle w:val="TOC2"/>
        <w:tabs>
          <w:tab w:val="right" w:leader="dot" w:pos="8306"/>
        </w:tabs>
      </w:pPr>
      <w:hyperlink w:anchor="_Toc8145" w:history="1">
        <w:r>
          <w:rPr>
            <w:rFonts w:ascii="仿宋" w:eastAsia="仿宋" w:hAnsi="仿宋" w:cs="仿宋" w:hint="eastAsia"/>
            <w:lang w:eastAsia="zh-CN"/>
          </w:rPr>
          <w:t>(二)、施工工艺与技术路线</w:t>
        </w:r>
        <w:r>
          <w:tab/>
        </w:r>
        <w:r>
          <w:fldChar w:fldCharType="begin"/>
        </w:r>
        <w:r>
          <w:instrText xml:space="preserve"> PAGEREF _Toc8145 \h </w:instrText>
        </w:r>
        <w:r>
          <w:fldChar w:fldCharType="separate"/>
        </w:r>
        <w:r>
          <w:t>81</w:t>
        </w:r>
        <w:r>
          <w:fldChar w:fldCharType="end"/>
        </w:r>
      </w:hyperlink>
    </w:p>
    <w:p>
      <w:pPr>
        <w:pStyle w:val="TOC2"/>
        <w:tabs>
          <w:tab w:val="right" w:leader="dot" w:pos="8306"/>
        </w:tabs>
      </w:pPr>
      <w:hyperlink w:anchor="_Toc6317" w:history="1">
        <w:r>
          <w:rPr>
            <w:rFonts w:ascii="仿宋" w:eastAsia="仿宋" w:hAnsi="仿宋" w:cs="仿宋" w:hint="eastAsia"/>
            <w:lang w:eastAsia="zh-CN"/>
          </w:rPr>
          <w:t>(三)、关键节点施工计划</w:t>
        </w:r>
        <w:r>
          <w:tab/>
        </w:r>
        <w:r>
          <w:fldChar w:fldCharType="begin"/>
        </w:r>
        <w:r>
          <w:instrText xml:space="preserve"> PAGEREF _Toc6317 \h </w:instrText>
        </w:r>
        <w:r>
          <w:fldChar w:fldCharType="separate"/>
        </w:r>
        <w:r>
          <w:t>82</w:t>
        </w:r>
        <w:r>
          <w:fldChar w:fldCharType="end"/>
        </w:r>
      </w:hyperlink>
    </w:p>
    <w:p>
      <w:pPr>
        <w:pStyle w:val="TOC2"/>
        <w:tabs>
          <w:tab w:val="right" w:leader="dot" w:pos="8306"/>
        </w:tabs>
      </w:pPr>
      <w:hyperlink w:anchor="_Toc27724" w:history="1">
        <w:r>
          <w:rPr>
            <w:rFonts w:ascii="仿宋" w:eastAsia="仿宋" w:hAnsi="仿宋" w:cs="仿宋" w:hint="eastAsia"/>
            <w:lang w:eastAsia="zh-CN"/>
          </w:rPr>
          <w:t>(四)、施工现场管理</w:t>
        </w:r>
        <w:r>
          <w:tab/>
        </w:r>
        <w:r>
          <w:fldChar w:fldCharType="begin"/>
        </w:r>
        <w:r>
          <w:instrText xml:space="preserve"> PAGEREF _Toc27724 \h </w:instrText>
        </w:r>
        <w:r>
          <w:fldChar w:fldCharType="separate"/>
        </w:r>
        <w:r>
          <w:t>84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56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967"/>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1478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直接收益：假设T恤项目的产品或服务年销售收入为XX万元。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479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若T恤项目成功推广新型环保产品，比如采用可回收材料的包装，可能会激发消费者对可持续产品的需求。这种需求的增长可能迫使整个行业转向更环保的产品设计和生产方法。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T恤项目对新原料和技术的需求可能促使供应商调整生产策略，比如采用更环保的生产方法或开发新型原材料。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446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6780"/>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T恤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T恤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T恤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79"/>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17401"/>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T恤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T恤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T恤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T恤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T恤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https://d.book118.com/766041223202010035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T恤项目构思建设方案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56D54A5"/>
    <w:rsid w:val="756D54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6604122320201003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2024-01-16T09:02:00Z</dcterms:created>
  <dcterms:modified xsi:type="dcterms:W3CDTF">2024-01-16T09:03:27Z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0403034EA7354AAF9CFA76FF42AB3AE1_11</vt:lpwstr>
  </property>
  <property fmtid="{D5CDD505-2E9C-101B-9397-08002B2CF9AE}" pid="3" name="KSOProductBuildVer">
    <vt:lpwstr>2052-12.1.0.16120</vt:lpwstr>
  </property>
</Properties>
</file>