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新型生物反应器项目计划设计方案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9" w:history="1">
        <w:r>
          <w:rPr>
            <w:rFonts w:ascii="仿宋" w:eastAsia="仿宋" w:hAnsi="仿宋" w:cs="仿宋" w:hint="eastAsia"/>
            <w:lang w:eastAsia="zh-CN"/>
          </w:rPr>
          <w:t>前言</w:t>
        </w:r>
        <w:r>
          <w:tab/>
        </w:r>
        <w:r>
          <w:fldChar w:fldCharType="begin"/>
        </w:r>
        <w:r>
          <w:instrText xml:space="preserve"> PAGEREF _Toc19579 \h </w:instrText>
        </w:r>
        <w:r>
          <w:fldChar w:fldCharType="separate"/>
        </w:r>
        <w:r>
          <w:t>3</w:t>
        </w:r>
        <w:r>
          <w:fldChar w:fldCharType="end"/>
        </w:r>
      </w:hyperlink>
    </w:p>
    <w:p>
      <w:pPr>
        <w:pStyle w:val="TOC1"/>
        <w:tabs>
          <w:tab w:val="right" w:leader="dot" w:pos="8306"/>
        </w:tabs>
      </w:pPr>
      <w:hyperlink w:anchor="_Toc31997" w:history="1">
        <w:r>
          <w:rPr>
            <w:rFonts w:ascii="仿宋" w:eastAsia="仿宋" w:hAnsi="仿宋" w:cs="仿宋" w:hint="eastAsia"/>
            <w:lang w:eastAsia="zh-CN"/>
          </w:rPr>
          <w:t>一、新型生物反应器项目概论</w:t>
        </w:r>
        <w:r>
          <w:tab/>
        </w:r>
        <w:r>
          <w:fldChar w:fldCharType="begin"/>
        </w:r>
        <w:r>
          <w:instrText xml:space="preserve"> PAGEREF _Toc31997 \h </w:instrText>
        </w:r>
        <w:r>
          <w:fldChar w:fldCharType="separate"/>
        </w:r>
        <w:r>
          <w:t>3</w:t>
        </w:r>
        <w:r>
          <w:fldChar w:fldCharType="end"/>
        </w:r>
      </w:hyperlink>
    </w:p>
    <w:p>
      <w:pPr>
        <w:pStyle w:val="TOC2"/>
        <w:tabs>
          <w:tab w:val="right" w:leader="dot" w:pos="8306"/>
        </w:tabs>
      </w:pPr>
      <w:hyperlink w:anchor="_Toc14452" w:history="1">
        <w:r>
          <w:rPr>
            <w:rFonts w:ascii="仿宋" w:eastAsia="仿宋" w:hAnsi="仿宋" w:cs="仿宋" w:hint="eastAsia"/>
            <w:lang w:eastAsia="zh-CN"/>
          </w:rPr>
          <w:t>(一)、新型生物反应器项目概况</w:t>
        </w:r>
        <w:r>
          <w:tab/>
        </w:r>
        <w:r>
          <w:fldChar w:fldCharType="begin"/>
        </w:r>
        <w:r>
          <w:instrText xml:space="preserve"> PAGEREF _Toc14452 \h </w:instrText>
        </w:r>
        <w:r>
          <w:fldChar w:fldCharType="separate"/>
        </w:r>
        <w:r>
          <w:t>3</w:t>
        </w:r>
        <w:r>
          <w:fldChar w:fldCharType="end"/>
        </w:r>
      </w:hyperlink>
    </w:p>
    <w:p>
      <w:pPr>
        <w:pStyle w:val="TOC2"/>
        <w:tabs>
          <w:tab w:val="right" w:leader="dot" w:pos="8306"/>
        </w:tabs>
      </w:pPr>
      <w:hyperlink w:anchor="_Toc27273" w:history="1">
        <w:r>
          <w:rPr>
            <w:rFonts w:ascii="仿宋" w:eastAsia="仿宋" w:hAnsi="仿宋" w:cs="仿宋" w:hint="eastAsia"/>
            <w:lang w:eastAsia="zh-CN"/>
          </w:rPr>
          <w:t>(二)、新型生物反应器项目目标</w:t>
        </w:r>
        <w:r>
          <w:tab/>
        </w:r>
        <w:r>
          <w:fldChar w:fldCharType="begin"/>
        </w:r>
        <w:r>
          <w:instrText xml:space="preserve"> PAGEREF _Toc27273 \h </w:instrText>
        </w:r>
        <w:r>
          <w:fldChar w:fldCharType="separate"/>
        </w:r>
        <w:r>
          <w:t>5</w:t>
        </w:r>
        <w:r>
          <w:fldChar w:fldCharType="end"/>
        </w:r>
      </w:hyperlink>
    </w:p>
    <w:p>
      <w:pPr>
        <w:pStyle w:val="TOC2"/>
        <w:tabs>
          <w:tab w:val="right" w:leader="dot" w:pos="8306"/>
        </w:tabs>
      </w:pPr>
      <w:hyperlink w:anchor="_Toc1160" w:history="1">
        <w:r>
          <w:rPr>
            <w:rFonts w:ascii="仿宋" w:eastAsia="仿宋" w:hAnsi="仿宋" w:cs="仿宋" w:hint="eastAsia"/>
            <w:lang w:eastAsia="zh-CN"/>
          </w:rPr>
          <w:t>(三)、新型生物反应器项目提出的理由</w:t>
        </w:r>
        <w:r>
          <w:tab/>
        </w:r>
        <w:r>
          <w:fldChar w:fldCharType="begin"/>
        </w:r>
        <w:r>
          <w:instrText xml:space="preserve"> PAGEREF _Toc1160 \h </w:instrText>
        </w:r>
        <w:r>
          <w:fldChar w:fldCharType="separate"/>
        </w:r>
        <w:r>
          <w:t>6</w:t>
        </w:r>
        <w:r>
          <w:fldChar w:fldCharType="end"/>
        </w:r>
      </w:hyperlink>
    </w:p>
    <w:p>
      <w:pPr>
        <w:pStyle w:val="TOC2"/>
        <w:tabs>
          <w:tab w:val="right" w:leader="dot" w:pos="8306"/>
        </w:tabs>
      </w:pPr>
      <w:hyperlink w:anchor="_Toc19652" w:history="1">
        <w:r>
          <w:rPr>
            <w:rFonts w:ascii="仿宋" w:eastAsia="仿宋" w:hAnsi="仿宋" w:cs="仿宋" w:hint="eastAsia"/>
            <w:lang w:eastAsia="zh-CN"/>
          </w:rPr>
          <w:t>(四)、新型生物反应器项目意义</w:t>
        </w:r>
        <w:r>
          <w:tab/>
        </w:r>
        <w:r>
          <w:fldChar w:fldCharType="begin"/>
        </w:r>
        <w:r>
          <w:instrText xml:space="preserve"> PAGEREF _Toc19652 \h </w:instrText>
        </w:r>
        <w:r>
          <w:fldChar w:fldCharType="separate"/>
        </w:r>
        <w:r>
          <w:t>8</w:t>
        </w:r>
        <w:r>
          <w:fldChar w:fldCharType="end"/>
        </w:r>
      </w:hyperlink>
    </w:p>
    <w:p>
      <w:pPr>
        <w:pStyle w:val="TOC2"/>
        <w:tabs>
          <w:tab w:val="right" w:leader="dot" w:pos="8306"/>
        </w:tabs>
      </w:pPr>
      <w:hyperlink w:anchor="_Toc31895" w:history="1">
        <w:r>
          <w:rPr>
            <w:rFonts w:ascii="仿宋" w:eastAsia="仿宋" w:hAnsi="仿宋" w:cs="仿宋" w:hint="eastAsia"/>
            <w:lang w:eastAsia="zh-CN"/>
          </w:rPr>
          <w:t>(五)、新型生物反应器项目背景</w:t>
        </w:r>
        <w:r>
          <w:tab/>
        </w:r>
        <w:r>
          <w:fldChar w:fldCharType="begin"/>
        </w:r>
        <w:r>
          <w:instrText xml:space="preserve"> PAGEREF _Toc31895 \h </w:instrText>
        </w:r>
        <w:r>
          <w:fldChar w:fldCharType="separate"/>
        </w:r>
        <w:r>
          <w:t>9</w:t>
        </w:r>
        <w:r>
          <w:fldChar w:fldCharType="end"/>
        </w:r>
      </w:hyperlink>
    </w:p>
    <w:p>
      <w:pPr>
        <w:pStyle w:val="TOC1"/>
        <w:tabs>
          <w:tab w:val="right" w:leader="dot" w:pos="8306"/>
        </w:tabs>
      </w:pPr>
      <w:hyperlink w:anchor="_Toc12799" w:history="1">
        <w:r>
          <w:rPr>
            <w:rFonts w:ascii="仿宋" w:eastAsia="仿宋" w:hAnsi="仿宋" w:cs="仿宋" w:hint="eastAsia"/>
            <w:lang w:eastAsia="zh-CN"/>
          </w:rPr>
          <w:t>二、产品规划分析</w:t>
        </w:r>
        <w:r>
          <w:tab/>
        </w:r>
        <w:r>
          <w:fldChar w:fldCharType="begin"/>
        </w:r>
        <w:r>
          <w:instrText xml:space="preserve"> PAGEREF _Toc12799 \h </w:instrText>
        </w:r>
        <w:r>
          <w:fldChar w:fldCharType="separate"/>
        </w:r>
        <w:r>
          <w:t>10</w:t>
        </w:r>
        <w:r>
          <w:fldChar w:fldCharType="end"/>
        </w:r>
      </w:hyperlink>
    </w:p>
    <w:p>
      <w:pPr>
        <w:pStyle w:val="TOC2"/>
        <w:tabs>
          <w:tab w:val="right" w:leader="dot" w:pos="8306"/>
        </w:tabs>
      </w:pPr>
      <w:hyperlink w:anchor="_Toc26578" w:history="1">
        <w:r>
          <w:rPr>
            <w:rFonts w:ascii="仿宋" w:eastAsia="仿宋" w:hAnsi="仿宋" w:cs="仿宋" w:hint="eastAsia"/>
            <w:lang w:eastAsia="zh-CN"/>
          </w:rPr>
          <w:t>(一)、产品规划</w:t>
        </w:r>
        <w:r>
          <w:tab/>
        </w:r>
        <w:r>
          <w:fldChar w:fldCharType="begin"/>
        </w:r>
        <w:r>
          <w:instrText xml:space="preserve"> PAGEREF _Toc26578 \h </w:instrText>
        </w:r>
        <w:r>
          <w:fldChar w:fldCharType="separate"/>
        </w:r>
        <w:r>
          <w:t>10</w:t>
        </w:r>
        <w:r>
          <w:fldChar w:fldCharType="end"/>
        </w:r>
      </w:hyperlink>
    </w:p>
    <w:p>
      <w:pPr>
        <w:pStyle w:val="TOC2"/>
        <w:tabs>
          <w:tab w:val="right" w:leader="dot" w:pos="8306"/>
        </w:tabs>
      </w:pPr>
      <w:hyperlink w:anchor="_Toc5670" w:history="1">
        <w:r>
          <w:rPr>
            <w:rFonts w:ascii="仿宋" w:eastAsia="仿宋" w:hAnsi="仿宋" w:cs="仿宋" w:hint="eastAsia"/>
            <w:lang w:eastAsia="zh-CN"/>
          </w:rPr>
          <w:t>(二)、建设规模</w:t>
        </w:r>
        <w:r>
          <w:tab/>
        </w:r>
        <w:r>
          <w:fldChar w:fldCharType="begin"/>
        </w:r>
        <w:r>
          <w:instrText xml:space="preserve"> PAGEREF _Toc5670 \h </w:instrText>
        </w:r>
        <w:r>
          <w:fldChar w:fldCharType="separate"/>
        </w:r>
        <w:r>
          <w:t>11</w:t>
        </w:r>
        <w:r>
          <w:fldChar w:fldCharType="end"/>
        </w:r>
      </w:hyperlink>
    </w:p>
    <w:p>
      <w:pPr>
        <w:pStyle w:val="TOC1"/>
        <w:tabs>
          <w:tab w:val="right" w:leader="dot" w:pos="8306"/>
        </w:tabs>
      </w:pPr>
      <w:hyperlink w:anchor="_Toc26100" w:history="1">
        <w:r>
          <w:rPr>
            <w:rFonts w:ascii="仿宋" w:eastAsia="仿宋" w:hAnsi="仿宋" w:cs="仿宋" w:hint="eastAsia"/>
            <w:lang w:eastAsia="zh-CN"/>
          </w:rPr>
          <w:t>三、新型生物反应器项目文档管理</w:t>
        </w:r>
        <w:r>
          <w:tab/>
        </w:r>
        <w:r>
          <w:fldChar w:fldCharType="begin"/>
        </w:r>
        <w:r>
          <w:instrText xml:space="preserve"> PAGEREF _Toc26100 \h </w:instrText>
        </w:r>
        <w:r>
          <w:fldChar w:fldCharType="separate"/>
        </w:r>
        <w:r>
          <w:t>12</w:t>
        </w:r>
        <w:r>
          <w:fldChar w:fldCharType="end"/>
        </w:r>
      </w:hyperlink>
    </w:p>
    <w:p>
      <w:pPr>
        <w:pStyle w:val="TOC2"/>
        <w:tabs>
          <w:tab w:val="right" w:leader="dot" w:pos="8306"/>
        </w:tabs>
      </w:pPr>
      <w:hyperlink w:anchor="_Toc18331" w:history="1">
        <w:r>
          <w:rPr>
            <w:rFonts w:ascii="仿宋" w:eastAsia="仿宋" w:hAnsi="仿宋" w:cs="仿宋" w:hint="eastAsia"/>
            <w:lang w:eastAsia="zh-CN"/>
          </w:rPr>
          <w:t>(一)、文档编制与审查</w:t>
        </w:r>
        <w:r>
          <w:tab/>
        </w:r>
        <w:r>
          <w:fldChar w:fldCharType="begin"/>
        </w:r>
        <w:r>
          <w:instrText xml:space="preserve"> PAGEREF _Toc18331 \h </w:instrText>
        </w:r>
        <w:r>
          <w:fldChar w:fldCharType="separate"/>
        </w:r>
        <w:r>
          <w:t>12</w:t>
        </w:r>
        <w:r>
          <w:fldChar w:fldCharType="end"/>
        </w:r>
      </w:hyperlink>
    </w:p>
    <w:p>
      <w:pPr>
        <w:pStyle w:val="TOC2"/>
        <w:tabs>
          <w:tab w:val="right" w:leader="dot" w:pos="8306"/>
        </w:tabs>
      </w:pPr>
      <w:hyperlink w:anchor="_Toc19230" w:history="1">
        <w:r>
          <w:rPr>
            <w:rFonts w:ascii="仿宋" w:eastAsia="仿宋" w:hAnsi="仿宋" w:cs="仿宋" w:hint="eastAsia"/>
            <w:lang w:eastAsia="zh-CN"/>
          </w:rPr>
          <w:t>(二)、文档发布与分发</w:t>
        </w:r>
        <w:r>
          <w:tab/>
        </w:r>
        <w:r>
          <w:fldChar w:fldCharType="begin"/>
        </w:r>
        <w:r>
          <w:instrText xml:space="preserve"> PAGEREF _Toc19230 \h </w:instrText>
        </w:r>
        <w:r>
          <w:fldChar w:fldCharType="separate"/>
        </w:r>
        <w:r>
          <w:t>13</w:t>
        </w:r>
        <w:r>
          <w:fldChar w:fldCharType="end"/>
        </w:r>
      </w:hyperlink>
    </w:p>
    <w:p>
      <w:pPr>
        <w:pStyle w:val="TOC2"/>
        <w:tabs>
          <w:tab w:val="right" w:leader="dot" w:pos="8306"/>
        </w:tabs>
      </w:pPr>
      <w:hyperlink w:anchor="_Toc13344" w:history="1">
        <w:r>
          <w:rPr>
            <w:rFonts w:ascii="仿宋" w:eastAsia="仿宋" w:hAnsi="仿宋" w:cs="仿宋" w:hint="eastAsia"/>
            <w:lang w:eastAsia="zh-CN"/>
          </w:rPr>
          <w:t>(三)、文档存档与归档</w:t>
        </w:r>
        <w:r>
          <w:tab/>
        </w:r>
        <w:r>
          <w:fldChar w:fldCharType="begin"/>
        </w:r>
        <w:r>
          <w:instrText xml:space="preserve"> PAGEREF _Toc13344 \h </w:instrText>
        </w:r>
        <w:r>
          <w:fldChar w:fldCharType="separate"/>
        </w:r>
        <w:r>
          <w:t>14</w:t>
        </w:r>
        <w:r>
          <w:fldChar w:fldCharType="end"/>
        </w:r>
      </w:hyperlink>
    </w:p>
    <w:p>
      <w:pPr>
        <w:pStyle w:val="TOC1"/>
        <w:tabs>
          <w:tab w:val="right" w:leader="dot" w:pos="8306"/>
        </w:tabs>
      </w:pPr>
      <w:hyperlink w:anchor="_Toc6053" w:history="1">
        <w:r>
          <w:rPr>
            <w:rFonts w:ascii="仿宋" w:eastAsia="仿宋" w:hAnsi="仿宋" w:cs="仿宋" w:hint="eastAsia"/>
            <w:lang w:eastAsia="zh-CN"/>
          </w:rPr>
          <w:t>四、新型生物反应器项目建设背景及必要性分析</w:t>
        </w:r>
        <w:r>
          <w:tab/>
        </w:r>
        <w:r>
          <w:fldChar w:fldCharType="begin"/>
        </w:r>
        <w:r>
          <w:instrText xml:space="preserve"> PAGEREF _Toc6053 \h </w:instrText>
        </w:r>
        <w:r>
          <w:fldChar w:fldCharType="separate"/>
        </w:r>
        <w:r>
          <w:t>15</w:t>
        </w:r>
        <w:r>
          <w:fldChar w:fldCharType="end"/>
        </w:r>
      </w:hyperlink>
    </w:p>
    <w:p>
      <w:pPr>
        <w:pStyle w:val="TOC2"/>
        <w:tabs>
          <w:tab w:val="right" w:leader="dot" w:pos="8306"/>
        </w:tabs>
      </w:pPr>
      <w:hyperlink w:anchor="_Toc26089" w:history="1">
        <w:r>
          <w:rPr>
            <w:rFonts w:ascii="仿宋" w:eastAsia="仿宋" w:hAnsi="仿宋" w:cs="仿宋" w:hint="eastAsia"/>
            <w:lang w:eastAsia="zh-CN"/>
          </w:rPr>
          <w:t>(一)、新型生物反应器项目背景分析</w:t>
        </w:r>
        <w:r>
          <w:tab/>
        </w:r>
        <w:r>
          <w:fldChar w:fldCharType="begin"/>
        </w:r>
        <w:r>
          <w:instrText xml:space="preserve"> PAGEREF _Toc26089 \h </w:instrText>
        </w:r>
        <w:r>
          <w:fldChar w:fldCharType="separate"/>
        </w:r>
        <w:r>
          <w:t>15</w:t>
        </w:r>
        <w:r>
          <w:fldChar w:fldCharType="end"/>
        </w:r>
      </w:hyperlink>
    </w:p>
    <w:p>
      <w:pPr>
        <w:pStyle w:val="TOC2"/>
        <w:tabs>
          <w:tab w:val="right" w:leader="dot" w:pos="8306"/>
        </w:tabs>
      </w:pPr>
      <w:hyperlink w:anchor="_Toc21338" w:history="1">
        <w:r>
          <w:rPr>
            <w:rFonts w:ascii="仿宋" w:eastAsia="仿宋" w:hAnsi="仿宋" w:cs="仿宋" w:hint="eastAsia"/>
            <w:lang w:eastAsia="zh-CN"/>
          </w:rPr>
          <w:t>(二)、新型生物反应器项目建设必要性分析</w:t>
        </w:r>
        <w:r>
          <w:tab/>
        </w:r>
        <w:r>
          <w:fldChar w:fldCharType="begin"/>
        </w:r>
        <w:r>
          <w:instrText xml:space="preserve"> PAGEREF _Toc21338 \h </w:instrText>
        </w:r>
        <w:r>
          <w:fldChar w:fldCharType="separate"/>
        </w:r>
        <w:r>
          <w:t>17</w:t>
        </w:r>
        <w:r>
          <w:fldChar w:fldCharType="end"/>
        </w:r>
      </w:hyperlink>
    </w:p>
    <w:p>
      <w:pPr>
        <w:pStyle w:val="TOC1"/>
        <w:tabs>
          <w:tab w:val="right" w:leader="dot" w:pos="8306"/>
        </w:tabs>
      </w:pPr>
      <w:hyperlink w:anchor="_Toc31295" w:history="1">
        <w:r>
          <w:rPr>
            <w:rFonts w:ascii="仿宋" w:eastAsia="仿宋" w:hAnsi="仿宋" w:cs="仿宋" w:hint="eastAsia"/>
            <w:lang w:eastAsia="zh-CN"/>
          </w:rPr>
          <w:t>五、新型生物反应器项目绩效评估</w:t>
        </w:r>
        <w:r>
          <w:tab/>
        </w:r>
        <w:r>
          <w:fldChar w:fldCharType="begin"/>
        </w:r>
        <w:r>
          <w:instrText xml:space="preserve"> PAGEREF _Toc31295 \h </w:instrText>
        </w:r>
        <w:r>
          <w:fldChar w:fldCharType="separate"/>
        </w:r>
        <w:r>
          <w:t>18</w:t>
        </w:r>
        <w:r>
          <w:fldChar w:fldCharType="end"/>
        </w:r>
      </w:hyperlink>
    </w:p>
    <w:p>
      <w:pPr>
        <w:pStyle w:val="TOC2"/>
        <w:tabs>
          <w:tab w:val="right" w:leader="dot" w:pos="8306"/>
        </w:tabs>
      </w:pPr>
      <w:hyperlink w:anchor="_Toc4118" w:history="1">
        <w:r>
          <w:rPr>
            <w:rFonts w:ascii="仿宋" w:eastAsia="仿宋" w:hAnsi="仿宋" w:cs="仿宋" w:hint="eastAsia"/>
            <w:lang w:eastAsia="zh-CN"/>
          </w:rPr>
          <w:t>(一)、绩效评估指标</w:t>
        </w:r>
        <w:r>
          <w:tab/>
        </w:r>
        <w:r>
          <w:fldChar w:fldCharType="begin"/>
        </w:r>
        <w:r>
          <w:instrText xml:space="preserve"> PAGEREF _Toc4118 \h </w:instrText>
        </w:r>
        <w:r>
          <w:fldChar w:fldCharType="separate"/>
        </w:r>
        <w:r>
          <w:t>18</w:t>
        </w:r>
        <w:r>
          <w:fldChar w:fldCharType="end"/>
        </w:r>
      </w:hyperlink>
    </w:p>
    <w:p>
      <w:pPr>
        <w:pStyle w:val="TOC2"/>
        <w:tabs>
          <w:tab w:val="right" w:leader="dot" w:pos="8306"/>
        </w:tabs>
      </w:pPr>
      <w:hyperlink w:anchor="_Toc26220" w:history="1">
        <w:r>
          <w:rPr>
            <w:rFonts w:ascii="仿宋" w:eastAsia="仿宋" w:hAnsi="仿宋" w:cs="仿宋" w:hint="eastAsia"/>
            <w:lang w:eastAsia="zh-CN"/>
          </w:rPr>
          <w:t>(二)、绩效评估方法</w:t>
        </w:r>
        <w:r>
          <w:tab/>
        </w:r>
        <w:r>
          <w:fldChar w:fldCharType="begin"/>
        </w:r>
        <w:r>
          <w:instrText xml:space="preserve"> PAGEREF _Toc26220 \h </w:instrText>
        </w:r>
        <w:r>
          <w:fldChar w:fldCharType="separate"/>
        </w:r>
        <w:r>
          <w:t>19</w:t>
        </w:r>
        <w:r>
          <w:fldChar w:fldCharType="end"/>
        </w:r>
      </w:hyperlink>
    </w:p>
    <w:p>
      <w:pPr>
        <w:pStyle w:val="TOC2"/>
        <w:tabs>
          <w:tab w:val="right" w:leader="dot" w:pos="8306"/>
        </w:tabs>
      </w:pPr>
      <w:hyperlink w:anchor="_Toc13707" w:history="1">
        <w:r>
          <w:rPr>
            <w:rFonts w:ascii="仿宋" w:eastAsia="仿宋" w:hAnsi="仿宋" w:cs="仿宋" w:hint="eastAsia"/>
            <w:lang w:eastAsia="zh-CN"/>
          </w:rPr>
          <w:t>(三)、绩效评估周期</w:t>
        </w:r>
        <w:r>
          <w:tab/>
        </w:r>
        <w:r>
          <w:fldChar w:fldCharType="begin"/>
        </w:r>
        <w:r>
          <w:instrText xml:space="preserve"> PAGEREF _Toc13707 \h </w:instrText>
        </w:r>
        <w:r>
          <w:fldChar w:fldCharType="separate"/>
        </w:r>
        <w:r>
          <w:t>20</w:t>
        </w:r>
        <w:r>
          <w:fldChar w:fldCharType="end"/>
        </w:r>
      </w:hyperlink>
    </w:p>
    <w:p>
      <w:pPr>
        <w:pStyle w:val="TOC1"/>
        <w:tabs>
          <w:tab w:val="right" w:leader="dot" w:pos="8306"/>
        </w:tabs>
      </w:pPr>
      <w:hyperlink w:anchor="_Toc17598" w:history="1">
        <w:r>
          <w:rPr>
            <w:rFonts w:ascii="仿宋" w:eastAsia="仿宋" w:hAnsi="仿宋" w:cs="仿宋" w:hint="eastAsia"/>
            <w:lang w:eastAsia="zh-CN"/>
          </w:rPr>
          <w:t>六、新型生物反应器项目建设单位说明</w:t>
        </w:r>
        <w:r>
          <w:tab/>
        </w:r>
        <w:r>
          <w:fldChar w:fldCharType="begin"/>
        </w:r>
        <w:r>
          <w:instrText xml:space="preserve"> PAGEREF _Toc17598 \h </w:instrText>
        </w:r>
        <w:r>
          <w:fldChar w:fldCharType="separate"/>
        </w:r>
        <w:r>
          <w:t>21</w:t>
        </w:r>
        <w:r>
          <w:fldChar w:fldCharType="end"/>
        </w:r>
      </w:hyperlink>
    </w:p>
    <w:p>
      <w:pPr>
        <w:pStyle w:val="TOC2"/>
        <w:tabs>
          <w:tab w:val="right" w:leader="dot" w:pos="8306"/>
        </w:tabs>
      </w:pPr>
      <w:hyperlink w:anchor="_Toc2212" w:history="1">
        <w:r>
          <w:rPr>
            <w:rFonts w:ascii="仿宋" w:eastAsia="仿宋" w:hAnsi="仿宋" w:cs="仿宋" w:hint="eastAsia"/>
            <w:lang w:eastAsia="zh-CN"/>
          </w:rPr>
          <w:t>(一)、新型生物反应器项目承办单位基本情况</w:t>
        </w:r>
        <w:r>
          <w:tab/>
        </w:r>
        <w:r>
          <w:fldChar w:fldCharType="begin"/>
        </w:r>
        <w:r>
          <w:instrText xml:space="preserve"> PAGEREF _Toc2212 \h </w:instrText>
        </w:r>
        <w:r>
          <w:fldChar w:fldCharType="separate"/>
        </w:r>
        <w:r>
          <w:t>21</w:t>
        </w:r>
        <w:r>
          <w:fldChar w:fldCharType="end"/>
        </w:r>
      </w:hyperlink>
    </w:p>
    <w:p>
      <w:pPr>
        <w:pStyle w:val="TOC2"/>
        <w:tabs>
          <w:tab w:val="right" w:leader="dot" w:pos="8306"/>
        </w:tabs>
      </w:pPr>
      <w:hyperlink w:anchor="_Toc29410" w:history="1">
        <w:r>
          <w:rPr>
            <w:rFonts w:ascii="仿宋" w:eastAsia="仿宋" w:hAnsi="仿宋" w:cs="仿宋" w:hint="eastAsia"/>
            <w:lang w:eastAsia="zh-CN"/>
          </w:rPr>
          <w:t>(二)、公司经济效益分析</w:t>
        </w:r>
        <w:r>
          <w:tab/>
        </w:r>
        <w:r>
          <w:fldChar w:fldCharType="begin"/>
        </w:r>
        <w:r>
          <w:instrText xml:space="preserve"> PAGEREF _Toc29410 \h </w:instrText>
        </w:r>
        <w:r>
          <w:fldChar w:fldCharType="separate"/>
        </w:r>
        <w:r>
          <w:t>22</w:t>
        </w:r>
        <w:r>
          <w:fldChar w:fldCharType="end"/>
        </w:r>
      </w:hyperlink>
    </w:p>
    <w:p>
      <w:pPr>
        <w:pStyle w:val="TOC1"/>
        <w:tabs>
          <w:tab w:val="right" w:leader="dot" w:pos="8306"/>
        </w:tabs>
      </w:pPr>
      <w:hyperlink w:anchor="_Toc13062" w:history="1">
        <w:r>
          <w:rPr>
            <w:rFonts w:ascii="仿宋" w:eastAsia="仿宋" w:hAnsi="仿宋" w:cs="仿宋" w:hint="eastAsia"/>
            <w:lang w:eastAsia="zh-CN"/>
          </w:rPr>
          <w:t>七、新型生物反应器项目人力资源管理</w:t>
        </w:r>
        <w:r>
          <w:tab/>
        </w:r>
        <w:r>
          <w:fldChar w:fldCharType="begin"/>
        </w:r>
        <w:r>
          <w:instrText xml:space="preserve"> PAGEREF _Toc13062 \h </w:instrText>
        </w:r>
        <w:r>
          <w:fldChar w:fldCharType="separate"/>
        </w:r>
        <w:r>
          <w:t>23</w:t>
        </w:r>
        <w:r>
          <w:fldChar w:fldCharType="end"/>
        </w:r>
      </w:hyperlink>
    </w:p>
    <w:p>
      <w:pPr>
        <w:pStyle w:val="TOC2"/>
        <w:tabs>
          <w:tab w:val="right" w:leader="dot" w:pos="8306"/>
        </w:tabs>
      </w:pPr>
      <w:hyperlink w:anchor="_Toc21486" w:history="1">
        <w:r>
          <w:rPr>
            <w:rFonts w:ascii="仿宋" w:eastAsia="仿宋" w:hAnsi="仿宋" w:cs="仿宋" w:hint="eastAsia"/>
            <w:lang w:eastAsia="zh-CN"/>
          </w:rPr>
          <w:t>(一)、建立健全的预算管理制度</w:t>
        </w:r>
        <w:r>
          <w:tab/>
        </w:r>
        <w:r>
          <w:fldChar w:fldCharType="begin"/>
        </w:r>
        <w:r>
          <w:instrText xml:space="preserve"> PAGEREF _Toc21486 \h </w:instrText>
        </w:r>
        <w:r>
          <w:fldChar w:fldCharType="separate"/>
        </w:r>
        <w:r>
          <w:t>23</w:t>
        </w:r>
        <w:r>
          <w:fldChar w:fldCharType="end"/>
        </w:r>
      </w:hyperlink>
    </w:p>
    <w:p>
      <w:pPr>
        <w:pStyle w:val="TOC2"/>
        <w:tabs>
          <w:tab w:val="right" w:leader="dot" w:pos="8306"/>
        </w:tabs>
      </w:pPr>
      <w:hyperlink w:anchor="_Toc29546" w:history="1">
        <w:r>
          <w:rPr>
            <w:rFonts w:ascii="仿宋" w:eastAsia="仿宋" w:hAnsi="仿宋" w:cs="仿宋" w:hint="eastAsia"/>
            <w:lang w:eastAsia="zh-CN"/>
          </w:rPr>
          <w:t>(二)、加强资金流动监控</w:t>
        </w:r>
        <w:r>
          <w:tab/>
        </w:r>
        <w:r>
          <w:fldChar w:fldCharType="begin"/>
        </w:r>
        <w:r>
          <w:instrText xml:space="preserve"> PAGEREF _Toc29546 \h </w:instrText>
        </w:r>
        <w:r>
          <w:fldChar w:fldCharType="separate"/>
        </w:r>
        <w:r>
          <w:t>25</w:t>
        </w:r>
        <w:r>
          <w:fldChar w:fldCharType="end"/>
        </w:r>
      </w:hyperlink>
    </w:p>
    <w:p>
      <w:pPr>
        <w:pStyle w:val="TOC2"/>
        <w:tabs>
          <w:tab w:val="right" w:leader="dot" w:pos="8306"/>
        </w:tabs>
      </w:pPr>
      <w:hyperlink w:anchor="_Toc23498" w:history="1">
        <w:r>
          <w:rPr>
            <w:rFonts w:ascii="仿宋" w:eastAsia="仿宋" w:hAnsi="仿宋" w:cs="仿宋" w:hint="eastAsia"/>
            <w:lang w:eastAsia="zh-CN"/>
          </w:rPr>
          <w:t>(三)、制定完善的风险控制机制</w:t>
        </w:r>
        <w:r>
          <w:tab/>
        </w:r>
        <w:r>
          <w:fldChar w:fldCharType="begin"/>
        </w:r>
        <w:r>
          <w:instrText xml:space="preserve"> PAGEREF _Toc23498 \h </w:instrText>
        </w:r>
        <w:r>
          <w:fldChar w:fldCharType="separate"/>
        </w:r>
        <w:r>
          <w:t>26</w:t>
        </w:r>
        <w:r>
          <w:fldChar w:fldCharType="end"/>
        </w:r>
      </w:hyperlink>
    </w:p>
    <w:p>
      <w:pPr>
        <w:pStyle w:val="TOC2"/>
        <w:tabs>
          <w:tab w:val="right" w:leader="dot" w:pos="8306"/>
        </w:tabs>
      </w:pPr>
      <w:hyperlink w:anchor="_Toc9699" w:history="1">
        <w:r>
          <w:rPr>
            <w:rFonts w:ascii="仿宋" w:eastAsia="仿宋" w:hAnsi="仿宋" w:cs="仿宋" w:hint="eastAsia"/>
            <w:lang w:eastAsia="zh-CN"/>
          </w:rPr>
          <w:t>(四)、优化成本管理</w:t>
        </w:r>
        <w:r>
          <w:tab/>
        </w:r>
        <w:r>
          <w:fldChar w:fldCharType="begin"/>
        </w:r>
        <w:r>
          <w:instrText xml:space="preserve"> PAGEREF _Toc9699 \h </w:instrText>
        </w:r>
        <w:r>
          <w:fldChar w:fldCharType="separate"/>
        </w:r>
        <w:r>
          <w:t>27</w:t>
        </w:r>
        <w:r>
          <w:fldChar w:fldCharType="end"/>
        </w:r>
      </w:hyperlink>
    </w:p>
    <w:p>
      <w:pPr>
        <w:pStyle w:val="TOC1"/>
        <w:tabs>
          <w:tab w:val="right" w:leader="dot" w:pos="8306"/>
        </w:tabs>
      </w:pPr>
      <w:hyperlink w:anchor="_Toc30427" w:history="1">
        <w:r>
          <w:rPr>
            <w:rFonts w:ascii="仿宋" w:eastAsia="仿宋" w:hAnsi="仿宋" w:cs="仿宋" w:hint="eastAsia"/>
            <w:lang w:eastAsia="zh-CN"/>
          </w:rPr>
          <w:t>八、新型生物反应器项目人力资源培养与发展</w:t>
        </w:r>
        <w:r>
          <w:tab/>
        </w:r>
        <w:r>
          <w:fldChar w:fldCharType="begin"/>
        </w:r>
        <w:r>
          <w:instrText xml:space="preserve"> PAGEREF _Toc30427 \h </w:instrText>
        </w:r>
        <w:r>
          <w:fldChar w:fldCharType="separate"/>
        </w:r>
        <w:r>
          <w:t>29</w:t>
        </w:r>
        <w:r>
          <w:fldChar w:fldCharType="end"/>
        </w:r>
      </w:hyperlink>
    </w:p>
    <w:p>
      <w:pPr>
        <w:pStyle w:val="TOC2"/>
        <w:tabs>
          <w:tab w:val="right" w:leader="dot" w:pos="8306"/>
        </w:tabs>
      </w:pPr>
      <w:hyperlink w:anchor="_Toc2903" w:history="1">
        <w:r>
          <w:rPr>
            <w:rFonts w:ascii="仿宋" w:eastAsia="仿宋" w:hAnsi="仿宋" w:cs="仿宋" w:hint="eastAsia"/>
            <w:lang w:eastAsia="zh-CN"/>
          </w:rPr>
          <w:t>(一)、人才需求与规划</w:t>
        </w:r>
        <w:r>
          <w:tab/>
        </w:r>
        <w:r>
          <w:fldChar w:fldCharType="begin"/>
        </w:r>
        <w:r>
          <w:instrText xml:space="preserve"> PAGEREF _Toc2903 \h </w:instrText>
        </w:r>
        <w:r>
          <w:fldChar w:fldCharType="separate"/>
        </w:r>
        <w:r>
          <w:t>29</w:t>
        </w:r>
        <w:r>
          <w:fldChar w:fldCharType="end"/>
        </w:r>
      </w:hyperlink>
    </w:p>
    <w:p>
      <w:pPr>
        <w:pStyle w:val="TOC2"/>
        <w:tabs>
          <w:tab w:val="right" w:leader="dot" w:pos="8306"/>
        </w:tabs>
      </w:pPr>
      <w:hyperlink w:anchor="_Toc14372" w:history="1">
        <w:r>
          <w:rPr>
            <w:rFonts w:ascii="仿宋" w:eastAsia="仿宋" w:hAnsi="仿宋" w:cs="仿宋" w:hint="eastAsia"/>
            <w:lang w:eastAsia="zh-CN"/>
          </w:rPr>
          <w:t>(二)、培训与发展计划</w:t>
        </w:r>
        <w:r>
          <w:tab/>
        </w:r>
        <w:r>
          <w:fldChar w:fldCharType="begin"/>
        </w:r>
        <w:r>
          <w:instrText xml:space="preserve"> PAGEREF _Toc14372 \h </w:instrText>
        </w:r>
        <w:r>
          <w:fldChar w:fldCharType="separate"/>
        </w:r>
        <w:r>
          <w:t>29</w:t>
        </w:r>
        <w:r>
          <w:fldChar w:fldCharType="end"/>
        </w:r>
      </w:hyperlink>
    </w:p>
    <w:p>
      <w:pPr>
        <w:pStyle w:val="TOC1"/>
        <w:tabs>
          <w:tab w:val="right" w:leader="dot" w:pos="8306"/>
        </w:tabs>
      </w:pPr>
      <w:hyperlink w:anchor="_Toc12719" w:history="1">
        <w:r>
          <w:rPr>
            <w:rFonts w:ascii="仿宋" w:eastAsia="仿宋" w:hAnsi="仿宋" w:cs="仿宋" w:hint="eastAsia"/>
            <w:lang w:eastAsia="zh-CN"/>
          </w:rPr>
          <w:t>九、新型生物反应器项目社会影响</w:t>
        </w:r>
        <w:r>
          <w:tab/>
        </w:r>
        <w:r>
          <w:fldChar w:fldCharType="begin"/>
        </w:r>
        <w:r>
          <w:instrText xml:space="preserve"> PAGEREF _Toc12719 \h </w:instrText>
        </w:r>
        <w:r>
          <w:fldChar w:fldCharType="separate"/>
        </w:r>
        <w:r>
          <w:t>30</w:t>
        </w:r>
        <w:r>
          <w:fldChar w:fldCharType="end"/>
        </w:r>
      </w:hyperlink>
    </w:p>
    <w:p>
      <w:pPr>
        <w:pStyle w:val="TOC2"/>
        <w:tabs>
          <w:tab w:val="right" w:leader="dot" w:pos="8306"/>
        </w:tabs>
      </w:pPr>
      <w:hyperlink w:anchor="_Toc18733" w:history="1">
        <w:r>
          <w:rPr>
            <w:rFonts w:ascii="仿宋" w:eastAsia="仿宋" w:hAnsi="仿宋" w:cs="仿宋" w:hint="eastAsia"/>
            <w:lang w:eastAsia="zh-CN"/>
          </w:rPr>
          <w:t>(一)、社会责任与义务</w:t>
        </w:r>
        <w:r>
          <w:tab/>
        </w:r>
        <w:r>
          <w:fldChar w:fldCharType="begin"/>
        </w:r>
        <w:r>
          <w:instrText xml:space="preserve"> PAGEREF _Toc18733 \h </w:instrText>
        </w:r>
        <w:r>
          <w:fldChar w:fldCharType="separate"/>
        </w:r>
        <w:r>
          <w:t>30</w:t>
        </w:r>
        <w:r>
          <w:fldChar w:fldCharType="end"/>
        </w:r>
      </w:hyperlink>
    </w:p>
    <w:p>
      <w:pPr>
        <w:pStyle w:val="TOC2"/>
        <w:tabs>
          <w:tab w:val="right" w:leader="dot" w:pos="8306"/>
        </w:tabs>
      </w:pPr>
      <w:hyperlink w:anchor="_Toc10884" w:history="1">
        <w:r>
          <w:rPr>
            <w:rFonts w:ascii="仿宋" w:eastAsia="仿宋" w:hAnsi="仿宋" w:cs="仿宋" w:hint="eastAsia"/>
            <w:lang w:eastAsia="zh-CN"/>
          </w:rPr>
          <w:t>(二)、社会参与与沟通</w:t>
        </w:r>
        <w:r>
          <w:tab/>
        </w:r>
        <w:r>
          <w:fldChar w:fldCharType="begin"/>
        </w:r>
        <w:r>
          <w:instrText xml:space="preserve"> PAGEREF _Toc10884 \h </w:instrText>
        </w:r>
        <w:r>
          <w:fldChar w:fldCharType="separate"/>
        </w:r>
        <w:r>
          <w:t>31</w:t>
        </w:r>
        <w:r>
          <w:fldChar w:fldCharType="end"/>
        </w:r>
      </w:hyperlink>
    </w:p>
    <w:p>
      <w:pPr>
        <w:pStyle w:val="TOC1"/>
        <w:tabs>
          <w:tab w:val="right" w:leader="dot" w:pos="8306"/>
        </w:tabs>
      </w:pPr>
      <w:hyperlink w:anchor="_Toc12920" w:history="1">
        <w:r>
          <w:rPr>
            <w:rFonts w:ascii="仿宋" w:eastAsia="仿宋" w:hAnsi="仿宋" w:cs="仿宋" w:hint="eastAsia"/>
            <w:lang w:eastAsia="zh-CN"/>
          </w:rPr>
          <w:t>十、新型生物反应器项目经营效益</w:t>
        </w:r>
        <w:r>
          <w:tab/>
        </w:r>
        <w:r>
          <w:fldChar w:fldCharType="begin"/>
        </w:r>
        <w:r>
          <w:instrText xml:space="preserve"> PAGEREF _Toc12920 \h </w:instrText>
        </w:r>
        <w:r>
          <w:fldChar w:fldCharType="separate"/>
        </w:r>
        <w:r>
          <w:t>31</w:t>
        </w:r>
        <w:r>
          <w:fldChar w:fldCharType="end"/>
        </w:r>
      </w:hyperlink>
    </w:p>
    <w:p>
      <w:pPr>
        <w:pStyle w:val="TOC2"/>
        <w:tabs>
          <w:tab w:val="right" w:leader="dot" w:pos="8306"/>
        </w:tabs>
      </w:pPr>
      <w:hyperlink w:anchor="_Toc27745" w:history="1">
        <w:r>
          <w:rPr>
            <w:rFonts w:ascii="仿宋" w:eastAsia="仿宋" w:hAnsi="仿宋" w:cs="仿宋" w:hint="eastAsia"/>
            <w:lang w:eastAsia="zh-CN"/>
          </w:rPr>
          <w:t>(一)、经济评价财务测算</w:t>
        </w:r>
        <w:r>
          <w:tab/>
        </w:r>
        <w:r>
          <w:fldChar w:fldCharType="begin"/>
        </w:r>
        <w:r>
          <w:instrText xml:space="preserve"> PAGEREF _Toc27745 \h </w:instrText>
        </w:r>
        <w:r>
          <w:fldChar w:fldCharType="separate"/>
        </w:r>
        <w:r>
          <w:t>31</w:t>
        </w:r>
        <w:r>
          <w:fldChar w:fldCharType="end"/>
        </w:r>
      </w:hyperlink>
    </w:p>
    <w:p>
      <w:pPr>
        <w:pStyle w:val="TOC2"/>
        <w:tabs>
          <w:tab w:val="right" w:leader="dot" w:pos="8306"/>
        </w:tabs>
      </w:pPr>
      <w:hyperlink w:anchor="_Toc2124" w:history="1">
        <w:r>
          <w:rPr>
            <w:rFonts w:ascii="仿宋" w:eastAsia="仿宋" w:hAnsi="仿宋" w:cs="仿宋" w:hint="eastAsia"/>
            <w:lang w:eastAsia="zh-CN"/>
          </w:rPr>
          <w:t>(二)、新型生物反应器项目盈利能力分析</w:t>
        </w:r>
        <w:r>
          <w:tab/>
        </w:r>
        <w:r>
          <w:fldChar w:fldCharType="begin"/>
        </w:r>
        <w:r>
          <w:instrText xml:space="preserve"> PAGEREF _Toc2124 \h </w:instrText>
        </w:r>
        <w:r>
          <w:fldChar w:fldCharType="separate"/>
        </w:r>
        <w:r>
          <w:t>33</w:t>
        </w:r>
        <w:r>
          <w:fldChar w:fldCharType="end"/>
        </w:r>
      </w:hyperlink>
    </w:p>
    <w:p>
      <w:pPr>
        <w:pStyle w:val="TOC1"/>
        <w:tabs>
          <w:tab w:val="right" w:leader="dot" w:pos="8306"/>
        </w:tabs>
      </w:pPr>
      <w:hyperlink w:anchor="_Toc23237" w:history="1">
        <w:r>
          <w:rPr>
            <w:rFonts w:ascii="仿宋" w:eastAsia="仿宋" w:hAnsi="仿宋" w:cs="仿宋" w:hint="eastAsia"/>
            <w:lang w:eastAsia="zh-CN"/>
          </w:rPr>
          <w:t>十一、新型生物反应器项目风险管理</w:t>
        </w:r>
        <w:r>
          <w:tab/>
        </w:r>
        <w:r>
          <w:fldChar w:fldCharType="begin"/>
        </w:r>
        <w:r>
          <w:instrText xml:space="preserve"> PAGEREF _Toc23237 \h </w:instrText>
        </w:r>
        <w:r>
          <w:fldChar w:fldCharType="separate"/>
        </w:r>
        <w:r>
          <w:t>34</w:t>
        </w:r>
        <w:r>
          <w:fldChar w:fldCharType="end"/>
        </w:r>
      </w:hyperlink>
    </w:p>
    <w:p>
      <w:pPr>
        <w:pStyle w:val="TOC2"/>
        <w:tabs>
          <w:tab w:val="right" w:leader="dot" w:pos="8306"/>
        </w:tabs>
      </w:pPr>
      <w:hyperlink w:anchor="_Toc10009" w:history="1">
        <w:r>
          <w:rPr>
            <w:rFonts w:ascii="仿宋" w:eastAsia="仿宋" w:hAnsi="仿宋" w:cs="仿宋" w:hint="eastAsia"/>
            <w:lang w:eastAsia="zh-CN"/>
          </w:rPr>
          <w:t>(一)、风险识别与评估</w:t>
        </w:r>
        <w:r>
          <w:tab/>
        </w:r>
        <w:r>
          <w:fldChar w:fldCharType="begin"/>
        </w:r>
        <w:r>
          <w:instrText xml:space="preserve"> PAGEREF _Toc10009 \h </w:instrText>
        </w:r>
        <w:r>
          <w:fldChar w:fldCharType="separate"/>
        </w:r>
        <w:r>
          <w:t>34</w:t>
        </w:r>
        <w:r>
          <w:fldChar w:fldCharType="end"/>
        </w:r>
      </w:hyperlink>
    </w:p>
    <w:p>
      <w:pPr>
        <w:pStyle w:val="TOC2"/>
        <w:tabs>
          <w:tab w:val="right" w:leader="dot" w:pos="8306"/>
        </w:tabs>
      </w:pPr>
      <w:hyperlink w:anchor="_Toc5007" w:history="1">
        <w:r>
          <w:rPr>
            <w:rFonts w:ascii="仿宋" w:eastAsia="仿宋" w:hAnsi="仿宋" w:cs="仿宋" w:hint="eastAsia"/>
            <w:lang w:eastAsia="zh-CN"/>
          </w:rPr>
          <w:t>(二)、风险应对策略</w:t>
        </w:r>
        <w:r>
          <w:tab/>
        </w:r>
        <w:r>
          <w:fldChar w:fldCharType="begin"/>
        </w:r>
        <w:r>
          <w:instrText xml:space="preserve"> PAGEREF _Toc5007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2" w:history="1">
        <w:r>
          <w:rPr>
            <w:rFonts w:ascii="仿宋" w:eastAsia="仿宋" w:hAnsi="仿宋" w:cs="仿宋" w:hint="eastAsia"/>
            <w:lang w:eastAsia="zh-CN"/>
          </w:rPr>
          <w:t>(三)、风险监控与控制</w:t>
        </w:r>
        <w:r>
          <w:tab/>
        </w:r>
        <w:r>
          <w:fldChar w:fldCharType="begin"/>
        </w:r>
        <w:r>
          <w:instrText xml:space="preserve"> PAGEREF _Toc17352 \h </w:instrText>
        </w:r>
        <w:r>
          <w:fldChar w:fldCharType="separate"/>
        </w:r>
        <w:r>
          <w:t>37</w:t>
        </w:r>
        <w:r>
          <w:fldChar w:fldCharType="end"/>
        </w:r>
      </w:hyperlink>
    </w:p>
    <w:p>
      <w:pPr>
        <w:pStyle w:val="TOC1"/>
        <w:tabs>
          <w:tab w:val="right" w:leader="dot" w:pos="8306"/>
        </w:tabs>
      </w:pPr>
      <w:hyperlink w:anchor="_Toc21631" w:history="1">
        <w:r>
          <w:rPr>
            <w:rFonts w:ascii="仿宋" w:eastAsia="仿宋" w:hAnsi="仿宋" w:cs="仿宋" w:hint="eastAsia"/>
            <w:lang w:eastAsia="zh-CN"/>
          </w:rPr>
          <w:t>十二、新型生物反应器项目财务管理</w:t>
        </w:r>
        <w:r>
          <w:tab/>
        </w:r>
        <w:r>
          <w:fldChar w:fldCharType="begin"/>
        </w:r>
        <w:r>
          <w:instrText xml:space="preserve"> PAGEREF _Toc21631 \h </w:instrText>
        </w:r>
        <w:r>
          <w:fldChar w:fldCharType="separate"/>
        </w:r>
        <w:r>
          <w:t>38</w:t>
        </w:r>
        <w:r>
          <w:fldChar w:fldCharType="end"/>
        </w:r>
      </w:hyperlink>
    </w:p>
    <w:p>
      <w:pPr>
        <w:pStyle w:val="TOC2"/>
        <w:tabs>
          <w:tab w:val="right" w:leader="dot" w:pos="8306"/>
        </w:tabs>
      </w:pPr>
      <w:hyperlink w:anchor="_Toc30635" w:history="1">
        <w:r>
          <w:rPr>
            <w:rFonts w:ascii="仿宋" w:eastAsia="仿宋" w:hAnsi="仿宋" w:cs="仿宋" w:hint="eastAsia"/>
            <w:lang w:eastAsia="zh-CN"/>
          </w:rPr>
          <w:t>(一)、资金需求大</w:t>
        </w:r>
        <w:r>
          <w:tab/>
        </w:r>
        <w:r>
          <w:fldChar w:fldCharType="begin"/>
        </w:r>
        <w:r>
          <w:instrText xml:space="preserve"> PAGEREF _Toc30635 \h </w:instrText>
        </w:r>
        <w:r>
          <w:fldChar w:fldCharType="separate"/>
        </w:r>
        <w:r>
          <w:t>38</w:t>
        </w:r>
        <w:r>
          <w:fldChar w:fldCharType="end"/>
        </w:r>
      </w:hyperlink>
    </w:p>
    <w:p>
      <w:pPr>
        <w:pStyle w:val="TOC2"/>
        <w:tabs>
          <w:tab w:val="right" w:leader="dot" w:pos="8306"/>
        </w:tabs>
      </w:pPr>
      <w:hyperlink w:anchor="_Toc8674" w:history="1">
        <w:r>
          <w:rPr>
            <w:rFonts w:ascii="仿宋" w:eastAsia="仿宋" w:hAnsi="仿宋" w:cs="仿宋" w:hint="eastAsia"/>
            <w:lang w:eastAsia="zh-CN"/>
          </w:rPr>
          <w:t>(二)、研发周期长</w:t>
        </w:r>
        <w:r>
          <w:tab/>
        </w:r>
        <w:r>
          <w:fldChar w:fldCharType="begin"/>
        </w:r>
        <w:r>
          <w:instrText xml:space="preserve"> PAGEREF _Toc8674 \h </w:instrText>
        </w:r>
        <w:r>
          <w:fldChar w:fldCharType="separate"/>
        </w:r>
        <w:r>
          <w:t>39</w:t>
        </w:r>
        <w:r>
          <w:fldChar w:fldCharType="end"/>
        </w:r>
      </w:hyperlink>
    </w:p>
    <w:p>
      <w:pPr>
        <w:pStyle w:val="TOC2"/>
        <w:tabs>
          <w:tab w:val="right" w:leader="dot" w:pos="8306"/>
        </w:tabs>
      </w:pPr>
      <w:hyperlink w:anchor="_Toc27895" w:history="1">
        <w:r>
          <w:rPr>
            <w:rFonts w:ascii="仿宋" w:eastAsia="仿宋" w:hAnsi="仿宋" w:cs="仿宋" w:hint="eastAsia"/>
            <w:lang w:eastAsia="zh-CN"/>
          </w:rPr>
          <w:t>(三)、市场风险大</w:t>
        </w:r>
        <w:r>
          <w:tab/>
        </w:r>
        <w:r>
          <w:fldChar w:fldCharType="begin"/>
        </w:r>
        <w:r>
          <w:instrText xml:space="preserve"> PAGEREF _Toc27895 \h </w:instrText>
        </w:r>
        <w:r>
          <w:fldChar w:fldCharType="separate"/>
        </w:r>
        <w:r>
          <w:t>40</w:t>
        </w:r>
        <w:r>
          <w:fldChar w:fldCharType="end"/>
        </w:r>
      </w:hyperlink>
    </w:p>
    <w:p>
      <w:pPr>
        <w:pStyle w:val="TOC2"/>
        <w:tabs>
          <w:tab w:val="right" w:leader="dot" w:pos="8306"/>
        </w:tabs>
      </w:pPr>
      <w:hyperlink w:anchor="_Toc24505" w:history="1">
        <w:r>
          <w:rPr>
            <w:rFonts w:ascii="仿宋" w:eastAsia="仿宋" w:hAnsi="仿宋" w:cs="仿宋" w:hint="eastAsia"/>
            <w:lang w:eastAsia="zh-CN"/>
          </w:rPr>
          <w:t>(四)、利润率高</w:t>
        </w:r>
        <w:r>
          <w:tab/>
        </w:r>
        <w:r>
          <w:fldChar w:fldCharType="begin"/>
        </w:r>
        <w:r>
          <w:instrText xml:space="preserve"> PAGEREF _Toc24505 \h </w:instrText>
        </w:r>
        <w:r>
          <w:fldChar w:fldCharType="separate"/>
        </w:r>
        <w:r>
          <w:t>43</w:t>
        </w:r>
        <w:r>
          <w:fldChar w:fldCharType="end"/>
        </w:r>
      </w:hyperlink>
    </w:p>
    <w:p>
      <w:pPr>
        <w:pStyle w:val="TOC1"/>
        <w:tabs>
          <w:tab w:val="right" w:leader="dot" w:pos="8306"/>
        </w:tabs>
      </w:pPr>
      <w:hyperlink w:anchor="_Toc14307" w:history="1">
        <w:r>
          <w:rPr>
            <w:rFonts w:ascii="仿宋" w:eastAsia="仿宋" w:hAnsi="仿宋" w:cs="仿宋" w:hint="eastAsia"/>
            <w:lang w:eastAsia="zh-CN"/>
          </w:rPr>
          <w:t>十三、新型生物反应器项目治理与监督</w:t>
        </w:r>
        <w:r>
          <w:tab/>
        </w:r>
        <w:r>
          <w:fldChar w:fldCharType="begin"/>
        </w:r>
        <w:r>
          <w:instrText xml:space="preserve"> PAGEREF _Toc14307 \h </w:instrText>
        </w:r>
        <w:r>
          <w:fldChar w:fldCharType="separate"/>
        </w:r>
        <w:r>
          <w:t>45</w:t>
        </w:r>
        <w:r>
          <w:fldChar w:fldCharType="end"/>
        </w:r>
      </w:hyperlink>
    </w:p>
    <w:p>
      <w:pPr>
        <w:pStyle w:val="TOC2"/>
        <w:tabs>
          <w:tab w:val="right" w:leader="dot" w:pos="8306"/>
        </w:tabs>
      </w:pPr>
      <w:hyperlink w:anchor="_Toc22728" w:history="1">
        <w:r>
          <w:rPr>
            <w:rFonts w:ascii="仿宋" w:eastAsia="仿宋" w:hAnsi="仿宋" w:cs="仿宋" w:hint="eastAsia"/>
            <w:lang w:eastAsia="zh-CN"/>
          </w:rPr>
          <w:t>(一)、新型生物反应器项目治理结构</w:t>
        </w:r>
        <w:r>
          <w:tab/>
        </w:r>
        <w:r>
          <w:fldChar w:fldCharType="begin"/>
        </w:r>
        <w:r>
          <w:instrText xml:space="preserve"> PAGEREF _Toc22728 \h </w:instrText>
        </w:r>
        <w:r>
          <w:fldChar w:fldCharType="separate"/>
        </w:r>
        <w:r>
          <w:t>45</w:t>
        </w:r>
        <w:r>
          <w:fldChar w:fldCharType="end"/>
        </w:r>
      </w:hyperlink>
    </w:p>
    <w:p>
      <w:pPr>
        <w:pStyle w:val="TOC2"/>
        <w:tabs>
          <w:tab w:val="right" w:leader="dot" w:pos="8306"/>
        </w:tabs>
      </w:pPr>
      <w:hyperlink w:anchor="_Toc2528" w:history="1">
        <w:r>
          <w:rPr>
            <w:rFonts w:ascii="仿宋" w:eastAsia="仿宋" w:hAnsi="仿宋" w:cs="仿宋" w:hint="eastAsia"/>
            <w:lang w:eastAsia="zh-CN"/>
          </w:rPr>
          <w:t>(二)、监督与审计</w:t>
        </w:r>
        <w:r>
          <w:tab/>
        </w:r>
        <w:r>
          <w:fldChar w:fldCharType="begin"/>
        </w:r>
        <w:r>
          <w:instrText xml:space="preserve"> PAGEREF _Toc2528 \h </w:instrText>
        </w:r>
        <w:r>
          <w:fldChar w:fldCharType="separate"/>
        </w:r>
        <w:r>
          <w:t>46</w:t>
        </w:r>
        <w:r>
          <w:fldChar w:fldCharType="end"/>
        </w:r>
      </w:hyperlink>
    </w:p>
    <w:p>
      <w:pPr>
        <w:pStyle w:val="TOC1"/>
        <w:tabs>
          <w:tab w:val="right" w:leader="dot" w:pos="8306"/>
        </w:tabs>
      </w:pPr>
      <w:hyperlink w:anchor="_Toc19317" w:history="1">
        <w:r>
          <w:rPr>
            <w:rFonts w:ascii="仿宋" w:eastAsia="仿宋" w:hAnsi="仿宋" w:cs="仿宋" w:hint="eastAsia"/>
            <w:lang w:eastAsia="zh-CN"/>
          </w:rPr>
          <w:t>十四、新型生物反应器项目变更管理</w:t>
        </w:r>
        <w:r>
          <w:tab/>
        </w:r>
        <w:r>
          <w:fldChar w:fldCharType="begin"/>
        </w:r>
        <w:r>
          <w:instrText xml:space="preserve"> PAGEREF _Toc19317 \h </w:instrText>
        </w:r>
        <w:r>
          <w:fldChar w:fldCharType="separate"/>
        </w:r>
        <w:r>
          <w:t>48</w:t>
        </w:r>
        <w:r>
          <w:fldChar w:fldCharType="end"/>
        </w:r>
      </w:hyperlink>
    </w:p>
    <w:p>
      <w:pPr>
        <w:pStyle w:val="TOC2"/>
        <w:tabs>
          <w:tab w:val="right" w:leader="dot" w:pos="8306"/>
        </w:tabs>
      </w:pPr>
      <w:hyperlink w:anchor="_Toc6030" w:history="1">
        <w:r>
          <w:rPr>
            <w:rFonts w:ascii="仿宋" w:eastAsia="仿宋" w:hAnsi="仿宋" w:cs="仿宋" w:hint="eastAsia"/>
            <w:lang w:eastAsia="zh-CN"/>
          </w:rPr>
          <w:t>(一)、变更申请与评估</w:t>
        </w:r>
        <w:r>
          <w:tab/>
        </w:r>
        <w:r>
          <w:fldChar w:fldCharType="begin"/>
        </w:r>
        <w:r>
          <w:instrText xml:space="preserve"> PAGEREF _Toc6030 \h </w:instrText>
        </w:r>
        <w:r>
          <w:fldChar w:fldCharType="separate"/>
        </w:r>
        <w:r>
          <w:t>48</w:t>
        </w:r>
        <w:r>
          <w:fldChar w:fldCharType="end"/>
        </w:r>
      </w:hyperlink>
    </w:p>
    <w:p>
      <w:pPr>
        <w:pStyle w:val="TOC2"/>
        <w:tabs>
          <w:tab w:val="right" w:leader="dot" w:pos="8306"/>
        </w:tabs>
      </w:pPr>
      <w:hyperlink w:anchor="_Toc4712" w:history="1">
        <w:r>
          <w:rPr>
            <w:rFonts w:ascii="仿宋" w:eastAsia="仿宋" w:hAnsi="仿宋" w:cs="仿宋" w:hint="eastAsia"/>
            <w:lang w:eastAsia="zh-CN"/>
          </w:rPr>
          <w:t>(二)、变更实施与控制</w:t>
        </w:r>
        <w:r>
          <w:tab/>
        </w:r>
        <w:r>
          <w:fldChar w:fldCharType="begin"/>
        </w:r>
        <w:r>
          <w:instrText xml:space="preserve"> PAGEREF _Toc4712 \h </w:instrText>
        </w:r>
        <w:r>
          <w:fldChar w:fldCharType="separate"/>
        </w:r>
        <w:r>
          <w:t>48</w:t>
        </w:r>
        <w:r>
          <w:fldChar w:fldCharType="end"/>
        </w:r>
      </w:hyperlink>
    </w:p>
    <w:p>
      <w:pPr>
        <w:pStyle w:val="TOC1"/>
        <w:tabs>
          <w:tab w:val="right" w:leader="dot" w:pos="8306"/>
        </w:tabs>
      </w:pPr>
      <w:hyperlink w:anchor="_Toc3927" w:history="1">
        <w:r>
          <w:rPr>
            <w:rFonts w:ascii="仿宋" w:eastAsia="仿宋" w:hAnsi="仿宋" w:cs="仿宋" w:hint="eastAsia"/>
            <w:lang w:eastAsia="zh-CN"/>
          </w:rPr>
          <w:t>十五、质量管理体系</w:t>
        </w:r>
        <w:r>
          <w:tab/>
        </w:r>
        <w:r>
          <w:fldChar w:fldCharType="begin"/>
        </w:r>
        <w:r>
          <w:instrText xml:space="preserve"> PAGEREF _Toc3927 \h </w:instrText>
        </w:r>
        <w:r>
          <w:fldChar w:fldCharType="separate"/>
        </w:r>
        <w:r>
          <w:t>49</w:t>
        </w:r>
        <w:r>
          <w:fldChar w:fldCharType="end"/>
        </w:r>
      </w:hyperlink>
    </w:p>
    <w:p>
      <w:pPr>
        <w:pStyle w:val="TOC2"/>
        <w:tabs>
          <w:tab w:val="right" w:leader="dot" w:pos="8306"/>
        </w:tabs>
      </w:pPr>
      <w:hyperlink w:anchor="_Toc28480" w:history="1">
        <w:r>
          <w:rPr>
            <w:rFonts w:ascii="仿宋" w:eastAsia="仿宋" w:hAnsi="仿宋" w:cs="仿宋" w:hint="eastAsia"/>
            <w:lang w:eastAsia="zh-CN"/>
          </w:rPr>
          <w:t>(一)、质量目标与方针</w:t>
        </w:r>
        <w:r>
          <w:tab/>
        </w:r>
        <w:r>
          <w:fldChar w:fldCharType="begin"/>
        </w:r>
        <w:r>
          <w:instrText xml:space="preserve"> PAGEREF _Toc28480 \h </w:instrText>
        </w:r>
        <w:r>
          <w:fldChar w:fldCharType="separate"/>
        </w:r>
        <w:r>
          <w:t>49</w:t>
        </w:r>
        <w:r>
          <w:fldChar w:fldCharType="end"/>
        </w:r>
      </w:hyperlink>
    </w:p>
    <w:p>
      <w:pPr>
        <w:pStyle w:val="TOC2"/>
        <w:tabs>
          <w:tab w:val="right" w:leader="dot" w:pos="8306"/>
        </w:tabs>
      </w:pPr>
      <w:hyperlink w:anchor="_Toc11733" w:history="1">
        <w:r>
          <w:rPr>
            <w:rFonts w:ascii="仿宋" w:eastAsia="仿宋" w:hAnsi="仿宋" w:cs="仿宋" w:hint="eastAsia"/>
            <w:lang w:eastAsia="zh-CN"/>
          </w:rPr>
          <w:t>(二)、质量管理责任</w:t>
        </w:r>
        <w:r>
          <w:tab/>
        </w:r>
        <w:r>
          <w:fldChar w:fldCharType="begin"/>
        </w:r>
        <w:r>
          <w:instrText xml:space="preserve"> PAGEREF _Toc11733 \h </w:instrText>
        </w:r>
        <w:r>
          <w:fldChar w:fldCharType="separate"/>
        </w:r>
        <w:r>
          <w:t>50</w:t>
        </w:r>
        <w:r>
          <w:fldChar w:fldCharType="end"/>
        </w:r>
      </w:hyperlink>
    </w:p>
    <w:p>
      <w:pPr>
        <w:pStyle w:val="TOC2"/>
        <w:tabs>
          <w:tab w:val="right" w:leader="dot" w:pos="8306"/>
        </w:tabs>
      </w:pPr>
      <w:hyperlink w:anchor="_Toc28635" w:history="1">
        <w:r>
          <w:rPr>
            <w:rFonts w:ascii="仿宋" w:eastAsia="仿宋" w:hAnsi="仿宋" w:cs="仿宋" w:hint="eastAsia"/>
            <w:lang w:eastAsia="zh-CN"/>
          </w:rPr>
          <w:t>(三)、质量管理体系文件</w:t>
        </w:r>
        <w:r>
          <w:tab/>
        </w:r>
        <w:r>
          <w:fldChar w:fldCharType="begin"/>
        </w:r>
        <w:r>
          <w:instrText xml:space="preserve"> PAGEREF _Toc28635 \h </w:instrText>
        </w:r>
        <w:r>
          <w:fldChar w:fldCharType="separate"/>
        </w:r>
        <w:r>
          <w:t>51</w:t>
        </w:r>
        <w:r>
          <w:fldChar w:fldCharType="end"/>
        </w:r>
      </w:hyperlink>
    </w:p>
    <w:p>
      <w:pPr>
        <w:pStyle w:val="TOC2"/>
        <w:tabs>
          <w:tab w:val="right" w:leader="dot" w:pos="8306"/>
        </w:tabs>
      </w:pPr>
      <w:hyperlink w:anchor="_Toc9834" w:history="1">
        <w:r>
          <w:rPr>
            <w:rFonts w:ascii="仿宋" w:eastAsia="仿宋" w:hAnsi="仿宋" w:cs="仿宋" w:hint="eastAsia"/>
            <w:lang w:eastAsia="zh-CN"/>
          </w:rPr>
          <w:t>(四)、质量培训与教育</w:t>
        </w:r>
        <w:r>
          <w:tab/>
        </w:r>
        <w:r>
          <w:fldChar w:fldCharType="begin"/>
        </w:r>
        <w:r>
          <w:instrText xml:space="preserve"> PAGEREF _Toc9834 \h </w:instrText>
        </w:r>
        <w:r>
          <w:fldChar w:fldCharType="separate"/>
        </w:r>
        <w:r>
          <w:t>54</w:t>
        </w:r>
        <w:r>
          <w:fldChar w:fldCharType="end"/>
        </w:r>
      </w:hyperlink>
    </w:p>
    <w:p>
      <w:pPr>
        <w:pStyle w:val="TOC2"/>
        <w:tabs>
          <w:tab w:val="right" w:leader="dot" w:pos="8306"/>
        </w:tabs>
      </w:pPr>
      <w:hyperlink w:anchor="_Toc27400" w:history="1">
        <w:r>
          <w:rPr>
            <w:rFonts w:ascii="仿宋" w:eastAsia="仿宋" w:hAnsi="仿宋" w:cs="仿宋" w:hint="eastAsia"/>
            <w:lang w:eastAsia="zh-CN"/>
          </w:rPr>
          <w:t>(五)、质量审核与评价</w:t>
        </w:r>
        <w:r>
          <w:tab/>
        </w:r>
        <w:r>
          <w:fldChar w:fldCharType="begin"/>
        </w:r>
        <w:r>
          <w:instrText xml:space="preserve"> PAGEREF _Toc27400 \h </w:instrText>
        </w:r>
        <w:r>
          <w:fldChar w:fldCharType="separate"/>
        </w:r>
        <w:r>
          <w:t>55</w:t>
        </w:r>
        <w:r>
          <w:fldChar w:fldCharType="end"/>
        </w:r>
      </w:hyperlink>
    </w:p>
    <w:p>
      <w:pPr>
        <w:pStyle w:val="TOC2"/>
        <w:tabs>
          <w:tab w:val="right" w:leader="dot" w:pos="8306"/>
        </w:tabs>
      </w:pPr>
      <w:hyperlink w:anchor="_Toc2495" w:history="1">
        <w:r>
          <w:rPr>
            <w:rFonts w:ascii="仿宋" w:eastAsia="仿宋" w:hAnsi="仿宋" w:cs="仿宋" w:hint="eastAsia"/>
            <w:lang w:eastAsia="zh-CN"/>
          </w:rPr>
          <w:t>(六)、不符合与纠正措施</w:t>
        </w:r>
        <w:r>
          <w:tab/>
        </w:r>
        <w:r>
          <w:fldChar w:fldCharType="begin"/>
        </w:r>
        <w:r>
          <w:instrText xml:space="preserve"> PAGEREF _Toc2495 \h </w:instrText>
        </w:r>
        <w:r>
          <w:fldChar w:fldCharType="separate"/>
        </w:r>
        <w:r>
          <w:t>56</w:t>
        </w:r>
        <w:r>
          <w:fldChar w:fldCharType="end"/>
        </w:r>
      </w:hyperlink>
    </w:p>
    <w:p>
      <w:pPr>
        <w:pStyle w:val="TOC1"/>
        <w:tabs>
          <w:tab w:val="right" w:leader="dot" w:pos="8306"/>
        </w:tabs>
      </w:pPr>
      <w:hyperlink w:anchor="_Toc14233" w:history="1">
        <w:r>
          <w:rPr>
            <w:rFonts w:ascii="仿宋" w:eastAsia="仿宋" w:hAnsi="仿宋" w:cs="仿宋" w:hint="eastAsia"/>
            <w:lang w:eastAsia="zh-CN"/>
          </w:rPr>
          <w:t>十六、新型生物反应器项目实施保障措施</w:t>
        </w:r>
        <w:r>
          <w:tab/>
        </w:r>
        <w:r>
          <w:fldChar w:fldCharType="begin"/>
        </w:r>
        <w:r>
          <w:instrText xml:space="preserve"> PAGEREF _Toc14233 \h </w:instrText>
        </w:r>
        <w:r>
          <w:fldChar w:fldCharType="separate"/>
        </w:r>
        <w:r>
          <w:t>57</w:t>
        </w:r>
        <w:r>
          <w:fldChar w:fldCharType="end"/>
        </w:r>
      </w:hyperlink>
    </w:p>
    <w:p>
      <w:pPr>
        <w:pStyle w:val="TOC2"/>
        <w:tabs>
          <w:tab w:val="right" w:leader="dot" w:pos="8306"/>
        </w:tabs>
      </w:pPr>
      <w:hyperlink w:anchor="_Toc24828" w:history="1">
        <w:r>
          <w:rPr>
            <w:rFonts w:ascii="仿宋" w:eastAsia="仿宋" w:hAnsi="仿宋" w:cs="仿宋" w:hint="eastAsia"/>
            <w:lang w:eastAsia="zh-CN"/>
          </w:rPr>
          <w:t>(一)、新型生物反应器项目实施保障机制</w:t>
        </w:r>
        <w:r>
          <w:tab/>
        </w:r>
        <w:r>
          <w:fldChar w:fldCharType="begin"/>
        </w:r>
        <w:r>
          <w:instrText xml:space="preserve"> PAGEREF _Toc24828 \h </w:instrText>
        </w:r>
        <w:r>
          <w:fldChar w:fldCharType="separate"/>
        </w:r>
        <w:r>
          <w:t>57</w:t>
        </w:r>
        <w:r>
          <w:fldChar w:fldCharType="end"/>
        </w:r>
      </w:hyperlink>
    </w:p>
    <w:p>
      <w:pPr>
        <w:pStyle w:val="TOC2"/>
        <w:tabs>
          <w:tab w:val="right" w:leader="dot" w:pos="8306"/>
        </w:tabs>
      </w:pPr>
      <w:hyperlink w:anchor="_Toc6446" w:history="1">
        <w:r>
          <w:rPr>
            <w:rFonts w:ascii="仿宋" w:eastAsia="仿宋" w:hAnsi="仿宋" w:cs="仿宋" w:hint="eastAsia"/>
            <w:lang w:eastAsia="zh-CN"/>
          </w:rPr>
          <w:t>(二)、新型生物反应器项目法律合规要求</w:t>
        </w:r>
        <w:r>
          <w:tab/>
        </w:r>
        <w:r>
          <w:fldChar w:fldCharType="begin"/>
        </w:r>
        <w:r>
          <w:instrText xml:space="preserve"> PAGEREF _Toc6446 \h </w:instrText>
        </w:r>
        <w:r>
          <w:fldChar w:fldCharType="separate"/>
        </w:r>
        <w:r>
          <w:t>61</w:t>
        </w:r>
        <w:r>
          <w:fldChar w:fldCharType="end"/>
        </w:r>
      </w:hyperlink>
    </w:p>
    <w:p>
      <w:pPr>
        <w:pStyle w:val="TOC2"/>
        <w:tabs>
          <w:tab w:val="right" w:leader="dot" w:pos="8306"/>
        </w:tabs>
      </w:pPr>
      <w:hyperlink w:anchor="_Toc11255" w:history="1">
        <w:r>
          <w:rPr>
            <w:rFonts w:ascii="仿宋" w:eastAsia="仿宋" w:hAnsi="仿宋" w:cs="仿宋" w:hint="eastAsia"/>
            <w:lang w:eastAsia="zh-CN"/>
          </w:rPr>
          <w:t>(三)、新型生物反应器项目合同管理与法律事务</w:t>
        </w:r>
        <w:r>
          <w:tab/>
        </w:r>
        <w:r>
          <w:fldChar w:fldCharType="begin"/>
        </w:r>
        <w:r>
          <w:instrText xml:space="preserve"> PAGEREF _Toc11255 \h </w:instrText>
        </w:r>
        <w:r>
          <w:fldChar w:fldCharType="separate"/>
        </w:r>
        <w:r>
          <w:t>65</w:t>
        </w:r>
        <w:r>
          <w:fldChar w:fldCharType="end"/>
        </w:r>
      </w:hyperlink>
    </w:p>
    <w:p>
      <w:pPr>
        <w:pStyle w:val="TOC2"/>
        <w:tabs>
          <w:tab w:val="right" w:leader="dot" w:pos="8306"/>
        </w:tabs>
      </w:pPr>
      <w:hyperlink w:anchor="_Toc30769" w:history="1">
        <w:r>
          <w:rPr>
            <w:rFonts w:ascii="仿宋" w:eastAsia="仿宋" w:hAnsi="仿宋" w:cs="仿宋" w:hint="eastAsia"/>
            <w:lang w:eastAsia="zh-CN"/>
          </w:rPr>
          <w:t>(四)、新型生物反应器项目知识产权保护策略</w:t>
        </w:r>
        <w:r>
          <w:tab/>
        </w:r>
        <w:r>
          <w:fldChar w:fldCharType="begin"/>
        </w:r>
        <w:r>
          <w:instrText xml:space="preserve"> PAGEREF _Toc30769 \h </w:instrText>
        </w:r>
        <w:r>
          <w:fldChar w:fldCharType="separate"/>
        </w:r>
        <w:r>
          <w:t>72</w:t>
        </w:r>
        <w:r>
          <w:fldChar w:fldCharType="end"/>
        </w:r>
      </w:hyperlink>
    </w:p>
    <w:p>
      <w:pPr>
        <w:pStyle w:val="TOC1"/>
        <w:tabs>
          <w:tab w:val="right" w:leader="dot" w:pos="8306"/>
        </w:tabs>
      </w:pPr>
      <w:hyperlink w:anchor="_Toc8624" w:history="1">
        <w:r>
          <w:rPr>
            <w:rFonts w:ascii="仿宋" w:eastAsia="仿宋" w:hAnsi="仿宋" w:cs="仿宋" w:hint="eastAsia"/>
            <w:lang w:eastAsia="zh-CN"/>
          </w:rPr>
          <w:t>十七、风险识别与分类</w:t>
        </w:r>
        <w:r>
          <w:tab/>
        </w:r>
        <w:r>
          <w:fldChar w:fldCharType="begin"/>
        </w:r>
        <w:r>
          <w:instrText xml:space="preserve"> PAGEREF _Toc8624 \h </w:instrText>
        </w:r>
        <w:r>
          <w:fldChar w:fldCharType="separate"/>
        </w:r>
        <w:r>
          <w:t>74</w:t>
        </w:r>
        <w:r>
          <w:fldChar w:fldCharType="end"/>
        </w:r>
      </w:hyperlink>
    </w:p>
    <w:p>
      <w:pPr>
        <w:pStyle w:val="TOC2"/>
        <w:tabs>
          <w:tab w:val="right" w:leader="dot" w:pos="8306"/>
        </w:tabs>
      </w:pPr>
      <w:hyperlink w:anchor="_Toc26332" w:history="1">
        <w:r>
          <w:rPr>
            <w:rFonts w:ascii="仿宋" w:eastAsia="仿宋" w:hAnsi="仿宋" w:cs="仿宋" w:hint="eastAsia"/>
            <w:lang w:eastAsia="zh-CN"/>
          </w:rPr>
          <w:t>(一)、风险识别</w:t>
        </w:r>
        <w:r>
          <w:tab/>
        </w:r>
        <w:r>
          <w:fldChar w:fldCharType="begin"/>
        </w:r>
        <w:r>
          <w:instrText xml:space="preserve"> PAGEREF _Toc26332 \h </w:instrText>
        </w:r>
        <w:r>
          <w:fldChar w:fldCharType="separate"/>
        </w:r>
        <w:r>
          <w:t>74</w:t>
        </w:r>
        <w:r>
          <w:fldChar w:fldCharType="end"/>
        </w:r>
      </w:hyperlink>
    </w:p>
    <w:p>
      <w:pPr>
        <w:pStyle w:val="TOC2"/>
        <w:tabs>
          <w:tab w:val="right" w:leader="dot" w:pos="8306"/>
        </w:tabs>
      </w:pPr>
      <w:hyperlink w:anchor="_Toc19920" w:history="1">
        <w:r>
          <w:rPr>
            <w:rFonts w:ascii="仿宋" w:eastAsia="仿宋" w:hAnsi="仿宋" w:cs="仿宋" w:hint="eastAsia"/>
            <w:lang w:eastAsia="zh-CN"/>
          </w:rPr>
          <w:t>(二)、风险分类</w:t>
        </w:r>
        <w:r>
          <w:tab/>
        </w:r>
        <w:r>
          <w:fldChar w:fldCharType="begin"/>
        </w:r>
        <w:r>
          <w:instrText xml:space="preserve"> PAGEREF _Toc19920 \h </w:instrText>
        </w:r>
        <w:r>
          <w:fldChar w:fldCharType="separate"/>
        </w:r>
        <w:r>
          <w:t>76</w:t>
        </w:r>
        <w:r>
          <w:fldChar w:fldCharType="end"/>
        </w:r>
      </w:hyperlink>
    </w:p>
    <w:p>
      <w:pPr>
        <w:pStyle w:val="TOC1"/>
        <w:tabs>
          <w:tab w:val="right" w:leader="dot" w:pos="8306"/>
        </w:tabs>
      </w:pPr>
      <w:hyperlink w:anchor="_Toc17214" w:history="1">
        <w:r>
          <w:rPr>
            <w:rFonts w:ascii="仿宋" w:eastAsia="仿宋" w:hAnsi="仿宋" w:cs="仿宋" w:hint="eastAsia"/>
            <w:lang w:eastAsia="zh-CN"/>
          </w:rPr>
          <w:t>十八、新型生物反应器项目实施时间节点</w:t>
        </w:r>
        <w:r>
          <w:tab/>
        </w:r>
        <w:r>
          <w:fldChar w:fldCharType="begin"/>
        </w:r>
        <w:r>
          <w:instrText xml:space="preserve"> PAGEREF _Toc17214 \h </w:instrText>
        </w:r>
        <w:r>
          <w:fldChar w:fldCharType="separate"/>
        </w:r>
        <w:r>
          <w:t>78</w:t>
        </w:r>
        <w:r>
          <w:fldChar w:fldCharType="end"/>
        </w:r>
      </w:hyperlink>
    </w:p>
    <w:p>
      <w:pPr>
        <w:pStyle w:val="TOC2"/>
        <w:tabs>
          <w:tab w:val="right" w:leader="dot" w:pos="8306"/>
        </w:tabs>
      </w:pPr>
      <w:hyperlink w:anchor="_Toc15113" w:history="1">
        <w:r>
          <w:rPr>
            <w:rFonts w:ascii="仿宋" w:eastAsia="仿宋" w:hAnsi="仿宋" w:cs="仿宋" w:hint="eastAsia"/>
            <w:lang w:eastAsia="zh-CN"/>
          </w:rPr>
          <w:t>(一)、新型生物反应器项目启动阶段时间节点</w:t>
        </w:r>
        <w:r>
          <w:tab/>
        </w:r>
        <w:r>
          <w:fldChar w:fldCharType="begin"/>
        </w:r>
        <w:r>
          <w:instrText xml:space="preserve"> PAGEREF _Toc15113 \h </w:instrText>
        </w:r>
        <w:r>
          <w:fldChar w:fldCharType="separate"/>
        </w:r>
        <w:r>
          <w:t>78</w:t>
        </w:r>
        <w:r>
          <w:fldChar w:fldCharType="end"/>
        </w:r>
      </w:hyperlink>
    </w:p>
    <w:p>
      <w:pPr>
        <w:pStyle w:val="TOC2"/>
        <w:tabs>
          <w:tab w:val="right" w:leader="dot" w:pos="8306"/>
        </w:tabs>
      </w:pPr>
      <w:hyperlink w:anchor="_Toc1689" w:history="1">
        <w:r>
          <w:rPr>
            <w:rFonts w:ascii="仿宋" w:eastAsia="仿宋" w:hAnsi="仿宋" w:cs="仿宋" w:hint="eastAsia"/>
            <w:lang w:eastAsia="zh-CN"/>
          </w:rPr>
          <w:t>(二)、新型生物反应器项目执行阶段时间节点</w:t>
        </w:r>
        <w:r>
          <w:tab/>
        </w:r>
        <w:r>
          <w:fldChar w:fldCharType="begin"/>
        </w:r>
        <w:r>
          <w:instrText xml:space="preserve"> PAGEREF _Toc1689 \h </w:instrText>
        </w:r>
        <w:r>
          <w:fldChar w:fldCharType="separate"/>
        </w:r>
        <w:r>
          <w:t>79</w:t>
        </w:r>
        <w:r>
          <w:fldChar w:fldCharType="end"/>
        </w:r>
      </w:hyperlink>
    </w:p>
    <w:p>
      <w:pPr>
        <w:pStyle w:val="TOC2"/>
        <w:tabs>
          <w:tab w:val="right" w:leader="dot" w:pos="8306"/>
        </w:tabs>
      </w:pPr>
      <w:hyperlink w:anchor="_Toc6534" w:history="1">
        <w:r>
          <w:rPr>
            <w:rFonts w:ascii="仿宋" w:eastAsia="仿宋" w:hAnsi="仿宋" w:cs="仿宋" w:hint="eastAsia"/>
            <w:lang w:eastAsia="zh-CN"/>
          </w:rPr>
          <w:t>(三)、新型生物反应器项目完成阶段时间节点</w:t>
        </w:r>
        <w:r>
          <w:tab/>
        </w:r>
        <w:r>
          <w:fldChar w:fldCharType="begin"/>
        </w:r>
        <w:r>
          <w:instrText xml:space="preserve"> PAGEREF _Toc6534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97"/>
      <w:r>
        <w:rPr>
          <w:rFonts w:ascii="仿宋" w:eastAsia="仿宋" w:hAnsi="仿宋" w:cs="仿宋" w:hint="eastAsia"/>
          <w:sz w:val="28"/>
          <w:lang w:eastAsia="zh-CN"/>
        </w:rPr>
        <w:t>一、新型生物反应器项目概论</w:t>
      </w:r>
      <w:bookmarkEnd w:id="2"/>
    </w:p>
    <w:p>
      <w:pPr>
        <w:pStyle w:val="Heading2"/>
        <w:rPr>
          <w:rFonts w:ascii="仿宋" w:eastAsia="仿宋" w:hAnsi="仿宋" w:cs="仿宋" w:hint="eastAsia"/>
          <w:lang w:eastAsia="zh-CN"/>
        </w:rPr>
      </w:pPr>
      <w:bookmarkStart w:id="3" w:name="_Toc14452"/>
      <w:r>
        <w:rPr>
          <w:rFonts w:ascii="仿宋" w:eastAsia="仿宋" w:hAnsi="仿宋" w:cs="仿宋" w:hint="eastAsia"/>
          <w:lang w:eastAsia="zh-CN"/>
        </w:rPr>
        <w:t>(一)、新型生物反应器项目概况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起源追溯至对市场的深入洞察。市场的不断演变与变革为新型生物反应器项目提供了难得的机遇。当前市场存在的需求缺口和变革的大环境共同构成了新型生物反应器项目的背景。这个新型生物反应器项目旨在充分利用市场机遇，填补行业中尚未满足的需求，为客户提供全新的解决方案。市场的变革和需求的增长使得这个新型生物反应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新型生物反应器项目名称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新型生物反应器项目正式命名为新型生物反应器。这个名称不仅仅是一个标识，更代表了新型生物反应器项目的核心理念和愿景。它蕴含着新型生物反应器项目所要解决问题的关键字，具有强烈的表达和辨识度，为新型生物反应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新型生物反应器项目目标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核心目标是提供一种全新、高效的解决方案，满足客户日益增长的需求。新型生物反应器项目追求的不仅仅是满足市场需求，更是在市场中获得卓越的竞争优势。通过不断提升产品或服务的质量和创新水平，新型生物反应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新型生物反应器项目范围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全面涵盖了产品研发、制造、市场推广和售后服务，确保从产品设计到最终用户体验的全方位关注。这一全面的新型生物反应器项目范围是为了确保新型生物反应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新型生物反应器项目时间表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新型生物反应器项目计划在未来18个月内完成，包括研发、测试、市场试点和正式推出等不同阶段。这个时间表的合理设计是为了确保新型生物反应器项目各个阶段的顺利推进，以便按时交付高质量的成果。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新型生物反应器项目预算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总预算估算为XX百万美元，主要分配在研发、市场推广、人员培训和运营等方面。这一充足的预算为新型生物反应器项目提供了充足的资源，确保新型生物反应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新型生物反应器项目风险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可能面临的风险包括市场接受度低、技术难题、竞争激烈等。新型生物反应器项目团队已经制定了相应的风险应对计划，通过前瞻性的风险管理，确保新型生物反应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新型生物反应器项目团队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新型生物反应器项目汇聚了一支经验丰富、多领域专业素养的核心团队，确保新型生物反应器项目在各个方面都能拥有高水平的执行力。团队的协同作战是新型生物反应器项目成功的关键因素之一。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新型生物反应器项目背景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新型生物反应器项目的背景根植于市场对更高效、创新产品的渴望，同时也受到科技发展对行业格局的深刻改变的影响。这为新型生物反应器项目提供了广阔的发展空间和市场需求。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新型生物反应器项目现状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截至目前，新型生物反应器项目已完成市场调研和技术验证，取得了初步的成功。这为新型生物反应器项目在未来的发展奠定了坚实的基础，为更远大的目标打下了坚实的基石。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73"/>
      <w:r>
        <w:rPr>
          <w:rFonts w:ascii="仿宋" w:eastAsia="仿宋" w:hAnsi="仿宋" w:cs="仿宋" w:hint="eastAsia"/>
          <w:sz w:val="28"/>
          <w:lang w:eastAsia="zh-CN"/>
        </w:rPr>
        <w:t>(二)、新型生物反应器项目目标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keyword》新型生物反应器项目首要业务目标是在市场中占据有利地位，实现产品/服务的成功推广和销售。通过不断提升产品质量、创新性，新型生物反应器项目追求成为行业中的领导者，赢得更多客户的青睐。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在科技迅速发展的时代，新型生物反应器项目着眼于技术创新。通过持续的研发和技术升级，新型生物反应器项目旨在推出更具创新性的产品或服务，以满足市场对新鲜、先进解决方案的需求。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为了建立可持续的客户关系，新型生物反应器项目设定了客户满意度目标。通过提供卓越的产品质量和优质的客户服务，新型生物反应器项目追求赢得客户的信任和忠诚度，确保他们的满意度达到行业领先水平。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新型生物反应器项目注重社会责任和可持续发展。通过实施环保、社会责任新型生物反应器项目，新型生物反应器项目致力于在经济发展的同时保护环境，促进社会公平，实现可持续经营。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新型生物反应器项目的团队是实现目标的核心驱动力。因此，新型生物反应器项目设定了团队发展目标，包括提升团队成员的专业技能、培养领导力，以及搭建协同高效的团队工作氛围。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60"/>
      <w:r>
        <w:rPr>
          <w:rFonts w:ascii="仿宋" w:eastAsia="仿宋" w:hAnsi="仿宋" w:cs="仿宋" w:hint="eastAsia"/>
          <w:sz w:val="28"/>
          <w:lang w:eastAsia="zh-CN"/>
        </w:rPr>
        <w:t>(三)、新型生物反应器项目提出的理由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新型生物反应器项目提出的理由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提出源于对市场机遇的深刻洞察。当前市场中存在的需求缺口和行业发展趋势表明，有巨大的商业机会等待被开发。通过准确捕捉市场机遇，新型生物反应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理念基于对技术创新的信仰。通过持续的研发和技术投入，新型生物反应器项目有望推出更具创新性的产品或服务。在科技飞速发展的当下，新型生物反应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提出是为了增强企业的行业竞争力。通过提升产品或服务的质量和独特性，新型生物反应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响应了消费者需求的变化。随着社会和科技的不断发展，消费者对产品和服务的需求也在发生变化。通过深入了解并及时回应消费者的新需求，新型生物反应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提出是企业战略发展规划的一部分。在面对日益激烈的市场竞争和不断变化的商业环境中，新型生物反应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提出不仅仅是基于商业考量，还注重社会责任。通过推出环保、社会责任等方面的新型生物反应器项目，新型生物反应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新型生物反应器项目的提出反映了对利益相关者期望的关注。包括客户、员工、投资者等利益相关者在企业发展中都有着各自的期望，新型生物反应器项目力求在满足这些期望的同时，取得更大的共赢。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652"/>
      <w:r>
        <w:rPr>
          <w:rFonts w:ascii="仿宋" w:eastAsia="仿宋" w:hAnsi="仿宋" w:cs="仿宋" w:hint="eastAsia"/>
          <w:sz w:val="28"/>
          <w:lang w:eastAsia="zh-CN"/>
        </w:rPr>
        <w:t>(四)、新型生物反应器项目意义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在实施新型生物反应器项目的过程中，我们不仅仅是在追逐商业成功，更是为企业和社会的多个层面创造了深远的意义。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首要意义在于提升企业的市场竞争力。通过持续的创新和对产品质量的高标准要求，新型生物反应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生物反应器项目的推进将促使行业技术水平的提升。通过引入先进技术和创新性解决方案，新型生物反应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生物反应器项目不仅创造了大量就业机会，提高了就业水平，还注重社会责任和环保。通过参与社会公益事业和推动环保新型生物反应器项目，新型生物反应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综合而言，新型生物反应器项目意义重大，不仅推动了企业的发展，也为行业和社会的进步贡献了积极力量。这是一个全面而深刻的影响，将在未来产生可持续的正面效应。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95"/>
      <w:r>
        <w:rPr>
          <w:rFonts w:ascii="仿宋" w:eastAsia="仿宋" w:hAnsi="仿宋" w:cs="仿宋" w:hint="eastAsia"/>
          <w:sz w:val="28"/>
          <w:lang w:eastAsia="zh-CN"/>
        </w:rPr>
        <w:t>(五)、新型生物反应器项目背景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在当今迅猛发展的商业环境中，新型生物反应器项目的动因根植于对多方面因素的审慎考量。这个新型生物反应器项目的提出并非孤立的决策，而是对企业所处背景深入思考的产物。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生物反应器项目背后的首要原因。科技的迅速发展和全球市场的快速变化使得企业必须灵活应对。新型生物反应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竞争的激烈程度也是新型生物反应器项目背景中不可忽视的一环。企业需要在激烈竞争中脱颖而出，为此，新型生物反应器项目致力于打破常规，提供独特的价值主张，以吸引客户并确保市场份额的增长。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技术的迅速发展为企业带来了机遇与挑战。作为新型生物反应器项目启动的背景之一，对新兴技术的应用将有助于提升企业的技术水平，使其在不断演进的商业环境中保持竞争优势。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此外，社会对企业责任的期望也在逐渐升高。新型生物反应器项目充分融入了社会责任的理念，通过可持续经营和社会公益新型生物反应器项目，企图为社会贡献一份力量，在商业成功的同时关注社会价值。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79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57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新型生物反应器项目的主要产品是XXXX，预计年产值为XXX万元。这一产品在市场中占据着重要的地位，其广泛的应用范围使得该新型生物反应器项目的市场前景非常广阔。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新型生物反应器项目的xxx产品作为重要的原材料之一，将在多个领域发挥关键作用。其在建筑、交通、能源等方面的广泛应用将为整个产业链提供强大的支持，形成产业协同效应。新型生物反应器项目的年产值XXX万XXX万XXX万万元不仅反映了其在市场上的巨大潜力，更预示着它对国民经济的积极贡献。这种关联度高、涉及面广的产业关系，使得该新型生物反应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67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总征地面积为XXXX平方米，相当于约XX.XX亩，其中净用地面积为XXXX平方米，红线范围内相当于约XX.XX亩。这一用地规模充分考虑了新型生物反应器项目的建设需求，保障了新型生物反应器项目在合适的空间内得以充分发展。新型生物反应器项目规划的总建筑面积为XXXX平方米，其中主体工程建设占XXXX平方米，计容建筑面积达XXXX平方米。预计建筑工程的投资将达到XXXX万元，为新型生物反应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计划购置的设备共计XXXX台（套），设备购置费用为XXXX万元。这一设备购置计划充分考虑到新型生物反应器项目的生产需求和技术要求，确保了新型生物反应器项目在生产运营中具备先进的技术装备和高效的生产能力。设备的合理配置将为新型生物反应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新型生物反应器项目计划总投资为XXXX万元，预计年实现营业收入为XXXX万元。这一产能规模的设定旨在确保新型生物反应器项目能够在投资与回报之间取得平衡，实现长期可持续的发展。新型生物反应器项目的总投资充分考虑到各个方面的需求，包括用地建设、设备购置等多个环节，以确保新型生物反应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100"/>
      <w:r>
        <w:rPr>
          <w:rFonts w:ascii="仿宋" w:eastAsia="仿宋" w:hAnsi="仿宋" w:cs="仿宋" w:hint="eastAsia"/>
          <w:sz w:val="28"/>
          <w:lang w:eastAsia="zh-CN"/>
        </w:rPr>
        <w:t>三、新型生物反应器项目文档管理</w:t>
      </w:r>
      <w:bookmarkEnd w:id="11"/>
    </w:p>
    <w:p>
      <w:pPr>
        <w:pStyle w:val="Heading2"/>
        <w:rPr>
          <w:rFonts w:ascii="仿宋" w:eastAsia="仿宋" w:hAnsi="仿宋" w:cs="仿宋" w:hint="eastAsia"/>
          <w:lang w:eastAsia="zh-CN"/>
        </w:rPr>
      </w:pPr>
      <w:bookmarkStart w:id="12" w:name="_Toc1833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新型生物反应器项目高度重视文档的质量和准确性，以支持新型生物反应器项目的各项活动和决策。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文档的编制始于新型生物反应器项目计划的初期，我们制定了详细的文档编制计划，明确了每个文档的内容、格式和编写责任人。在新型生物反应器项目启动阶段，我们首先编制了新型生物反应器项目章程，明确定义了新型生物反应器项目的目标、范围、风险等关键要素。随后，新型生物反应器项目团队根据计划陆续编制了需求文档、设计文档、测试文档等各类文档，确保新型生物反应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生物反应器项目管理中的重要环节，旨在确保新型生物反应器项目文档符合质量标准和新型生物反应器项目需求。在新型生物反应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生物反应器项目相关利益方和专业领域的专家对文档进行独立审查。这有助于获取更全面、客观的反馈，确保新型生物反应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新型生物反应器项目在文档编制与审查方面建立了严格的管理机制，通过规范的流程和多维度的审查，确保新型生物反应器项目文档的质量、准确性和可靠性，为新型生物反应器项目的顺利推进提供了有力支持。</w:t>
      </w:r>
    </w:p>
    <w:p>
      <w:pPr>
        <w:pStyle w:val="Heading2"/>
        <w:ind w:firstLine="560" w:firstLineChars="200"/>
        <w:rPr>
          <w:rFonts w:ascii="仿宋" w:eastAsia="仿宋" w:hAnsi="仿宋" w:cs="仿宋" w:hint="eastAsia"/>
          <w:sz w:val="28"/>
          <w:lang w:eastAsia="zh-CN"/>
        </w:rPr>
      </w:pPr>
      <w:bookmarkStart w:id="13" w:name="_Toc192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我们通过多渠道发布文档，包括电子邮件、新型生物反应器项目管理平台、内部网站等，以满足不同团队成员的偏好和需求。多渠道发布确保了信息的全面覆盖。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我们采用了精细的权限控制，确保只有授权人员可以访问敏感信息。这种安全措施保护了新型生物反应器项目文档的机密性，防止了未经授权的信息泄露。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34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生物反应器项目生命周期中一个至关重要的环节，直接关系到新型生物反应器项目信息的长期保存和历史记录的完整性。在新型生物反应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053"/>
      <w:r>
        <w:rPr>
          <w:rFonts w:ascii="仿宋" w:eastAsia="仿宋" w:hAnsi="仿宋" w:cs="仿宋" w:hint="eastAsia"/>
          <w:sz w:val="28"/>
          <w:lang w:eastAsia="zh-CN"/>
        </w:rPr>
        <w:t>四、新型生物反应器项目建设背景及必要性分析</w:t>
      </w:r>
      <w:bookmarkEnd w:id="15"/>
    </w:p>
    <w:p>
      <w:pPr>
        <w:pStyle w:val="Heading2"/>
        <w:rPr>
          <w:rFonts w:ascii="仿宋" w:eastAsia="仿宋" w:hAnsi="仿宋" w:cs="仿宋" w:hint="eastAsia"/>
          <w:lang w:eastAsia="zh-CN"/>
        </w:rPr>
      </w:pPr>
      <w:bookmarkStart w:id="16" w:name="_Toc26089"/>
      <w:r>
        <w:rPr>
          <w:rFonts w:ascii="仿宋" w:eastAsia="仿宋" w:hAnsi="仿宋" w:cs="仿宋" w:hint="eastAsia"/>
          <w:lang w:eastAsia="zh-CN"/>
        </w:rPr>
        <w:t>(一)、新型生物反应器项目背景分析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生物反应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生物反应器项目在这个潮流中的定位。同时，我们将关注行业内涌现的新兴机遇，以便新型生物反应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生物反应器项目提供了强大的发展动力。我们将聚焦于行业内最新的技术发展趋势，包括但不限于人工智能、大数据分析、物联网等领域。通过深度的技术研究，我们将确保新型生物反应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生物反应器项目发展的源泉。我们将投入更多的精力对市场需求进行深入剖析，超越表面的需求，深入挖掘潜在的市场痛点和机遇。通过对市场需求的细致了解，新型生物反应器项目将更有针对性地设计解决方案，满足市场的多样化需求，从而更好地促进新型生物反应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生物反应器项目战略至关重要。我们将对竞争态势进行更为深入的分析，包括但不限于市场份额、产品特点、客户满意度等多个维度。通过深度的竞争分析，新型生物反应器项目将能够更准确地把握市场脉搏，制定具有竞争力的新型生物反应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https://d.book118.com/766112040235010033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030D40"/>
    <w:rsid w:val="36030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120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2024-01-12T13:03:00Z</dcterms:created>
  <dcterms:modified xsi:type="dcterms:W3CDTF">2024-01-12T13:04:09Z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1656602CD0C2406191DA361F85B3B274_11</vt:lpwstr>
  </property>
  <property fmtid="{D5CDD505-2E9C-101B-9397-08002B2CF9AE}" pid="3" name="KSOProductBuildVer">
    <vt:lpwstr>2052-12.1.0.16120</vt:lpwstr>
  </property>
</Properties>
</file>