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轮式装甲车玻璃系列行业相关公司设立可行性研究报告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0" w:history="1">
        <w:r>
          <w:rPr>
            <w:rFonts w:ascii="仿宋" w:eastAsia="仿宋" w:hAnsi="仿宋" w:cs="仿宋" w:hint="eastAsia"/>
            <w:lang w:eastAsia="zh-CN"/>
          </w:rPr>
          <w:t>序言</w:t>
        </w:r>
        <w:r>
          <w:tab/>
        </w:r>
        <w:r>
          <w:fldChar w:fldCharType="begin"/>
        </w:r>
        <w:r>
          <w:instrText xml:space="preserve"> PAGEREF _Toc13780 \h </w:instrText>
        </w:r>
        <w:r>
          <w:fldChar w:fldCharType="separate"/>
        </w:r>
        <w:r>
          <w:t>3</w:t>
        </w:r>
        <w:r>
          <w:fldChar w:fldCharType="end"/>
        </w:r>
      </w:hyperlink>
    </w:p>
    <w:p>
      <w:pPr>
        <w:pStyle w:val="TOC1"/>
        <w:tabs>
          <w:tab w:val="right" w:leader="dot" w:pos="8306"/>
        </w:tabs>
      </w:pPr>
      <w:hyperlink w:anchor="_Toc26615" w:history="1">
        <w:r>
          <w:rPr>
            <w:rFonts w:ascii="仿宋" w:eastAsia="仿宋" w:hAnsi="仿宋" w:cs="仿宋" w:hint="eastAsia"/>
            <w:lang w:eastAsia="zh-CN"/>
          </w:rPr>
          <w:t>一、选址分析</w:t>
        </w:r>
        <w:r>
          <w:tab/>
        </w:r>
        <w:r>
          <w:fldChar w:fldCharType="begin"/>
        </w:r>
        <w:r>
          <w:instrText xml:space="preserve"> PAGEREF _Toc26615 \h </w:instrText>
        </w:r>
        <w:r>
          <w:fldChar w:fldCharType="separate"/>
        </w:r>
        <w:r>
          <w:t>3</w:t>
        </w:r>
        <w:r>
          <w:fldChar w:fldCharType="end"/>
        </w:r>
      </w:hyperlink>
    </w:p>
    <w:p>
      <w:pPr>
        <w:pStyle w:val="TOC2"/>
        <w:tabs>
          <w:tab w:val="right" w:leader="dot" w:pos="8306"/>
        </w:tabs>
      </w:pPr>
      <w:hyperlink w:anchor="_Toc6760" w:history="1">
        <w:r>
          <w:rPr>
            <w:rFonts w:ascii="仿宋" w:eastAsia="仿宋" w:hAnsi="仿宋" w:cs="仿宋" w:hint="eastAsia"/>
            <w:lang w:eastAsia="zh-CN"/>
          </w:rPr>
          <w:t>(一)、轮式装甲车玻璃系列项目选址原则</w:t>
        </w:r>
        <w:r>
          <w:tab/>
        </w:r>
        <w:r>
          <w:fldChar w:fldCharType="begin"/>
        </w:r>
        <w:r>
          <w:instrText xml:space="preserve"> PAGEREF _Toc6760 \h </w:instrText>
        </w:r>
        <w:r>
          <w:fldChar w:fldCharType="separate"/>
        </w:r>
        <w:r>
          <w:t>3</w:t>
        </w:r>
        <w:r>
          <w:fldChar w:fldCharType="end"/>
        </w:r>
      </w:hyperlink>
    </w:p>
    <w:p>
      <w:pPr>
        <w:pStyle w:val="TOC2"/>
        <w:tabs>
          <w:tab w:val="right" w:leader="dot" w:pos="8306"/>
        </w:tabs>
      </w:pPr>
      <w:hyperlink w:anchor="_Toc21567" w:history="1">
        <w:r>
          <w:rPr>
            <w:rFonts w:ascii="仿宋" w:eastAsia="仿宋" w:hAnsi="仿宋" w:cs="仿宋" w:hint="eastAsia"/>
            <w:lang w:eastAsia="zh-CN"/>
          </w:rPr>
          <w:t>(二)、建设区基本情况</w:t>
        </w:r>
        <w:r>
          <w:tab/>
        </w:r>
        <w:r>
          <w:fldChar w:fldCharType="begin"/>
        </w:r>
        <w:r>
          <w:instrText xml:space="preserve"> PAGEREF _Toc21567 \h </w:instrText>
        </w:r>
        <w:r>
          <w:fldChar w:fldCharType="separate"/>
        </w:r>
        <w:r>
          <w:t>5</w:t>
        </w:r>
        <w:r>
          <w:fldChar w:fldCharType="end"/>
        </w:r>
      </w:hyperlink>
    </w:p>
    <w:p>
      <w:pPr>
        <w:pStyle w:val="TOC2"/>
        <w:tabs>
          <w:tab w:val="right" w:leader="dot" w:pos="8306"/>
        </w:tabs>
      </w:pPr>
      <w:hyperlink w:anchor="_Toc28713" w:history="1">
        <w:r>
          <w:rPr>
            <w:rFonts w:ascii="仿宋" w:eastAsia="仿宋" w:hAnsi="仿宋" w:cs="仿宋" w:hint="eastAsia"/>
            <w:lang w:eastAsia="zh-CN"/>
          </w:rPr>
          <w:t>(三)、发展目标</w:t>
        </w:r>
        <w:r>
          <w:tab/>
        </w:r>
        <w:r>
          <w:fldChar w:fldCharType="begin"/>
        </w:r>
        <w:r>
          <w:instrText xml:space="preserve"> PAGEREF _Toc28713 \h </w:instrText>
        </w:r>
        <w:r>
          <w:fldChar w:fldCharType="separate"/>
        </w:r>
        <w:r>
          <w:t>6</w:t>
        </w:r>
        <w:r>
          <w:fldChar w:fldCharType="end"/>
        </w:r>
      </w:hyperlink>
    </w:p>
    <w:p>
      <w:pPr>
        <w:pStyle w:val="TOC2"/>
        <w:tabs>
          <w:tab w:val="right" w:leader="dot" w:pos="8306"/>
        </w:tabs>
      </w:pPr>
      <w:hyperlink w:anchor="_Toc18762" w:history="1">
        <w:r>
          <w:rPr>
            <w:rFonts w:ascii="仿宋" w:eastAsia="仿宋" w:hAnsi="仿宋" w:cs="仿宋" w:hint="eastAsia"/>
            <w:lang w:eastAsia="zh-CN"/>
          </w:rPr>
          <w:t>(四)、产业发展方向</w:t>
        </w:r>
        <w:r>
          <w:tab/>
        </w:r>
        <w:r>
          <w:fldChar w:fldCharType="begin"/>
        </w:r>
        <w:r>
          <w:instrText xml:space="preserve"> PAGEREF _Toc18762 \h </w:instrText>
        </w:r>
        <w:r>
          <w:fldChar w:fldCharType="separate"/>
        </w:r>
        <w:r>
          <w:t>7</w:t>
        </w:r>
        <w:r>
          <w:fldChar w:fldCharType="end"/>
        </w:r>
      </w:hyperlink>
    </w:p>
    <w:p>
      <w:pPr>
        <w:pStyle w:val="TOC2"/>
        <w:tabs>
          <w:tab w:val="right" w:leader="dot" w:pos="8306"/>
        </w:tabs>
      </w:pPr>
      <w:hyperlink w:anchor="_Toc23482" w:history="1">
        <w:r>
          <w:rPr>
            <w:rFonts w:ascii="仿宋" w:eastAsia="仿宋" w:hAnsi="仿宋" w:cs="仿宋" w:hint="eastAsia"/>
            <w:lang w:eastAsia="zh-CN"/>
          </w:rPr>
          <w:t>(五)、轮式装甲车玻璃系列项目选址综合评价</w:t>
        </w:r>
        <w:r>
          <w:tab/>
        </w:r>
        <w:r>
          <w:fldChar w:fldCharType="begin"/>
        </w:r>
        <w:r>
          <w:instrText xml:space="preserve"> PAGEREF _Toc23482 \h </w:instrText>
        </w:r>
        <w:r>
          <w:fldChar w:fldCharType="separate"/>
        </w:r>
        <w:r>
          <w:t>8</w:t>
        </w:r>
        <w:r>
          <w:fldChar w:fldCharType="end"/>
        </w:r>
      </w:hyperlink>
    </w:p>
    <w:p>
      <w:pPr>
        <w:pStyle w:val="TOC1"/>
        <w:tabs>
          <w:tab w:val="right" w:leader="dot" w:pos="8306"/>
        </w:tabs>
      </w:pPr>
      <w:hyperlink w:anchor="_Toc7580" w:history="1">
        <w:r>
          <w:rPr>
            <w:rFonts w:ascii="仿宋" w:eastAsia="仿宋" w:hAnsi="仿宋" w:cs="仿宋" w:hint="eastAsia"/>
            <w:lang w:eastAsia="zh-CN"/>
          </w:rPr>
          <w:t>二、轮式装甲车玻璃系列项目概况</w:t>
        </w:r>
        <w:r>
          <w:tab/>
        </w:r>
        <w:r>
          <w:fldChar w:fldCharType="begin"/>
        </w:r>
        <w:r>
          <w:instrText xml:space="preserve"> PAGEREF _Toc7580 \h </w:instrText>
        </w:r>
        <w:r>
          <w:fldChar w:fldCharType="separate"/>
        </w:r>
        <w:r>
          <w:t>9</w:t>
        </w:r>
        <w:r>
          <w:fldChar w:fldCharType="end"/>
        </w:r>
      </w:hyperlink>
    </w:p>
    <w:p>
      <w:pPr>
        <w:pStyle w:val="TOC2"/>
        <w:tabs>
          <w:tab w:val="right" w:leader="dot" w:pos="8306"/>
        </w:tabs>
      </w:pPr>
      <w:hyperlink w:anchor="_Toc13395" w:history="1">
        <w:r>
          <w:rPr>
            <w:rFonts w:ascii="仿宋" w:eastAsia="仿宋" w:hAnsi="仿宋" w:cs="仿宋" w:hint="eastAsia"/>
            <w:lang w:eastAsia="zh-CN"/>
          </w:rPr>
          <w:t>(一)、投资路径</w:t>
        </w:r>
        <w:r>
          <w:tab/>
        </w:r>
        <w:r>
          <w:fldChar w:fldCharType="begin"/>
        </w:r>
        <w:r>
          <w:instrText xml:space="preserve"> PAGEREF _Toc13395 \h </w:instrText>
        </w:r>
        <w:r>
          <w:fldChar w:fldCharType="separate"/>
        </w:r>
        <w:r>
          <w:t>9</w:t>
        </w:r>
        <w:r>
          <w:fldChar w:fldCharType="end"/>
        </w:r>
      </w:hyperlink>
    </w:p>
    <w:p>
      <w:pPr>
        <w:pStyle w:val="TOC2"/>
        <w:tabs>
          <w:tab w:val="right" w:leader="dot" w:pos="8306"/>
        </w:tabs>
      </w:pPr>
      <w:hyperlink w:anchor="_Toc17226" w:history="1">
        <w:r>
          <w:rPr>
            <w:rFonts w:ascii="仿宋" w:eastAsia="仿宋" w:hAnsi="仿宋" w:cs="仿宋" w:hint="eastAsia"/>
            <w:lang w:eastAsia="zh-CN"/>
          </w:rPr>
          <w:t>(二)、轮式装甲车玻璃系列项目提出的理由</w:t>
        </w:r>
        <w:r>
          <w:tab/>
        </w:r>
        <w:r>
          <w:fldChar w:fldCharType="begin"/>
        </w:r>
        <w:r>
          <w:instrText xml:space="preserve"> PAGEREF _Toc17226 \h </w:instrText>
        </w:r>
        <w:r>
          <w:fldChar w:fldCharType="separate"/>
        </w:r>
        <w:r>
          <w:t>9</w:t>
        </w:r>
        <w:r>
          <w:fldChar w:fldCharType="end"/>
        </w:r>
      </w:hyperlink>
    </w:p>
    <w:p>
      <w:pPr>
        <w:pStyle w:val="TOC2"/>
        <w:tabs>
          <w:tab w:val="right" w:leader="dot" w:pos="8306"/>
        </w:tabs>
      </w:pPr>
      <w:hyperlink w:anchor="_Toc9346" w:history="1">
        <w:r>
          <w:rPr>
            <w:rFonts w:ascii="仿宋" w:eastAsia="仿宋" w:hAnsi="仿宋" w:cs="仿宋" w:hint="eastAsia"/>
            <w:lang w:eastAsia="zh-CN"/>
          </w:rPr>
          <w:t>(三)、轮式装甲车玻璃系列项目选址</w:t>
        </w:r>
        <w:r>
          <w:tab/>
        </w:r>
        <w:r>
          <w:fldChar w:fldCharType="begin"/>
        </w:r>
        <w:r>
          <w:instrText xml:space="preserve"> PAGEREF _Toc9346 \h </w:instrText>
        </w:r>
        <w:r>
          <w:fldChar w:fldCharType="separate"/>
        </w:r>
        <w:r>
          <w:t>10</w:t>
        </w:r>
        <w:r>
          <w:fldChar w:fldCharType="end"/>
        </w:r>
      </w:hyperlink>
    </w:p>
    <w:p>
      <w:pPr>
        <w:pStyle w:val="TOC2"/>
        <w:tabs>
          <w:tab w:val="right" w:leader="dot" w:pos="8306"/>
        </w:tabs>
      </w:pPr>
      <w:hyperlink w:anchor="_Toc47" w:history="1">
        <w:r>
          <w:rPr>
            <w:rFonts w:ascii="仿宋" w:eastAsia="仿宋" w:hAnsi="仿宋" w:cs="仿宋" w:hint="eastAsia"/>
            <w:lang w:eastAsia="zh-CN"/>
          </w:rPr>
          <w:t>(四)、生产规模</w:t>
        </w:r>
        <w:r>
          <w:tab/>
        </w:r>
        <w:r>
          <w:fldChar w:fldCharType="begin"/>
        </w:r>
        <w:r>
          <w:instrText xml:space="preserve"> PAGEREF _Toc47 \h </w:instrText>
        </w:r>
        <w:r>
          <w:fldChar w:fldCharType="separate"/>
        </w:r>
        <w:r>
          <w:t>10</w:t>
        </w:r>
        <w:r>
          <w:fldChar w:fldCharType="end"/>
        </w:r>
      </w:hyperlink>
    </w:p>
    <w:p>
      <w:pPr>
        <w:pStyle w:val="TOC2"/>
        <w:tabs>
          <w:tab w:val="right" w:leader="dot" w:pos="8306"/>
        </w:tabs>
      </w:pPr>
      <w:hyperlink w:anchor="_Toc12826" w:history="1">
        <w:r>
          <w:rPr>
            <w:rFonts w:ascii="仿宋" w:eastAsia="仿宋" w:hAnsi="仿宋" w:cs="仿宋" w:hint="eastAsia"/>
            <w:lang w:eastAsia="zh-CN"/>
          </w:rPr>
          <w:t>(五)、建设规模</w:t>
        </w:r>
        <w:r>
          <w:tab/>
        </w:r>
        <w:r>
          <w:fldChar w:fldCharType="begin"/>
        </w:r>
        <w:r>
          <w:instrText xml:space="preserve"> PAGEREF _Toc12826 \h </w:instrText>
        </w:r>
        <w:r>
          <w:fldChar w:fldCharType="separate"/>
        </w:r>
        <w:r>
          <w:t>10</w:t>
        </w:r>
        <w:r>
          <w:fldChar w:fldCharType="end"/>
        </w:r>
      </w:hyperlink>
    </w:p>
    <w:p>
      <w:pPr>
        <w:pStyle w:val="TOC2"/>
        <w:tabs>
          <w:tab w:val="right" w:leader="dot" w:pos="8306"/>
        </w:tabs>
      </w:pPr>
      <w:hyperlink w:anchor="_Toc17582" w:history="1">
        <w:r>
          <w:rPr>
            <w:rFonts w:ascii="仿宋" w:eastAsia="仿宋" w:hAnsi="仿宋" w:cs="仿宋" w:hint="eastAsia"/>
            <w:lang w:eastAsia="zh-CN"/>
          </w:rPr>
          <w:t>(六)、轮式装甲车玻璃系列项目投资</w:t>
        </w:r>
        <w:r>
          <w:tab/>
        </w:r>
        <w:r>
          <w:fldChar w:fldCharType="begin"/>
        </w:r>
        <w:r>
          <w:instrText xml:space="preserve"> PAGEREF _Toc17582 \h </w:instrText>
        </w:r>
        <w:r>
          <w:fldChar w:fldCharType="separate"/>
        </w:r>
        <w:r>
          <w:t>11</w:t>
        </w:r>
        <w:r>
          <w:fldChar w:fldCharType="end"/>
        </w:r>
      </w:hyperlink>
    </w:p>
    <w:p>
      <w:pPr>
        <w:pStyle w:val="TOC2"/>
        <w:tabs>
          <w:tab w:val="right" w:leader="dot" w:pos="8306"/>
        </w:tabs>
      </w:pPr>
      <w:hyperlink w:anchor="_Toc28265" w:history="1">
        <w:r>
          <w:rPr>
            <w:rFonts w:ascii="仿宋" w:eastAsia="仿宋" w:hAnsi="仿宋" w:cs="仿宋" w:hint="eastAsia"/>
            <w:lang w:eastAsia="zh-CN"/>
          </w:rPr>
          <w:t>(七)、轮式装甲车玻璃系列项目进度规划</w:t>
        </w:r>
        <w:r>
          <w:tab/>
        </w:r>
        <w:r>
          <w:fldChar w:fldCharType="begin"/>
        </w:r>
        <w:r>
          <w:instrText xml:space="preserve"> PAGEREF _Toc28265 \h </w:instrText>
        </w:r>
        <w:r>
          <w:fldChar w:fldCharType="separate"/>
        </w:r>
        <w:r>
          <w:t>11</w:t>
        </w:r>
        <w:r>
          <w:fldChar w:fldCharType="end"/>
        </w:r>
      </w:hyperlink>
    </w:p>
    <w:p>
      <w:pPr>
        <w:pStyle w:val="TOC2"/>
        <w:tabs>
          <w:tab w:val="right" w:leader="dot" w:pos="8306"/>
        </w:tabs>
      </w:pPr>
      <w:hyperlink w:anchor="_Toc32138" w:history="1">
        <w:r>
          <w:rPr>
            <w:rFonts w:ascii="仿宋" w:eastAsia="仿宋" w:hAnsi="仿宋" w:cs="仿宋" w:hint="eastAsia"/>
            <w:lang w:eastAsia="zh-CN"/>
          </w:rPr>
          <w:t>(八)、经济效益(正常经营年份)</w:t>
        </w:r>
        <w:r>
          <w:tab/>
        </w:r>
        <w:r>
          <w:fldChar w:fldCharType="begin"/>
        </w:r>
        <w:r>
          <w:instrText xml:space="preserve"> PAGEREF _Toc32138 \h </w:instrText>
        </w:r>
        <w:r>
          <w:fldChar w:fldCharType="separate"/>
        </w:r>
        <w:r>
          <w:t>11</w:t>
        </w:r>
        <w:r>
          <w:fldChar w:fldCharType="end"/>
        </w:r>
      </w:hyperlink>
    </w:p>
    <w:p>
      <w:pPr>
        <w:pStyle w:val="TOC2"/>
        <w:tabs>
          <w:tab w:val="right" w:leader="dot" w:pos="8306"/>
        </w:tabs>
      </w:pPr>
      <w:hyperlink w:anchor="_Toc22814" w:history="1">
        <w:r>
          <w:rPr>
            <w:rFonts w:ascii="仿宋" w:eastAsia="仿宋" w:hAnsi="仿宋" w:cs="仿宋" w:hint="eastAsia"/>
            <w:lang w:eastAsia="zh-CN"/>
          </w:rPr>
          <w:t>(九)、轮式装甲车玻璃系列项目综合评价</w:t>
        </w:r>
        <w:r>
          <w:tab/>
        </w:r>
        <w:r>
          <w:fldChar w:fldCharType="begin"/>
        </w:r>
        <w:r>
          <w:instrText xml:space="preserve"> PAGEREF _Toc22814 \h </w:instrText>
        </w:r>
        <w:r>
          <w:fldChar w:fldCharType="separate"/>
        </w:r>
        <w:r>
          <w:t>12</w:t>
        </w:r>
        <w:r>
          <w:fldChar w:fldCharType="end"/>
        </w:r>
      </w:hyperlink>
    </w:p>
    <w:p>
      <w:pPr>
        <w:pStyle w:val="TOC1"/>
        <w:tabs>
          <w:tab w:val="right" w:leader="dot" w:pos="8306"/>
        </w:tabs>
      </w:pPr>
      <w:hyperlink w:anchor="_Toc25003" w:history="1">
        <w:r>
          <w:rPr>
            <w:rFonts w:ascii="仿宋" w:eastAsia="仿宋" w:hAnsi="仿宋" w:cs="仿宋" w:hint="eastAsia"/>
            <w:lang w:eastAsia="zh-CN"/>
          </w:rPr>
          <w:t>三、发展规划</w:t>
        </w:r>
        <w:r>
          <w:tab/>
        </w:r>
        <w:r>
          <w:fldChar w:fldCharType="begin"/>
        </w:r>
        <w:r>
          <w:instrText xml:space="preserve"> PAGEREF _Toc25003 \h </w:instrText>
        </w:r>
        <w:r>
          <w:fldChar w:fldCharType="separate"/>
        </w:r>
        <w:r>
          <w:t>13</w:t>
        </w:r>
        <w:r>
          <w:fldChar w:fldCharType="end"/>
        </w:r>
      </w:hyperlink>
    </w:p>
    <w:p>
      <w:pPr>
        <w:pStyle w:val="TOC2"/>
        <w:tabs>
          <w:tab w:val="right" w:leader="dot" w:pos="8306"/>
        </w:tabs>
      </w:pPr>
      <w:hyperlink w:anchor="_Toc5016" w:history="1">
        <w:r>
          <w:rPr>
            <w:rFonts w:ascii="仿宋" w:eastAsia="仿宋" w:hAnsi="仿宋" w:cs="仿宋" w:hint="eastAsia"/>
            <w:lang w:eastAsia="zh-CN"/>
          </w:rPr>
          <w:t>(一)、公司发展规划</w:t>
        </w:r>
        <w:r>
          <w:tab/>
        </w:r>
        <w:r>
          <w:fldChar w:fldCharType="begin"/>
        </w:r>
        <w:r>
          <w:instrText xml:space="preserve"> PAGEREF _Toc5016 \h </w:instrText>
        </w:r>
        <w:r>
          <w:fldChar w:fldCharType="separate"/>
        </w:r>
        <w:r>
          <w:t>13</w:t>
        </w:r>
        <w:r>
          <w:fldChar w:fldCharType="end"/>
        </w:r>
      </w:hyperlink>
    </w:p>
    <w:p>
      <w:pPr>
        <w:pStyle w:val="TOC2"/>
        <w:tabs>
          <w:tab w:val="right" w:leader="dot" w:pos="8306"/>
        </w:tabs>
      </w:pPr>
      <w:hyperlink w:anchor="_Toc703" w:history="1">
        <w:r>
          <w:rPr>
            <w:rFonts w:ascii="仿宋" w:eastAsia="仿宋" w:hAnsi="仿宋" w:cs="仿宋" w:hint="eastAsia"/>
            <w:lang w:eastAsia="zh-CN"/>
          </w:rPr>
          <w:t>(二)、保障措施</w:t>
        </w:r>
        <w:r>
          <w:tab/>
        </w:r>
        <w:r>
          <w:fldChar w:fldCharType="begin"/>
        </w:r>
        <w:r>
          <w:instrText xml:space="preserve"> PAGEREF _Toc703 \h </w:instrText>
        </w:r>
        <w:r>
          <w:fldChar w:fldCharType="separate"/>
        </w:r>
        <w:r>
          <w:t>15</w:t>
        </w:r>
        <w:r>
          <w:fldChar w:fldCharType="end"/>
        </w:r>
      </w:hyperlink>
    </w:p>
    <w:p>
      <w:pPr>
        <w:pStyle w:val="TOC1"/>
        <w:tabs>
          <w:tab w:val="right" w:leader="dot" w:pos="8306"/>
        </w:tabs>
      </w:pPr>
      <w:hyperlink w:anchor="_Toc12147" w:history="1">
        <w:r>
          <w:rPr>
            <w:rFonts w:ascii="仿宋" w:eastAsia="仿宋" w:hAnsi="仿宋" w:cs="仿宋" w:hint="eastAsia"/>
            <w:lang w:eastAsia="zh-CN"/>
          </w:rPr>
          <w:t>四、公司成立背景及可行性分析</w:t>
        </w:r>
        <w:r>
          <w:tab/>
        </w:r>
        <w:r>
          <w:fldChar w:fldCharType="begin"/>
        </w:r>
        <w:r>
          <w:instrText xml:space="preserve"> PAGEREF _Toc12147 \h </w:instrText>
        </w:r>
        <w:r>
          <w:fldChar w:fldCharType="separate"/>
        </w:r>
        <w:r>
          <w:t>20</w:t>
        </w:r>
        <w:r>
          <w:fldChar w:fldCharType="end"/>
        </w:r>
      </w:hyperlink>
    </w:p>
    <w:p>
      <w:pPr>
        <w:pStyle w:val="TOC2"/>
        <w:tabs>
          <w:tab w:val="right" w:leader="dot" w:pos="8306"/>
        </w:tabs>
      </w:pPr>
      <w:hyperlink w:anchor="_Toc24592" w:history="1">
        <w:r>
          <w:rPr>
            <w:rFonts w:ascii="仿宋" w:eastAsia="仿宋" w:hAnsi="仿宋" w:cs="仿宋" w:hint="eastAsia"/>
            <w:lang w:eastAsia="zh-CN"/>
          </w:rPr>
          <w:t>(一)、发展思路</w:t>
        </w:r>
        <w:r>
          <w:tab/>
        </w:r>
        <w:r>
          <w:fldChar w:fldCharType="begin"/>
        </w:r>
        <w:r>
          <w:instrText xml:space="preserve"> PAGEREF _Toc24592 \h </w:instrText>
        </w:r>
        <w:r>
          <w:fldChar w:fldCharType="separate"/>
        </w:r>
        <w:r>
          <w:t>20</w:t>
        </w:r>
        <w:r>
          <w:fldChar w:fldCharType="end"/>
        </w:r>
      </w:hyperlink>
    </w:p>
    <w:p>
      <w:pPr>
        <w:pStyle w:val="TOC2"/>
        <w:tabs>
          <w:tab w:val="right" w:leader="dot" w:pos="8306"/>
        </w:tabs>
      </w:pPr>
      <w:hyperlink w:anchor="_Toc31358" w:history="1">
        <w:r>
          <w:rPr>
            <w:rFonts w:ascii="仿宋" w:eastAsia="仿宋" w:hAnsi="仿宋" w:cs="仿宋" w:hint="eastAsia"/>
            <w:lang w:eastAsia="zh-CN"/>
          </w:rPr>
          <w:t>(二)、产业发展背景分析</w:t>
        </w:r>
        <w:r>
          <w:tab/>
        </w:r>
        <w:r>
          <w:fldChar w:fldCharType="begin"/>
        </w:r>
        <w:r>
          <w:instrText xml:space="preserve"> PAGEREF _Toc31358 \h </w:instrText>
        </w:r>
        <w:r>
          <w:fldChar w:fldCharType="separate"/>
        </w:r>
        <w:r>
          <w:t>20</w:t>
        </w:r>
        <w:r>
          <w:fldChar w:fldCharType="end"/>
        </w:r>
      </w:hyperlink>
    </w:p>
    <w:p>
      <w:pPr>
        <w:pStyle w:val="TOC2"/>
        <w:tabs>
          <w:tab w:val="right" w:leader="dot" w:pos="8306"/>
        </w:tabs>
      </w:pPr>
      <w:hyperlink w:anchor="_Toc29975" w:history="1">
        <w:r>
          <w:rPr>
            <w:rFonts w:ascii="仿宋" w:eastAsia="仿宋" w:hAnsi="仿宋" w:cs="仿宋" w:hint="eastAsia"/>
            <w:lang w:eastAsia="zh-CN"/>
          </w:rPr>
          <w:t>(三)、产业发展原则</w:t>
        </w:r>
        <w:r>
          <w:tab/>
        </w:r>
        <w:r>
          <w:fldChar w:fldCharType="begin"/>
        </w:r>
        <w:r>
          <w:instrText xml:space="preserve"> PAGEREF _Toc29975 \h </w:instrText>
        </w:r>
        <w:r>
          <w:fldChar w:fldCharType="separate"/>
        </w:r>
        <w:r>
          <w:t>22</w:t>
        </w:r>
        <w:r>
          <w:fldChar w:fldCharType="end"/>
        </w:r>
      </w:hyperlink>
    </w:p>
    <w:p>
      <w:pPr>
        <w:pStyle w:val="TOC2"/>
        <w:tabs>
          <w:tab w:val="right" w:leader="dot" w:pos="8306"/>
        </w:tabs>
      </w:pPr>
      <w:hyperlink w:anchor="_Toc31631" w:history="1">
        <w:r>
          <w:rPr>
            <w:rFonts w:ascii="仿宋" w:eastAsia="仿宋" w:hAnsi="仿宋" w:cs="仿宋" w:hint="eastAsia"/>
            <w:lang w:eastAsia="zh-CN"/>
          </w:rPr>
          <w:t>(四)、区域产业环境分析</w:t>
        </w:r>
        <w:r>
          <w:tab/>
        </w:r>
        <w:r>
          <w:fldChar w:fldCharType="begin"/>
        </w:r>
        <w:r>
          <w:instrText xml:space="preserve"> PAGEREF _Toc31631 \h </w:instrText>
        </w:r>
        <w:r>
          <w:fldChar w:fldCharType="separate"/>
        </w:r>
        <w:r>
          <w:t>23</w:t>
        </w:r>
        <w:r>
          <w:fldChar w:fldCharType="end"/>
        </w:r>
      </w:hyperlink>
    </w:p>
    <w:p>
      <w:pPr>
        <w:pStyle w:val="TOC2"/>
        <w:tabs>
          <w:tab w:val="right" w:leader="dot" w:pos="8306"/>
        </w:tabs>
      </w:pPr>
      <w:hyperlink w:anchor="_Toc18830" w:history="1">
        <w:r>
          <w:rPr>
            <w:rFonts w:ascii="仿宋" w:eastAsia="仿宋" w:hAnsi="仿宋" w:cs="仿宋" w:hint="eastAsia"/>
            <w:lang w:eastAsia="zh-CN"/>
          </w:rPr>
          <w:t>(五)、可行性分析</w:t>
        </w:r>
        <w:r>
          <w:tab/>
        </w:r>
        <w:r>
          <w:fldChar w:fldCharType="begin"/>
        </w:r>
        <w:r>
          <w:instrText xml:space="preserve"> PAGEREF _Toc18830 \h </w:instrText>
        </w:r>
        <w:r>
          <w:fldChar w:fldCharType="separate"/>
        </w:r>
        <w:r>
          <w:t>25</w:t>
        </w:r>
        <w:r>
          <w:fldChar w:fldCharType="end"/>
        </w:r>
      </w:hyperlink>
    </w:p>
    <w:p>
      <w:pPr>
        <w:pStyle w:val="TOC2"/>
        <w:tabs>
          <w:tab w:val="right" w:leader="dot" w:pos="8306"/>
        </w:tabs>
      </w:pPr>
      <w:hyperlink w:anchor="_Toc11981" w:history="1">
        <w:r>
          <w:rPr>
            <w:rFonts w:ascii="仿宋" w:eastAsia="仿宋" w:hAnsi="仿宋" w:cs="仿宋" w:hint="eastAsia"/>
            <w:lang w:eastAsia="zh-CN"/>
          </w:rPr>
          <w:t>(六)、产业发展重点任务</w:t>
        </w:r>
        <w:r>
          <w:tab/>
        </w:r>
        <w:r>
          <w:fldChar w:fldCharType="begin"/>
        </w:r>
        <w:r>
          <w:instrText xml:space="preserve"> PAGEREF _Toc11981 \h </w:instrText>
        </w:r>
        <w:r>
          <w:fldChar w:fldCharType="separate"/>
        </w:r>
        <w:r>
          <w:t>26</w:t>
        </w:r>
        <w:r>
          <w:fldChar w:fldCharType="end"/>
        </w:r>
      </w:hyperlink>
    </w:p>
    <w:p>
      <w:pPr>
        <w:pStyle w:val="TOC2"/>
        <w:tabs>
          <w:tab w:val="right" w:leader="dot" w:pos="8306"/>
        </w:tabs>
      </w:pPr>
      <w:hyperlink w:anchor="_Toc30471" w:history="1">
        <w:r>
          <w:rPr>
            <w:rFonts w:ascii="仿宋" w:eastAsia="仿宋" w:hAnsi="仿宋" w:cs="仿宋" w:hint="eastAsia"/>
            <w:lang w:eastAsia="zh-CN"/>
          </w:rPr>
          <w:t>(七)、轮式装甲车玻璃系列项目建设必要性分析</w:t>
        </w:r>
        <w:r>
          <w:tab/>
        </w:r>
        <w:r>
          <w:fldChar w:fldCharType="begin"/>
        </w:r>
        <w:r>
          <w:instrText xml:space="preserve"> PAGEREF _Toc30471 \h </w:instrText>
        </w:r>
        <w:r>
          <w:fldChar w:fldCharType="separate"/>
        </w:r>
        <w:r>
          <w:t>28</w:t>
        </w:r>
        <w:r>
          <w:fldChar w:fldCharType="end"/>
        </w:r>
      </w:hyperlink>
    </w:p>
    <w:p>
      <w:pPr>
        <w:pStyle w:val="TOC1"/>
        <w:tabs>
          <w:tab w:val="right" w:leader="dot" w:pos="8306"/>
        </w:tabs>
      </w:pPr>
      <w:hyperlink w:anchor="_Toc17766" w:history="1">
        <w:r>
          <w:rPr>
            <w:rFonts w:ascii="仿宋" w:eastAsia="仿宋" w:hAnsi="仿宋" w:cs="仿宋" w:hint="eastAsia"/>
            <w:lang w:eastAsia="zh-CN"/>
          </w:rPr>
          <w:t>五、法人治理</w:t>
        </w:r>
        <w:r>
          <w:tab/>
        </w:r>
        <w:r>
          <w:fldChar w:fldCharType="begin"/>
        </w:r>
        <w:r>
          <w:instrText xml:space="preserve"> PAGEREF _Toc17766 \h </w:instrText>
        </w:r>
        <w:r>
          <w:fldChar w:fldCharType="separate"/>
        </w:r>
        <w:r>
          <w:t>29</w:t>
        </w:r>
        <w:r>
          <w:fldChar w:fldCharType="end"/>
        </w:r>
      </w:hyperlink>
    </w:p>
    <w:p>
      <w:pPr>
        <w:pStyle w:val="TOC2"/>
        <w:tabs>
          <w:tab w:val="right" w:leader="dot" w:pos="8306"/>
        </w:tabs>
      </w:pPr>
      <w:hyperlink w:anchor="_Toc30807" w:history="1">
        <w:r>
          <w:rPr>
            <w:rFonts w:ascii="仿宋" w:eastAsia="仿宋" w:hAnsi="仿宋" w:cs="仿宋" w:hint="eastAsia"/>
            <w:lang w:eastAsia="zh-CN"/>
          </w:rPr>
          <w:t>(一)、股东权利及义务</w:t>
        </w:r>
        <w:r>
          <w:tab/>
        </w:r>
        <w:r>
          <w:fldChar w:fldCharType="begin"/>
        </w:r>
        <w:r>
          <w:instrText xml:space="preserve"> PAGEREF _Toc30807 \h </w:instrText>
        </w:r>
        <w:r>
          <w:fldChar w:fldCharType="separate"/>
        </w:r>
        <w:r>
          <w:t>29</w:t>
        </w:r>
        <w:r>
          <w:fldChar w:fldCharType="end"/>
        </w:r>
      </w:hyperlink>
    </w:p>
    <w:p>
      <w:pPr>
        <w:pStyle w:val="TOC2"/>
        <w:tabs>
          <w:tab w:val="right" w:leader="dot" w:pos="8306"/>
        </w:tabs>
      </w:pPr>
      <w:hyperlink w:anchor="_Toc3014" w:history="1">
        <w:r>
          <w:rPr>
            <w:rFonts w:ascii="仿宋" w:eastAsia="仿宋" w:hAnsi="仿宋" w:cs="仿宋" w:hint="eastAsia"/>
            <w:lang w:eastAsia="zh-CN"/>
          </w:rPr>
          <w:t>(二)、董事</w:t>
        </w:r>
        <w:r>
          <w:tab/>
        </w:r>
        <w:r>
          <w:fldChar w:fldCharType="begin"/>
        </w:r>
        <w:r>
          <w:instrText xml:space="preserve"> PAGEREF _Toc3014 \h </w:instrText>
        </w:r>
        <w:r>
          <w:fldChar w:fldCharType="separate"/>
        </w:r>
        <w:r>
          <w:t>31</w:t>
        </w:r>
        <w:r>
          <w:fldChar w:fldCharType="end"/>
        </w:r>
      </w:hyperlink>
    </w:p>
    <w:p>
      <w:pPr>
        <w:pStyle w:val="TOC2"/>
        <w:tabs>
          <w:tab w:val="right" w:leader="dot" w:pos="8306"/>
        </w:tabs>
      </w:pPr>
      <w:hyperlink w:anchor="_Toc31071" w:history="1">
        <w:r>
          <w:rPr>
            <w:rFonts w:ascii="仿宋" w:eastAsia="仿宋" w:hAnsi="仿宋" w:cs="仿宋" w:hint="eastAsia"/>
            <w:lang w:eastAsia="zh-CN"/>
          </w:rPr>
          <w:t>(三)、高级管理人员</w:t>
        </w:r>
        <w:r>
          <w:tab/>
        </w:r>
        <w:r>
          <w:fldChar w:fldCharType="begin"/>
        </w:r>
        <w:r>
          <w:instrText xml:space="preserve"> PAGEREF _Toc31071 \h </w:instrText>
        </w:r>
        <w:r>
          <w:fldChar w:fldCharType="separate"/>
        </w:r>
        <w:r>
          <w:t>36</w:t>
        </w:r>
        <w:r>
          <w:fldChar w:fldCharType="end"/>
        </w:r>
      </w:hyperlink>
    </w:p>
    <w:p>
      <w:pPr>
        <w:pStyle w:val="TOC2"/>
        <w:tabs>
          <w:tab w:val="right" w:leader="dot" w:pos="8306"/>
        </w:tabs>
      </w:pPr>
      <w:hyperlink w:anchor="_Toc29395" w:history="1">
        <w:r>
          <w:rPr>
            <w:rFonts w:ascii="仿宋" w:eastAsia="仿宋" w:hAnsi="仿宋" w:cs="仿宋" w:hint="eastAsia"/>
            <w:lang w:eastAsia="zh-CN"/>
          </w:rPr>
          <w:t>(四)、监事</w:t>
        </w:r>
        <w:r>
          <w:tab/>
        </w:r>
        <w:r>
          <w:fldChar w:fldCharType="begin"/>
        </w:r>
        <w:r>
          <w:instrText xml:space="preserve"> PAGEREF _Toc29395 \h </w:instrText>
        </w:r>
        <w:r>
          <w:fldChar w:fldCharType="separate"/>
        </w:r>
        <w:r>
          <w:t>38</w:t>
        </w:r>
        <w:r>
          <w:fldChar w:fldCharType="end"/>
        </w:r>
      </w:hyperlink>
    </w:p>
    <w:p>
      <w:pPr>
        <w:pStyle w:val="TOC1"/>
        <w:tabs>
          <w:tab w:val="right" w:leader="dot" w:pos="8306"/>
        </w:tabs>
      </w:pPr>
      <w:hyperlink w:anchor="_Toc20972" w:history="1">
        <w:r>
          <w:rPr>
            <w:rFonts w:ascii="仿宋" w:eastAsia="仿宋" w:hAnsi="仿宋" w:cs="仿宋" w:hint="eastAsia"/>
            <w:lang w:eastAsia="zh-CN"/>
          </w:rPr>
          <w:t>六、环境保护分析</w:t>
        </w:r>
        <w:r>
          <w:tab/>
        </w:r>
        <w:r>
          <w:fldChar w:fldCharType="begin"/>
        </w:r>
        <w:r>
          <w:instrText xml:space="preserve"> PAGEREF _Toc20972 \h </w:instrText>
        </w:r>
        <w:r>
          <w:fldChar w:fldCharType="separate"/>
        </w:r>
        <w:r>
          <w:t>39</w:t>
        </w:r>
        <w:r>
          <w:fldChar w:fldCharType="end"/>
        </w:r>
      </w:hyperlink>
    </w:p>
    <w:p>
      <w:pPr>
        <w:pStyle w:val="TOC2"/>
        <w:tabs>
          <w:tab w:val="right" w:leader="dot" w:pos="8306"/>
        </w:tabs>
      </w:pPr>
      <w:hyperlink w:anchor="_Toc23479" w:history="1">
        <w:r>
          <w:rPr>
            <w:rFonts w:ascii="仿宋" w:eastAsia="仿宋" w:hAnsi="仿宋" w:cs="仿宋" w:hint="eastAsia"/>
            <w:lang w:eastAsia="zh-CN"/>
          </w:rPr>
          <w:t>(一)、编制依据</w:t>
        </w:r>
        <w:r>
          <w:tab/>
        </w:r>
        <w:r>
          <w:fldChar w:fldCharType="begin"/>
        </w:r>
        <w:r>
          <w:instrText xml:space="preserve"> PAGEREF _Toc23479 \h </w:instrText>
        </w:r>
        <w:r>
          <w:fldChar w:fldCharType="separate"/>
        </w:r>
        <w:r>
          <w:t>39</w:t>
        </w:r>
        <w:r>
          <w:fldChar w:fldCharType="end"/>
        </w:r>
      </w:hyperlink>
    </w:p>
    <w:p>
      <w:pPr>
        <w:pStyle w:val="TOC2"/>
        <w:tabs>
          <w:tab w:val="right" w:leader="dot" w:pos="8306"/>
        </w:tabs>
      </w:pPr>
      <w:hyperlink w:anchor="_Toc27845" w:history="1">
        <w:r>
          <w:rPr>
            <w:rFonts w:ascii="仿宋" w:eastAsia="仿宋" w:hAnsi="仿宋" w:cs="仿宋" w:hint="eastAsia"/>
            <w:lang w:eastAsia="zh-CN"/>
          </w:rPr>
          <w:t>(二)、环境影响合理性分析</w:t>
        </w:r>
        <w:r>
          <w:tab/>
        </w:r>
        <w:r>
          <w:fldChar w:fldCharType="begin"/>
        </w:r>
        <w:r>
          <w:instrText xml:space="preserve"> PAGEREF _Toc27845 \h </w:instrText>
        </w:r>
        <w:r>
          <w:fldChar w:fldCharType="separate"/>
        </w:r>
        <w:r>
          <w:t>40</w:t>
        </w:r>
        <w:r>
          <w:fldChar w:fldCharType="end"/>
        </w:r>
      </w:hyperlink>
    </w:p>
    <w:p>
      <w:pPr>
        <w:pStyle w:val="TOC2"/>
        <w:tabs>
          <w:tab w:val="right" w:leader="dot" w:pos="8306"/>
        </w:tabs>
      </w:pPr>
      <w:hyperlink w:anchor="_Toc826" w:history="1">
        <w:r>
          <w:rPr>
            <w:rFonts w:ascii="仿宋" w:eastAsia="仿宋" w:hAnsi="仿宋" w:cs="仿宋" w:hint="eastAsia"/>
            <w:lang w:eastAsia="zh-CN"/>
          </w:rPr>
          <w:t>(三)、建设期大气环境影响分析</w:t>
        </w:r>
        <w:r>
          <w:tab/>
        </w:r>
        <w:r>
          <w:fldChar w:fldCharType="begin"/>
        </w:r>
        <w:r>
          <w:instrText xml:space="preserve"> PAGEREF _Toc826 \h </w:instrText>
        </w:r>
        <w:r>
          <w:fldChar w:fldCharType="separate"/>
        </w:r>
        <w:r>
          <w:t>41</w:t>
        </w:r>
        <w:r>
          <w:fldChar w:fldCharType="end"/>
        </w:r>
      </w:hyperlink>
    </w:p>
    <w:p>
      <w:pPr>
        <w:pStyle w:val="TOC2"/>
        <w:tabs>
          <w:tab w:val="right" w:leader="dot" w:pos="8306"/>
        </w:tabs>
      </w:pPr>
      <w:hyperlink w:anchor="_Toc9263" w:history="1">
        <w:r>
          <w:rPr>
            <w:rFonts w:ascii="仿宋" w:eastAsia="仿宋" w:hAnsi="仿宋" w:cs="仿宋" w:hint="eastAsia"/>
            <w:lang w:eastAsia="zh-CN"/>
          </w:rPr>
          <w:t>(四)、建设期水环境影响分析</w:t>
        </w:r>
        <w:r>
          <w:tab/>
        </w:r>
        <w:r>
          <w:fldChar w:fldCharType="begin"/>
        </w:r>
        <w:r>
          <w:instrText xml:space="preserve"> PAGEREF _Toc9263 \h </w:instrText>
        </w:r>
        <w:r>
          <w:fldChar w:fldCharType="separate"/>
        </w:r>
        <w:r>
          <w:t>42</w:t>
        </w:r>
        <w:r>
          <w:fldChar w:fldCharType="end"/>
        </w:r>
      </w:hyperlink>
    </w:p>
    <w:p>
      <w:pPr>
        <w:pStyle w:val="TOC2"/>
        <w:tabs>
          <w:tab w:val="right" w:leader="dot" w:pos="8306"/>
        </w:tabs>
      </w:pPr>
      <w:hyperlink w:anchor="_Toc4290" w:history="1">
        <w:r>
          <w:rPr>
            <w:rFonts w:ascii="仿宋" w:eastAsia="仿宋" w:hAnsi="仿宋" w:cs="仿宋" w:hint="eastAsia"/>
            <w:lang w:eastAsia="zh-CN"/>
          </w:rPr>
          <w:t>(五)、建设期固体废弃物环境影响分析</w:t>
        </w:r>
        <w:r>
          <w:tab/>
        </w:r>
        <w:r>
          <w:fldChar w:fldCharType="begin"/>
        </w:r>
        <w:r>
          <w:instrText xml:space="preserve"> PAGEREF _Toc4290 \h </w:instrText>
        </w:r>
        <w:r>
          <w:fldChar w:fldCharType="separate"/>
        </w:r>
        <w:r>
          <w:t>43</w:t>
        </w:r>
        <w:r>
          <w:fldChar w:fldCharType="end"/>
        </w:r>
      </w:hyperlink>
    </w:p>
    <w:p>
      <w:pPr>
        <w:pStyle w:val="TOC2"/>
        <w:tabs>
          <w:tab w:val="right" w:leader="dot" w:pos="8306"/>
        </w:tabs>
      </w:pPr>
      <w:hyperlink w:anchor="_Toc10082" w:history="1">
        <w:r>
          <w:rPr>
            <w:rFonts w:ascii="仿宋" w:eastAsia="仿宋" w:hAnsi="仿宋" w:cs="仿宋" w:hint="eastAsia"/>
            <w:lang w:eastAsia="zh-CN"/>
          </w:rPr>
          <w:t>(六)、建设期声环境影响分析</w:t>
        </w:r>
        <w:r>
          <w:tab/>
        </w:r>
        <w:r>
          <w:fldChar w:fldCharType="begin"/>
        </w:r>
        <w:r>
          <w:instrText xml:space="preserve"> PAGEREF _Toc10082 \h </w:instrText>
        </w:r>
        <w:r>
          <w:fldChar w:fldCharType="separate"/>
        </w:r>
        <w:r>
          <w:t>44</w:t>
        </w:r>
        <w:r>
          <w:fldChar w:fldCharType="end"/>
        </w:r>
      </w:hyperlink>
    </w:p>
    <w:p>
      <w:pPr>
        <w:pStyle w:val="TOC2"/>
        <w:tabs>
          <w:tab w:val="right" w:leader="dot" w:pos="8306"/>
        </w:tabs>
      </w:pPr>
      <w:hyperlink w:anchor="_Toc11884" w:history="1">
        <w:r>
          <w:rPr>
            <w:rFonts w:ascii="仿宋" w:eastAsia="仿宋" w:hAnsi="仿宋" w:cs="仿宋" w:hint="eastAsia"/>
            <w:lang w:eastAsia="zh-CN"/>
          </w:rPr>
          <w:t>(七)、营运期大气环境影响分析</w:t>
        </w:r>
        <w:r>
          <w:tab/>
        </w:r>
        <w:r>
          <w:fldChar w:fldCharType="begin"/>
        </w:r>
        <w:r>
          <w:instrText xml:space="preserve"> PAGEREF _Toc11884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0" w:history="1">
        <w:r>
          <w:rPr>
            <w:rFonts w:ascii="仿宋" w:eastAsia="仿宋" w:hAnsi="仿宋" w:cs="仿宋" w:hint="eastAsia"/>
            <w:lang w:eastAsia="zh-CN"/>
          </w:rPr>
          <w:t>(八)、营运期水环境影响分析</w:t>
        </w:r>
        <w:r>
          <w:tab/>
        </w:r>
        <w:r>
          <w:fldChar w:fldCharType="begin"/>
        </w:r>
        <w:r>
          <w:instrText xml:space="preserve"> PAGEREF _Toc22720 \h </w:instrText>
        </w:r>
        <w:r>
          <w:fldChar w:fldCharType="separate"/>
        </w:r>
        <w:r>
          <w:t>46</w:t>
        </w:r>
        <w:r>
          <w:fldChar w:fldCharType="end"/>
        </w:r>
      </w:hyperlink>
    </w:p>
    <w:p>
      <w:pPr>
        <w:pStyle w:val="TOC2"/>
        <w:tabs>
          <w:tab w:val="right" w:leader="dot" w:pos="8306"/>
        </w:tabs>
      </w:pPr>
      <w:hyperlink w:anchor="_Toc31455" w:history="1">
        <w:r>
          <w:rPr>
            <w:rFonts w:ascii="仿宋" w:eastAsia="仿宋" w:hAnsi="仿宋" w:cs="仿宋" w:hint="eastAsia"/>
            <w:lang w:eastAsia="zh-CN"/>
          </w:rPr>
          <w:t>(九)、营运期固体废弃物环境影响分析</w:t>
        </w:r>
        <w:r>
          <w:tab/>
        </w:r>
        <w:r>
          <w:fldChar w:fldCharType="begin"/>
        </w:r>
        <w:r>
          <w:instrText xml:space="preserve"> PAGEREF _Toc31455 \h </w:instrText>
        </w:r>
        <w:r>
          <w:fldChar w:fldCharType="separate"/>
        </w:r>
        <w:r>
          <w:t>47</w:t>
        </w:r>
        <w:r>
          <w:fldChar w:fldCharType="end"/>
        </w:r>
      </w:hyperlink>
    </w:p>
    <w:p>
      <w:pPr>
        <w:pStyle w:val="TOC2"/>
        <w:tabs>
          <w:tab w:val="right" w:leader="dot" w:pos="8306"/>
        </w:tabs>
      </w:pPr>
      <w:hyperlink w:anchor="_Toc21211" w:history="1">
        <w:r>
          <w:rPr>
            <w:rFonts w:ascii="仿宋" w:eastAsia="仿宋" w:hAnsi="仿宋" w:cs="仿宋" w:hint="eastAsia"/>
            <w:lang w:eastAsia="zh-CN"/>
          </w:rPr>
          <w:t>(十)、营运期声环境影响分析</w:t>
        </w:r>
        <w:r>
          <w:tab/>
        </w:r>
        <w:r>
          <w:fldChar w:fldCharType="begin"/>
        </w:r>
        <w:r>
          <w:instrText xml:space="preserve"> PAGEREF _Toc21211 \h </w:instrText>
        </w:r>
        <w:r>
          <w:fldChar w:fldCharType="separate"/>
        </w:r>
        <w:r>
          <w:t>49</w:t>
        </w:r>
        <w:r>
          <w:fldChar w:fldCharType="end"/>
        </w:r>
      </w:hyperlink>
    </w:p>
    <w:p>
      <w:pPr>
        <w:pStyle w:val="TOC2"/>
        <w:tabs>
          <w:tab w:val="right" w:leader="dot" w:pos="8306"/>
        </w:tabs>
      </w:pPr>
      <w:hyperlink w:anchor="_Toc27338" w:history="1">
        <w:r>
          <w:rPr>
            <w:rFonts w:ascii="仿宋" w:eastAsia="仿宋" w:hAnsi="仿宋" w:cs="仿宋" w:hint="eastAsia"/>
            <w:lang w:eastAsia="zh-CN"/>
          </w:rPr>
          <w:t>(十一)、清洁生产</w:t>
        </w:r>
        <w:r>
          <w:tab/>
        </w:r>
        <w:r>
          <w:fldChar w:fldCharType="begin"/>
        </w:r>
        <w:r>
          <w:instrText xml:space="preserve"> PAGEREF _Toc27338 \h </w:instrText>
        </w:r>
        <w:r>
          <w:fldChar w:fldCharType="separate"/>
        </w:r>
        <w:r>
          <w:t>50</w:t>
        </w:r>
        <w:r>
          <w:fldChar w:fldCharType="end"/>
        </w:r>
      </w:hyperlink>
    </w:p>
    <w:p>
      <w:pPr>
        <w:pStyle w:val="TOC2"/>
        <w:tabs>
          <w:tab w:val="right" w:leader="dot" w:pos="8306"/>
        </w:tabs>
      </w:pPr>
      <w:hyperlink w:anchor="_Toc29318" w:history="1">
        <w:r>
          <w:rPr>
            <w:rFonts w:ascii="仿宋" w:eastAsia="仿宋" w:hAnsi="仿宋" w:cs="仿宋" w:hint="eastAsia"/>
            <w:lang w:eastAsia="zh-CN"/>
          </w:rPr>
          <w:t>(十二)、环境管理分析</w:t>
        </w:r>
        <w:r>
          <w:tab/>
        </w:r>
        <w:r>
          <w:fldChar w:fldCharType="begin"/>
        </w:r>
        <w:r>
          <w:instrText xml:space="preserve"> PAGEREF _Toc29318 \h </w:instrText>
        </w:r>
        <w:r>
          <w:fldChar w:fldCharType="separate"/>
        </w:r>
        <w:r>
          <w:t>51</w:t>
        </w:r>
        <w:r>
          <w:fldChar w:fldCharType="end"/>
        </w:r>
      </w:hyperlink>
    </w:p>
    <w:p>
      <w:pPr>
        <w:pStyle w:val="TOC2"/>
        <w:tabs>
          <w:tab w:val="right" w:leader="dot" w:pos="8306"/>
        </w:tabs>
      </w:pPr>
      <w:hyperlink w:anchor="_Toc7972" w:history="1">
        <w:r>
          <w:rPr>
            <w:rFonts w:ascii="仿宋" w:eastAsia="仿宋" w:hAnsi="仿宋" w:cs="仿宋" w:hint="eastAsia"/>
            <w:lang w:eastAsia="zh-CN"/>
          </w:rPr>
          <w:t>(十三)、结论及建议</w:t>
        </w:r>
        <w:r>
          <w:tab/>
        </w:r>
        <w:r>
          <w:fldChar w:fldCharType="begin"/>
        </w:r>
        <w:r>
          <w:instrText xml:space="preserve"> PAGEREF _Toc7972 \h </w:instrText>
        </w:r>
        <w:r>
          <w:fldChar w:fldCharType="separate"/>
        </w:r>
        <w:r>
          <w:t>53</w:t>
        </w:r>
        <w:r>
          <w:fldChar w:fldCharType="end"/>
        </w:r>
      </w:hyperlink>
    </w:p>
    <w:p>
      <w:pPr>
        <w:pStyle w:val="TOC1"/>
        <w:tabs>
          <w:tab w:val="right" w:leader="dot" w:pos="8306"/>
        </w:tabs>
      </w:pPr>
      <w:hyperlink w:anchor="_Toc30339" w:history="1">
        <w:r>
          <w:rPr>
            <w:rFonts w:ascii="仿宋" w:eastAsia="仿宋" w:hAnsi="仿宋" w:cs="仿宋" w:hint="eastAsia"/>
            <w:lang w:eastAsia="zh-CN"/>
          </w:rPr>
          <w:t>七、目标客户和受众分析</w:t>
        </w:r>
        <w:r>
          <w:tab/>
        </w:r>
        <w:r>
          <w:fldChar w:fldCharType="begin"/>
        </w:r>
        <w:r>
          <w:instrText xml:space="preserve"> PAGEREF _Toc30339 \h </w:instrText>
        </w:r>
        <w:r>
          <w:fldChar w:fldCharType="separate"/>
        </w:r>
        <w:r>
          <w:t>54</w:t>
        </w:r>
        <w:r>
          <w:fldChar w:fldCharType="end"/>
        </w:r>
      </w:hyperlink>
    </w:p>
    <w:p>
      <w:pPr>
        <w:pStyle w:val="TOC2"/>
        <w:tabs>
          <w:tab w:val="right" w:leader="dot" w:pos="8306"/>
        </w:tabs>
      </w:pPr>
      <w:hyperlink w:anchor="_Toc7854" w:history="1">
        <w:r>
          <w:rPr>
            <w:rFonts w:ascii="仿宋" w:eastAsia="仿宋" w:hAnsi="仿宋" w:cs="仿宋" w:hint="eastAsia"/>
            <w:lang w:eastAsia="zh-CN"/>
          </w:rPr>
          <w:t>(一)、客户群体描述</w:t>
        </w:r>
        <w:r>
          <w:tab/>
        </w:r>
        <w:r>
          <w:fldChar w:fldCharType="begin"/>
        </w:r>
        <w:r>
          <w:instrText xml:space="preserve"> PAGEREF _Toc7854 \h </w:instrText>
        </w:r>
        <w:r>
          <w:fldChar w:fldCharType="separate"/>
        </w:r>
        <w:r>
          <w:t>54</w:t>
        </w:r>
        <w:r>
          <w:fldChar w:fldCharType="end"/>
        </w:r>
      </w:hyperlink>
    </w:p>
    <w:p>
      <w:pPr>
        <w:pStyle w:val="TOC2"/>
        <w:tabs>
          <w:tab w:val="right" w:leader="dot" w:pos="8306"/>
        </w:tabs>
      </w:pPr>
      <w:hyperlink w:anchor="_Toc2444" w:history="1">
        <w:r>
          <w:rPr>
            <w:rFonts w:ascii="仿宋" w:eastAsia="仿宋" w:hAnsi="仿宋" w:cs="仿宋" w:hint="eastAsia"/>
            <w:lang w:eastAsia="zh-CN"/>
          </w:rPr>
          <w:t>(二)、客户需求和期望</w:t>
        </w:r>
        <w:r>
          <w:tab/>
        </w:r>
        <w:r>
          <w:fldChar w:fldCharType="begin"/>
        </w:r>
        <w:r>
          <w:instrText xml:space="preserve"> PAGEREF _Toc2444 \h </w:instrText>
        </w:r>
        <w:r>
          <w:fldChar w:fldCharType="separate"/>
        </w:r>
        <w:r>
          <w:t>55</w:t>
        </w:r>
        <w:r>
          <w:fldChar w:fldCharType="end"/>
        </w:r>
      </w:hyperlink>
    </w:p>
    <w:p>
      <w:pPr>
        <w:pStyle w:val="TOC2"/>
        <w:tabs>
          <w:tab w:val="right" w:leader="dot" w:pos="8306"/>
        </w:tabs>
      </w:pPr>
      <w:hyperlink w:anchor="_Toc5189" w:history="1">
        <w:r>
          <w:rPr>
            <w:rFonts w:ascii="仿宋" w:eastAsia="仿宋" w:hAnsi="仿宋" w:cs="仿宋" w:hint="eastAsia"/>
            <w:lang w:eastAsia="zh-CN"/>
          </w:rPr>
          <w:t>(三)、客户获取策略</w:t>
        </w:r>
        <w:r>
          <w:tab/>
        </w:r>
        <w:r>
          <w:fldChar w:fldCharType="begin"/>
        </w:r>
        <w:r>
          <w:instrText xml:space="preserve"> PAGEREF _Toc5189 \h </w:instrText>
        </w:r>
        <w:r>
          <w:fldChar w:fldCharType="separate"/>
        </w:r>
        <w:r>
          <w:t>57</w:t>
        </w:r>
        <w:r>
          <w:fldChar w:fldCharType="end"/>
        </w:r>
      </w:hyperlink>
    </w:p>
    <w:p>
      <w:pPr>
        <w:pStyle w:val="TOC2"/>
        <w:tabs>
          <w:tab w:val="right" w:leader="dot" w:pos="8306"/>
        </w:tabs>
      </w:pPr>
      <w:hyperlink w:anchor="_Toc29135" w:history="1">
        <w:r>
          <w:rPr>
            <w:rFonts w:ascii="仿宋" w:eastAsia="仿宋" w:hAnsi="仿宋" w:cs="仿宋" w:hint="eastAsia"/>
            <w:lang w:eastAsia="zh-CN"/>
          </w:rPr>
          <w:t>(四)、客户关系管理</w:t>
        </w:r>
        <w:r>
          <w:tab/>
        </w:r>
        <w:r>
          <w:fldChar w:fldCharType="begin"/>
        </w:r>
        <w:r>
          <w:instrText xml:space="preserve"> PAGEREF _Toc29135 \h </w:instrText>
        </w:r>
        <w:r>
          <w:fldChar w:fldCharType="separate"/>
        </w:r>
        <w:r>
          <w:t>59</w:t>
        </w:r>
        <w:r>
          <w:fldChar w:fldCharType="end"/>
        </w:r>
      </w:hyperlink>
    </w:p>
    <w:p>
      <w:pPr>
        <w:pStyle w:val="TOC1"/>
        <w:tabs>
          <w:tab w:val="right" w:leader="dot" w:pos="8306"/>
        </w:tabs>
      </w:pPr>
      <w:hyperlink w:anchor="_Toc262" w:history="1">
        <w:r>
          <w:rPr>
            <w:rFonts w:ascii="仿宋" w:eastAsia="仿宋" w:hAnsi="仿宋" w:cs="仿宋" w:hint="eastAsia"/>
            <w:lang w:eastAsia="zh-CN"/>
          </w:rPr>
          <w:t>八、建设进度分析</w:t>
        </w:r>
        <w:r>
          <w:tab/>
        </w:r>
        <w:r>
          <w:fldChar w:fldCharType="begin"/>
        </w:r>
        <w:r>
          <w:instrText xml:space="preserve"> PAGEREF _Toc262 \h </w:instrText>
        </w:r>
        <w:r>
          <w:fldChar w:fldCharType="separate"/>
        </w:r>
        <w:r>
          <w:t>60</w:t>
        </w:r>
        <w:r>
          <w:fldChar w:fldCharType="end"/>
        </w:r>
      </w:hyperlink>
    </w:p>
    <w:p>
      <w:pPr>
        <w:pStyle w:val="TOC2"/>
        <w:tabs>
          <w:tab w:val="right" w:leader="dot" w:pos="8306"/>
        </w:tabs>
      </w:pPr>
      <w:hyperlink w:anchor="_Toc14607" w:history="1">
        <w:r>
          <w:rPr>
            <w:rFonts w:ascii="仿宋" w:eastAsia="仿宋" w:hAnsi="仿宋" w:cs="仿宋" w:hint="eastAsia"/>
            <w:lang w:eastAsia="zh-CN"/>
          </w:rPr>
          <w:t>(一)、轮式装甲车玻璃系列项目进度安排</w:t>
        </w:r>
        <w:r>
          <w:tab/>
        </w:r>
        <w:r>
          <w:fldChar w:fldCharType="begin"/>
        </w:r>
        <w:r>
          <w:instrText xml:space="preserve"> PAGEREF _Toc14607 \h </w:instrText>
        </w:r>
        <w:r>
          <w:fldChar w:fldCharType="separate"/>
        </w:r>
        <w:r>
          <w:t>60</w:t>
        </w:r>
        <w:r>
          <w:fldChar w:fldCharType="end"/>
        </w:r>
      </w:hyperlink>
    </w:p>
    <w:p>
      <w:pPr>
        <w:pStyle w:val="TOC2"/>
        <w:tabs>
          <w:tab w:val="right" w:leader="dot" w:pos="8306"/>
        </w:tabs>
      </w:pPr>
      <w:hyperlink w:anchor="_Toc2135" w:history="1">
        <w:r>
          <w:rPr>
            <w:rFonts w:ascii="仿宋" w:eastAsia="仿宋" w:hAnsi="仿宋" w:cs="仿宋" w:hint="eastAsia"/>
            <w:lang w:eastAsia="zh-CN"/>
          </w:rPr>
          <w:t>(二)、轮式装甲车玻璃系列项目实施保障措施</w:t>
        </w:r>
        <w:r>
          <w:tab/>
        </w:r>
        <w:r>
          <w:fldChar w:fldCharType="begin"/>
        </w:r>
        <w:r>
          <w:instrText xml:space="preserve"> PAGEREF _Toc2135 \h </w:instrText>
        </w:r>
        <w:r>
          <w:fldChar w:fldCharType="separate"/>
        </w:r>
        <w:r>
          <w:t>61</w:t>
        </w:r>
        <w:r>
          <w:fldChar w:fldCharType="end"/>
        </w:r>
      </w:hyperlink>
    </w:p>
    <w:p>
      <w:pPr>
        <w:pStyle w:val="TOC1"/>
        <w:tabs>
          <w:tab w:val="right" w:leader="dot" w:pos="8306"/>
        </w:tabs>
      </w:pPr>
      <w:hyperlink w:anchor="_Toc31498" w:history="1">
        <w:r>
          <w:rPr>
            <w:rFonts w:ascii="仿宋" w:eastAsia="仿宋" w:hAnsi="仿宋" w:cs="仿宋" w:hint="eastAsia"/>
            <w:lang w:eastAsia="zh-CN"/>
          </w:rPr>
          <w:t>九、SWOT分析</w:t>
        </w:r>
        <w:r>
          <w:tab/>
        </w:r>
        <w:r>
          <w:fldChar w:fldCharType="begin"/>
        </w:r>
        <w:r>
          <w:instrText xml:space="preserve"> PAGEREF _Toc31498 \h </w:instrText>
        </w:r>
        <w:r>
          <w:fldChar w:fldCharType="separate"/>
        </w:r>
        <w:r>
          <w:t>63</w:t>
        </w:r>
        <w:r>
          <w:fldChar w:fldCharType="end"/>
        </w:r>
      </w:hyperlink>
    </w:p>
    <w:p>
      <w:pPr>
        <w:pStyle w:val="TOC2"/>
        <w:tabs>
          <w:tab w:val="right" w:leader="dot" w:pos="8306"/>
        </w:tabs>
      </w:pPr>
      <w:hyperlink w:anchor="_Toc27970" w:history="1">
        <w:r>
          <w:rPr>
            <w:rFonts w:ascii="仿宋" w:eastAsia="仿宋" w:hAnsi="仿宋" w:cs="仿宋" w:hint="eastAsia"/>
            <w:lang w:eastAsia="zh-CN"/>
          </w:rPr>
          <w:t>(一)、优势分析(S)</w:t>
        </w:r>
        <w:r>
          <w:tab/>
        </w:r>
        <w:r>
          <w:fldChar w:fldCharType="begin"/>
        </w:r>
        <w:r>
          <w:instrText xml:space="preserve"> PAGEREF _Toc27970 \h </w:instrText>
        </w:r>
        <w:r>
          <w:fldChar w:fldCharType="separate"/>
        </w:r>
        <w:r>
          <w:t>63</w:t>
        </w:r>
        <w:r>
          <w:fldChar w:fldCharType="end"/>
        </w:r>
      </w:hyperlink>
    </w:p>
    <w:p>
      <w:pPr>
        <w:pStyle w:val="TOC2"/>
        <w:tabs>
          <w:tab w:val="right" w:leader="dot" w:pos="8306"/>
        </w:tabs>
      </w:pPr>
      <w:hyperlink w:anchor="_Toc13269" w:history="1">
        <w:r>
          <w:rPr>
            <w:rFonts w:ascii="仿宋" w:eastAsia="仿宋" w:hAnsi="仿宋" w:cs="仿宋" w:hint="eastAsia"/>
            <w:lang w:eastAsia="zh-CN"/>
          </w:rPr>
          <w:t>(二)、劣势分析(W)</w:t>
        </w:r>
        <w:r>
          <w:tab/>
        </w:r>
        <w:r>
          <w:fldChar w:fldCharType="begin"/>
        </w:r>
        <w:r>
          <w:instrText xml:space="preserve"> PAGEREF _Toc13269 \h </w:instrText>
        </w:r>
        <w:r>
          <w:fldChar w:fldCharType="separate"/>
        </w:r>
        <w:r>
          <w:t>63</w:t>
        </w:r>
        <w:r>
          <w:fldChar w:fldCharType="end"/>
        </w:r>
      </w:hyperlink>
    </w:p>
    <w:p>
      <w:pPr>
        <w:pStyle w:val="TOC2"/>
        <w:tabs>
          <w:tab w:val="right" w:leader="dot" w:pos="8306"/>
        </w:tabs>
      </w:pPr>
      <w:hyperlink w:anchor="_Toc21465" w:history="1">
        <w:r>
          <w:rPr>
            <w:rFonts w:ascii="仿宋" w:eastAsia="仿宋" w:hAnsi="仿宋" w:cs="仿宋" w:hint="eastAsia"/>
            <w:lang w:eastAsia="zh-CN"/>
          </w:rPr>
          <w:t>(三)、机会分析()</w:t>
        </w:r>
        <w:r>
          <w:tab/>
        </w:r>
        <w:r>
          <w:fldChar w:fldCharType="begin"/>
        </w:r>
        <w:r>
          <w:instrText xml:space="preserve"> PAGEREF _Toc21465 \h </w:instrText>
        </w:r>
        <w:r>
          <w:fldChar w:fldCharType="separate"/>
        </w:r>
        <w:r>
          <w:t>64</w:t>
        </w:r>
        <w:r>
          <w:fldChar w:fldCharType="end"/>
        </w:r>
      </w:hyperlink>
    </w:p>
    <w:p>
      <w:pPr>
        <w:pStyle w:val="TOC2"/>
        <w:tabs>
          <w:tab w:val="right" w:leader="dot" w:pos="8306"/>
        </w:tabs>
      </w:pPr>
      <w:hyperlink w:anchor="_Toc30281" w:history="1">
        <w:r>
          <w:rPr>
            <w:rFonts w:ascii="仿宋" w:eastAsia="仿宋" w:hAnsi="仿宋" w:cs="仿宋" w:hint="eastAsia"/>
            <w:lang w:eastAsia="zh-CN"/>
          </w:rPr>
          <w:t>(四)、威胁分析(T)</w:t>
        </w:r>
        <w:r>
          <w:tab/>
        </w:r>
        <w:r>
          <w:fldChar w:fldCharType="begin"/>
        </w:r>
        <w:r>
          <w:instrText xml:space="preserve"> PAGEREF _Toc30281 \h </w:instrText>
        </w:r>
        <w:r>
          <w:fldChar w:fldCharType="separate"/>
        </w:r>
        <w:r>
          <w:t>65</w:t>
        </w:r>
        <w:r>
          <w:fldChar w:fldCharType="end"/>
        </w:r>
      </w:hyperlink>
    </w:p>
    <w:p>
      <w:pPr>
        <w:pStyle w:val="TOC1"/>
        <w:tabs>
          <w:tab w:val="right" w:leader="dot" w:pos="8306"/>
        </w:tabs>
      </w:pPr>
      <w:hyperlink w:anchor="_Toc11889" w:history="1">
        <w:r>
          <w:rPr>
            <w:rFonts w:ascii="仿宋" w:eastAsia="仿宋" w:hAnsi="仿宋" w:cs="仿宋" w:hint="eastAsia"/>
            <w:lang w:eastAsia="zh-CN"/>
          </w:rPr>
          <w:t>十、公司组建背景分析</w:t>
        </w:r>
        <w:r>
          <w:tab/>
        </w:r>
        <w:r>
          <w:fldChar w:fldCharType="begin"/>
        </w:r>
        <w:r>
          <w:instrText xml:space="preserve"> PAGEREF _Toc11889 \h </w:instrText>
        </w:r>
        <w:r>
          <w:fldChar w:fldCharType="separate"/>
        </w:r>
        <w:r>
          <w:t>66</w:t>
        </w:r>
        <w:r>
          <w:fldChar w:fldCharType="end"/>
        </w:r>
      </w:hyperlink>
    </w:p>
    <w:p>
      <w:pPr>
        <w:pStyle w:val="TOC2"/>
        <w:tabs>
          <w:tab w:val="right" w:leader="dot" w:pos="8306"/>
        </w:tabs>
      </w:pPr>
      <w:hyperlink w:anchor="_Toc29376" w:history="1">
        <w:r>
          <w:rPr>
            <w:rFonts w:ascii="仿宋" w:eastAsia="仿宋" w:hAnsi="仿宋" w:cs="仿宋" w:hint="eastAsia"/>
            <w:lang w:eastAsia="zh-CN"/>
          </w:rPr>
          <w:t>(一)、轮式装甲车玻璃系列项目背景分析</w:t>
        </w:r>
        <w:r>
          <w:tab/>
        </w:r>
        <w:r>
          <w:fldChar w:fldCharType="begin"/>
        </w:r>
        <w:r>
          <w:instrText xml:space="preserve"> PAGEREF _Toc29376 \h </w:instrText>
        </w:r>
        <w:r>
          <w:fldChar w:fldCharType="separate"/>
        </w:r>
        <w:r>
          <w:t>66</w:t>
        </w:r>
        <w:r>
          <w:fldChar w:fldCharType="end"/>
        </w:r>
      </w:hyperlink>
    </w:p>
    <w:p>
      <w:pPr>
        <w:pStyle w:val="TOC2"/>
        <w:tabs>
          <w:tab w:val="right" w:leader="dot" w:pos="8306"/>
        </w:tabs>
      </w:pPr>
      <w:hyperlink w:anchor="_Toc15860" w:history="1">
        <w:r>
          <w:rPr>
            <w:rFonts w:ascii="仿宋" w:eastAsia="仿宋" w:hAnsi="仿宋" w:cs="仿宋" w:hint="eastAsia"/>
            <w:lang w:eastAsia="zh-CN"/>
          </w:rPr>
          <w:t>(二)、轮式装甲车玻璃系列项目建设必要性分析</w:t>
        </w:r>
        <w:r>
          <w:tab/>
        </w:r>
        <w:r>
          <w:fldChar w:fldCharType="begin"/>
        </w:r>
        <w:r>
          <w:instrText xml:space="preserve"> PAGEREF _Toc15860 \h </w:instrText>
        </w:r>
        <w:r>
          <w:fldChar w:fldCharType="separate"/>
        </w:r>
        <w:r>
          <w:t>67</w:t>
        </w:r>
        <w:r>
          <w:fldChar w:fldCharType="end"/>
        </w:r>
      </w:hyperlink>
    </w:p>
    <w:p>
      <w:pPr>
        <w:pStyle w:val="TOC2"/>
        <w:tabs>
          <w:tab w:val="right" w:leader="dot" w:pos="8306"/>
        </w:tabs>
      </w:pPr>
      <w:hyperlink w:anchor="_Toc14498" w:history="1">
        <w:r>
          <w:rPr>
            <w:rFonts w:ascii="仿宋" w:eastAsia="仿宋" w:hAnsi="仿宋" w:cs="仿宋" w:hint="eastAsia"/>
            <w:lang w:eastAsia="zh-CN"/>
          </w:rPr>
          <w:t>(三)、鼓励中小企业发展</w:t>
        </w:r>
        <w:r>
          <w:tab/>
        </w:r>
        <w:r>
          <w:fldChar w:fldCharType="begin"/>
        </w:r>
        <w:r>
          <w:instrText xml:space="preserve"> PAGEREF _Toc14498 \h </w:instrText>
        </w:r>
        <w:r>
          <w:fldChar w:fldCharType="separate"/>
        </w:r>
        <w:r>
          <w:t>68</w:t>
        </w:r>
        <w:r>
          <w:fldChar w:fldCharType="end"/>
        </w:r>
      </w:hyperlink>
    </w:p>
    <w:p>
      <w:pPr>
        <w:pStyle w:val="TOC2"/>
        <w:tabs>
          <w:tab w:val="right" w:leader="dot" w:pos="8306"/>
        </w:tabs>
      </w:pPr>
      <w:hyperlink w:anchor="_Toc1446" w:history="1">
        <w:r>
          <w:rPr>
            <w:rFonts w:ascii="仿宋" w:eastAsia="仿宋" w:hAnsi="仿宋" w:cs="仿宋" w:hint="eastAsia"/>
            <w:lang w:eastAsia="zh-CN"/>
          </w:rPr>
          <w:t>(四)、宏观经济形势分析</w:t>
        </w:r>
        <w:r>
          <w:tab/>
        </w:r>
        <w:r>
          <w:fldChar w:fldCharType="begin"/>
        </w:r>
        <w:r>
          <w:instrText xml:space="preserve"> PAGEREF _Toc1446 \h </w:instrText>
        </w:r>
        <w:r>
          <w:fldChar w:fldCharType="separate"/>
        </w:r>
        <w:r>
          <w:t>69</w:t>
        </w:r>
        <w:r>
          <w:fldChar w:fldCharType="end"/>
        </w:r>
      </w:hyperlink>
    </w:p>
    <w:p>
      <w:pPr>
        <w:pStyle w:val="TOC1"/>
        <w:tabs>
          <w:tab w:val="right" w:leader="dot" w:pos="8306"/>
        </w:tabs>
      </w:pPr>
      <w:hyperlink w:anchor="_Toc12706" w:history="1">
        <w:r>
          <w:rPr>
            <w:rFonts w:ascii="仿宋" w:eastAsia="仿宋" w:hAnsi="仿宋" w:cs="仿宋" w:hint="eastAsia"/>
            <w:lang w:eastAsia="zh-CN"/>
          </w:rPr>
          <w:t>十一、社会和环境责任</w:t>
        </w:r>
        <w:r>
          <w:tab/>
        </w:r>
        <w:r>
          <w:fldChar w:fldCharType="begin"/>
        </w:r>
        <w:r>
          <w:instrText xml:space="preserve"> PAGEREF _Toc12706 \h </w:instrText>
        </w:r>
        <w:r>
          <w:fldChar w:fldCharType="separate"/>
        </w:r>
        <w:r>
          <w:t>71</w:t>
        </w:r>
        <w:r>
          <w:fldChar w:fldCharType="end"/>
        </w:r>
      </w:hyperlink>
    </w:p>
    <w:p>
      <w:pPr>
        <w:pStyle w:val="TOC2"/>
        <w:tabs>
          <w:tab w:val="right" w:leader="dot" w:pos="8306"/>
        </w:tabs>
      </w:pPr>
      <w:hyperlink w:anchor="_Toc22018" w:history="1">
        <w:r>
          <w:rPr>
            <w:rFonts w:ascii="仿宋" w:eastAsia="仿宋" w:hAnsi="仿宋" w:cs="仿宋" w:hint="eastAsia"/>
            <w:lang w:eastAsia="zh-CN"/>
          </w:rPr>
          <w:t>(一)、社会责任轮式装甲车玻璃系列项目</w:t>
        </w:r>
        <w:r>
          <w:tab/>
        </w:r>
        <w:r>
          <w:fldChar w:fldCharType="begin"/>
        </w:r>
        <w:r>
          <w:instrText xml:space="preserve"> PAGEREF _Toc22018 \h </w:instrText>
        </w:r>
        <w:r>
          <w:fldChar w:fldCharType="separate"/>
        </w:r>
        <w:r>
          <w:t>71</w:t>
        </w:r>
        <w:r>
          <w:fldChar w:fldCharType="end"/>
        </w:r>
      </w:hyperlink>
    </w:p>
    <w:p>
      <w:pPr>
        <w:pStyle w:val="TOC2"/>
        <w:tabs>
          <w:tab w:val="right" w:leader="dot" w:pos="8306"/>
        </w:tabs>
      </w:pPr>
      <w:hyperlink w:anchor="_Toc2969" w:history="1">
        <w:r>
          <w:rPr>
            <w:rFonts w:ascii="仿宋" w:eastAsia="仿宋" w:hAnsi="仿宋" w:cs="仿宋" w:hint="eastAsia"/>
            <w:lang w:eastAsia="zh-CN"/>
          </w:rPr>
          <w:t>(二)、环境保护举措</w:t>
        </w:r>
        <w:r>
          <w:tab/>
        </w:r>
        <w:r>
          <w:fldChar w:fldCharType="begin"/>
        </w:r>
        <w:r>
          <w:instrText xml:space="preserve"> PAGEREF _Toc2969 \h </w:instrText>
        </w:r>
        <w:r>
          <w:fldChar w:fldCharType="separate"/>
        </w:r>
        <w:r>
          <w:t>71</w:t>
        </w:r>
        <w:r>
          <w:fldChar w:fldCharType="end"/>
        </w:r>
      </w:hyperlink>
    </w:p>
    <w:p>
      <w:pPr>
        <w:pStyle w:val="TOC2"/>
        <w:tabs>
          <w:tab w:val="right" w:leader="dot" w:pos="8306"/>
        </w:tabs>
      </w:pPr>
      <w:hyperlink w:anchor="_Toc28577" w:history="1">
        <w:r>
          <w:rPr>
            <w:rFonts w:ascii="仿宋" w:eastAsia="仿宋" w:hAnsi="仿宋" w:cs="仿宋" w:hint="eastAsia"/>
            <w:lang w:eastAsia="zh-CN"/>
          </w:rPr>
          <w:t>(三)、可持续发展倡议</w:t>
        </w:r>
        <w:r>
          <w:tab/>
        </w:r>
        <w:r>
          <w:fldChar w:fldCharType="begin"/>
        </w:r>
        <w:r>
          <w:instrText xml:space="preserve"> PAGEREF _Toc28577 \h </w:instrText>
        </w:r>
        <w:r>
          <w:fldChar w:fldCharType="separate"/>
        </w:r>
        <w:r>
          <w:t>71</w:t>
        </w:r>
        <w:r>
          <w:fldChar w:fldCharType="end"/>
        </w:r>
      </w:hyperlink>
    </w:p>
    <w:p>
      <w:pPr>
        <w:pStyle w:val="TOC1"/>
        <w:tabs>
          <w:tab w:val="right" w:leader="dot" w:pos="8306"/>
        </w:tabs>
      </w:pPr>
      <w:hyperlink w:anchor="_Toc11859" w:history="1">
        <w:r>
          <w:rPr>
            <w:rFonts w:ascii="仿宋" w:eastAsia="仿宋" w:hAnsi="仿宋" w:cs="仿宋" w:hint="eastAsia"/>
            <w:lang w:eastAsia="zh-CN"/>
          </w:rPr>
          <w:t>十二、轮式装甲车玻璃系列项目总结分析</w:t>
        </w:r>
        <w:r>
          <w:tab/>
        </w:r>
        <w:r>
          <w:fldChar w:fldCharType="begin"/>
        </w:r>
        <w:r>
          <w:instrText xml:space="preserve"> PAGEREF _Toc11859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61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760"/>
      <w:r>
        <w:rPr>
          <w:rFonts w:ascii="仿宋" w:eastAsia="仿宋" w:hAnsi="仿宋" w:cs="仿宋" w:hint="eastAsia"/>
          <w:lang w:eastAsia="zh-CN"/>
        </w:rPr>
        <w:t>(一)、轮式装甲车玻璃系列项目选址原则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选址是决定工业轮式装甲车玻璃系列项目成败的关键因素之一。根据现行政策，轮式装甲车玻璃系列项目选址必须符合一系列要求，以确保城乡建设、环境保护和资源利用的协调。以下是一些关于轮式装甲车玻璃系列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轮式装甲车玻璃系列项目选址必须与当地城乡建设总体规划相一致。它应该符合工业轮式装甲车玻璃系列项目占地使用规划的要求，并与大气污染防治、水资源和自然生态保护政策相协调。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轮式装甲车玻璃系列项目选址应避开自然保护区、风景名胜区、生活饮用水源地和其他特别需要保护的敏感性目标。这有助于维护自然环境的完整性和生态系统的稳定。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轮式装甲车玻璃系列项目选址应充分考虑土地资源的节约。最好选择空闲地、非耕地或荒地，以减少对良田或耕地的占用。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轮式装甲车玻璃系列项目选址应提供足够的场地，以满足工艺和辅助生产设施的建设需要。这有助于确保生产流程的高效运行。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轮式装甲车玻璃系列项目选址应具备良好的生产基础条件，包括充足的水源、电力、运输和可靠的能源供应。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轮式装甲车玻璃系列项目选址应地势平缓，便于排除雨水和处理生产、生活废水。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轮式装甲车玻璃系列项目选址应与居民区及环境污染敏感点保持足够的防护距离，以确保生产活动不会对人民健康和环境造成危害。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轮式装甲车玻璃系列项目选址是轮式装甲车玻璃系列项目成功的第一步，符合政策要求的选址将有助于确保轮式装甲车玻璃系列项目的可持续发展，并避免对环境和社会造成不利影响。因此，在轮式装甲车玻璃系列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https://d.book118.com/766123015013010035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轮式装甲车玻璃系列行业相关公司设立可行性研究报告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6123015013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2024-01-04T09:27:00Z</dcterms:created>
  <dcterms:modified xsi:type="dcterms:W3CDTF">2024-01-04T09:27:40Z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5FA7F921ECEE4AE1A7FE1B4F3A1E87CB_11</vt:lpwstr>
  </property>
  <property fmtid="{D5CDD505-2E9C-101B-9397-08002B2CF9AE}" pid="3" name="KSOProductBuildVer">
    <vt:lpwstr>2052-12.1.0.16120</vt:lpwstr>
  </property>
</Properties>
</file>