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3E37" w14:paraId="2F2D17C7" w14:textId="77777777">
      <w:pPr>
        <w:rPr>
          <w:rFonts w:ascii="仿宋" w:eastAsia="仿宋" w:hAnsi="仿宋" w:cs="仿宋"/>
          <w:b/>
          <w:sz w:val="40"/>
        </w:rPr>
      </w:pPr>
    </w:p>
    <w:p w:rsidR="00213E37" w14:paraId="6FF5EB8E" w14:textId="77777777">
      <w:pPr>
        <w:rPr>
          <w:rFonts w:ascii="仿宋" w:eastAsia="仿宋" w:hAnsi="仿宋" w:cs="仿宋"/>
          <w:b/>
          <w:sz w:val="40"/>
        </w:rPr>
      </w:pPr>
    </w:p>
    <w:p w:rsidR="00213E37" w14:paraId="485AA49D" w14:textId="77777777">
      <w:pPr>
        <w:rPr>
          <w:rFonts w:ascii="仿宋" w:eastAsia="仿宋" w:hAnsi="仿宋" w:cs="仿宋"/>
          <w:b/>
          <w:sz w:val="40"/>
        </w:rPr>
      </w:pPr>
    </w:p>
    <w:p w:rsidR="00213E37" w14:paraId="586A08F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发动机基本件：飞轮行业相关投资计划提议</w:t>
      </w:r>
    </w:p>
    <w:p w:rsidR="00213E37" w14:paraId="76E66462" w14:textId="77777777">
      <w:pPr>
        <w:jc w:val="center"/>
        <w:rPr>
          <w:rFonts w:ascii="仿宋" w:eastAsia="仿宋" w:hAnsi="仿宋" w:cs="仿宋"/>
          <w:b/>
          <w:sz w:val="40"/>
        </w:rPr>
      </w:pPr>
      <w:r>
        <w:rPr>
          <w:rFonts w:ascii="仿宋" w:eastAsia="仿宋" w:hAnsi="仿宋" w:cs="仿宋" w:hint="eastAsia"/>
          <w:b/>
          <w:sz w:val="40"/>
        </w:rPr>
        <w:t>目录</w:t>
      </w:r>
    </w:p>
    <w:p w:rsidR="00213E37" w14:paraId="7FA60B71" w14:textId="77777777">
      <w:pPr>
        <w:pStyle w:val="TOC1"/>
        <w:tabs>
          <w:tab w:val="right" w:leader="dot" w:pos="8306"/>
        </w:tabs>
      </w:pPr>
      <w:r>
        <w:fldChar w:fldCharType="begin"/>
      </w:r>
      <w:r>
        <w:instrText>TOC \h \z</w:instrText>
      </w:r>
      <w:r>
        <w:fldChar w:fldCharType="separate"/>
      </w:r>
      <w:hyperlink w:anchor="_Toc1943" w:history="1">
        <w:r>
          <w:rPr>
            <w:rFonts w:ascii="仿宋" w:eastAsia="仿宋" w:hAnsi="仿宋" w:cs="仿宋" w:hint="eastAsia"/>
          </w:rPr>
          <w:t>序言</w:t>
        </w:r>
        <w:r>
          <w:tab/>
        </w:r>
        <w:r>
          <w:fldChar w:fldCharType="begin"/>
        </w:r>
        <w:r>
          <w:instrText xml:space="preserve"> PAGEREF _Toc1943 \h </w:instrText>
        </w:r>
        <w:r>
          <w:fldChar w:fldCharType="separate"/>
        </w:r>
        <w:r>
          <w:t>3</w:t>
        </w:r>
        <w:r>
          <w:fldChar w:fldCharType="end"/>
        </w:r>
      </w:hyperlink>
    </w:p>
    <w:p w:rsidR="00213E37" w14:paraId="2011FA65" w14:textId="77777777">
      <w:pPr>
        <w:pStyle w:val="TOC1"/>
        <w:tabs>
          <w:tab w:val="right" w:leader="dot" w:pos="8306"/>
        </w:tabs>
      </w:pPr>
      <w:hyperlink w:anchor="_Toc20836" w:history="1">
        <w:r>
          <w:rPr>
            <w:rFonts w:ascii="仿宋" w:eastAsia="仿宋" w:hAnsi="仿宋" w:cs="仿宋" w:hint="eastAsia"/>
          </w:rPr>
          <w:t>一、产品方案与建设规划</w:t>
        </w:r>
        <w:r>
          <w:tab/>
        </w:r>
        <w:r>
          <w:fldChar w:fldCharType="begin"/>
        </w:r>
        <w:r>
          <w:instrText xml:space="preserve"> PAGEREF _Toc20836 \h </w:instrText>
        </w:r>
        <w:r>
          <w:fldChar w:fldCharType="separate"/>
        </w:r>
        <w:r>
          <w:t>3</w:t>
        </w:r>
        <w:r>
          <w:fldChar w:fldCharType="end"/>
        </w:r>
      </w:hyperlink>
    </w:p>
    <w:p w:rsidR="00213E37" w14:paraId="6CBFB068" w14:textId="77777777">
      <w:pPr>
        <w:pStyle w:val="TOC2"/>
        <w:tabs>
          <w:tab w:val="right" w:leader="dot" w:pos="8306"/>
        </w:tabs>
      </w:pPr>
      <w:hyperlink w:anchor="_Toc11325" w:history="1">
        <w:r>
          <w:rPr>
            <w:rFonts w:ascii="仿宋" w:eastAsia="仿宋" w:hAnsi="仿宋" w:cs="仿宋" w:hint="eastAsia"/>
          </w:rPr>
          <w:t>（一）发动机基本件：飞轮项目场地规模</w:t>
        </w:r>
        <w:r>
          <w:tab/>
        </w:r>
        <w:r>
          <w:fldChar w:fldCharType="begin"/>
        </w:r>
        <w:r>
          <w:instrText xml:space="preserve"> PAGEREF _Toc11325 \h </w:instrText>
        </w:r>
        <w:r>
          <w:fldChar w:fldCharType="separate"/>
        </w:r>
        <w:r>
          <w:t>3</w:t>
        </w:r>
        <w:r>
          <w:fldChar w:fldCharType="end"/>
        </w:r>
      </w:hyperlink>
    </w:p>
    <w:p w:rsidR="00213E37" w14:paraId="10DF7D12" w14:textId="77777777">
      <w:pPr>
        <w:pStyle w:val="TOC2"/>
        <w:tabs>
          <w:tab w:val="right" w:leader="dot" w:pos="8306"/>
        </w:tabs>
      </w:pPr>
      <w:hyperlink w:anchor="_Toc30112" w:history="1">
        <w:r>
          <w:rPr>
            <w:rFonts w:ascii="仿宋" w:eastAsia="仿宋" w:hAnsi="仿宋" w:cs="仿宋" w:hint="eastAsia"/>
          </w:rPr>
          <w:t>（二）产能规模</w:t>
        </w:r>
        <w:r>
          <w:tab/>
        </w:r>
        <w:r>
          <w:fldChar w:fldCharType="begin"/>
        </w:r>
        <w:r>
          <w:instrText xml:space="preserve"> PAGEREF _Toc30112 \h </w:instrText>
        </w:r>
        <w:r>
          <w:fldChar w:fldCharType="separate"/>
        </w:r>
        <w:r>
          <w:t>3</w:t>
        </w:r>
        <w:r>
          <w:fldChar w:fldCharType="end"/>
        </w:r>
      </w:hyperlink>
    </w:p>
    <w:p w:rsidR="00213E37" w14:paraId="68CDD59B" w14:textId="77777777">
      <w:pPr>
        <w:pStyle w:val="TOC2"/>
        <w:tabs>
          <w:tab w:val="right" w:leader="dot" w:pos="8306"/>
        </w:tabs>
      </w:pPr>
      <w:hyperlink w:anchor="_Toc17312" w:history="1">
        <w:r>
          <w:rPr>
            <w:rFonts w:ascii="仿宋" w:eastAsia="仿宋" w:hAnsi="仿宋" w:cs="仿宋" w:hint="eastAsia"/>
          </w:rPr>
          <w:t>（三）产品规划方案及生产纲领</w:t>
        </w:r>
        <w:r>
          <w:tab/>
        </w:r>
        <w:r>
          <w:fldChar w:fldCharType="begin"/>
        </w:r>
        <w:r>
          <w:instrText xml:space="preserve"> PAGEREF _Toc17312 \h </w:instrText>
        </w:r>
        <w:r>
          <w:fldChar w:fldCharType="separate"/>
        </w:r>
        <w:r>
          <w:t>4</w:t>
        </w:r>
        <w:r>
          <w:fldChar w:fldCharType="end"/>
        </w:r>
      </w:hyperlink>
    </w:p>
    <w:p w:rsidR="00213E37" w14:paraId="3B8892BF" w14:textId="77777777">
      <w:pPr>
        <w:pStyle w:val="TOC1"/>
        <w:tabs>
          <w:tab w:val="right" w:leader="dot" w:pos="8306"/>
        </w:tabs>
      </w:pPr>
      <w:hyperlink w:anchor="_Toc29528" w:history="1">
        <w:r>
          <w:rPr>
            <w:rFonts w:ascii="仿宋" w:eastAsia="仿宋" w:hAnsi="仿宋" w:cs="仿宋" w:hint="eastAsia"/>
          </w:rPr>
          <w:t>二、行业前景及市场预测</w:t>
        </w:r>
        <w:r>
          <w:tab/>
        </w:r>
        <w:r>
          <w:fldChar w:fldCharType="begin"/>
        </w:r>
        <w:r>
          <w:instrText xml:space="preserve"> PAGEREF _Toc29528 \h </w:instrText>
        </w:r>
        <w:r>
          <w:fldChar w:fldCharType="separate"/>
        </w:r>
        <w:r>
          <w:t>4</w:t>
        </w:r>
        <w:r>
          <w:fldChar w:fldCharType="end"/>
        </w:r>
      </w:hyperlink>
    </w:p>
    <w:p w:rsidR="00213E37" w14:paraId="01727166" w14:textId="77777777">
      <w:pPr>
        <w:pStyle w:val="TOC2"/>
        <w:tabs>
          <w:tab w:val="right" w:leader="dot" w:pos="8306"/>
        </w:tabs>
      </w:pPr>
      <w:hyperlink w:anchor="_Toc3705" w:history="1">
        <w:r>
          <w:rPr>
            <w:rFonts w:ascii="仿宋" w:eastAsia="仿宋" w:hAnsi="仿宋" w:cs="仿宋" w:hint="eastAsia"/>
          </w:rPr>
          <w:t>（一）行业基本情况</w:t>
        </w:r>
        <w:r>
          <w:tab/>
        </w:r>
        <w:r>
          <w:fldChar w:fldCharType="begin"/>
        </w:r>
        <w:r>
          <w:instrText xml:space="preserve"> PAGEREF _Toc3705 \h </w:instrText>
        </w:r>
        <w:r>
          <w:fldChar w:fldCharType="separate"/>
        </w:r>
        <w:r>
          <w:t>4</w:t>
        </w:r>
        <w:r>
          <w:fldChar w:fldCharType="end"/>
        </w:r>
      </w:hyperlink>
    </w:p>
    <w:p w:rsidR="00213E37" w14:paraId="1E74F886" w14:textId="77777777">
      <w:pPr>
        <w:pStyle w:val="TOC2"/>
        <w:tabs>
          <w:tab w:val="right" w:leader="dot" w:pos="8306"/>
        </w:tabs>
      </w:pPr>
      <w:hyperlink w:anchor="_Toc6120" w:history="1">
        <w:r>
          <w:rPr>
            <w:rFonts w:ascii="仿宋" w:eastAsia="仿宋" w:hAnsi="仿宋" w:cs="仿宋" w:hint="eastAsia"/>
          </w:rPr>
          <w:t>（二）市场分析</w:t>
        </w:r>
        <w:r>
          <w:tab/>
        </w:r>
        <w:r>
          <w:fldChar w:fldCharType="begin"/>
        </w:r>
        <w:r>
          <w:instrText xml:space="preserve"> PAGEREF _Toc6120 \h </w:instrText>
        </w:r>
        <w:r>
          <w:fldChar w:fldCharType="separate"/>
        </w:r>
        <w:r>
          <w:t>6</w:t>
        </w:r>
        <w:r>
          <w:fldChar w:fldCharType="end"/>
        </w:r>
      </w:hyperlink>
    </w:p>
    <w:p w:rsidR="00213E37" w14:paraId="086EF571" w14:textId="77777777">
      <w:pPr>
        <w:pStyle w:val="TOC1"/>
        <w:tabs>
          <w:tab w:val="right" w:leader="dot" w:pos="8306"/>
        </w:tabs>
      </w:pPr>
      <w:hyperlink w:anchor="_Toc7705" w:history="1">
        <w:r>
          <w:rPr>
            <w:rFonts w:ascii="仿宋" w:eastAsia="仿宋" w:hAnsi="仿宋" w:cs="仿宋" w:hint="eastAsia"/>
          </w:rPr>
          <w:t>三、发动机基本件：飞轮项目概论</w:t>
        </w:r>
        <w:r>
          <w:tab/>
        </w:r>
        <w:r>
          <w:fldChar w:fldCharType="begin"/>
        </w:r>
        <w:r>
          <w:instrText xml:space="preserve"> PAGEREF _Toc7705 \h </w:instrText>
        </w:r>
        <w:r>
          <w:fldChar w:fldCharType="separate"/>
        </w:r>
        <w:r>
          <w:t>7</w:t>
        </w:r>
        <w:r>
          <w:fldChar w:fldCharType="end"/>
        </w:r>
      </w:hyperlink>
    </w:p>
    <w:p w:rsidR="00213E37" w14:paraId="23CA96FA" w14:textId="77777777">
      <w:pPr>
        <w:pStyle w:val="TOC2"/>
        <w:tabs>
          <w:tab w:val="right" w:leader="dot" w:pos="8306"/>
        </w:tabs>
      </w:pPr>
      <w:hyperlink w:anchor="_Toc19254" w:history="1">
        <w:r>
          <w:rPr>
            <w:rFonts w:ascii="仿宋" w:eastAsia="仿宋" w:hAnsi="仿宋" w:cs="仿宋" w:hint="eastAsia"/>
          </w:rPr>
          <w:t>（一）发动</w:t>
        </w:r>
        <w:r>
          <w:rPr>
            <w:rFonts w:ascii="仿宋" w:eastAsia="仿宋" w:hAnsi="仿宋" w:cs="仿宋" w:hint="eastAsia"/>
          </w:rPr>
          <w:t>机基本件：飞轮项目名称</w:t>
        </w:r>
        <w:r>
          <w:tab/>
        </w:r>
        <w:r>
          <w:fldChar w:fldCharType="begin"/>
        </w:r>
        <w:r>
          <w:instrText xml:space="preserve"> PAGEREF _Toc19254 \h </w:instrText>
        </w:r>
        <w:r>
          <w:fldChar w:fldCharType="separate"/>
        </w:r>
        <w:r>
          <w:t>7</w:t>
        </w:r>
        <w:r>
          <w:fldChar w:fldCharType="end"/>
        </w:r>
      </w:hyperlink>
    </w:p>
    <w:p w:rsidR="00213E37" w14:paraId="2E0EC961" w14:textId="77777777">
      <w:pPr>
        <w:pStyle w:val="TOC2"/>
        <w:tabs>
          <w:tab w:val="right" w:leader="dot" w:pos="8306"/>
        </w:tabs>
      </w:pPr>
      <w:hyperlink w:anchor="_Toc20288" w:history="1">
        <w:r>
          <w:rPr>
            <w:rFonts w:ascii="仿宋" w:eastAsia="仿宋" w:hAnsi="仿宋" w:cs="仿宋" w:hint="eastAsia"/>
          </w:rPr>
          <w:t>（二）发动机基本件：飞轮项目投资人</w:t>
        </w:r>
        <w:r>
          <w:tab/>
        </w:r>
        <w:r>
          <w:fldChar w:fldCharType="begin"/>
        </w:r>
        <w:r>
          <w:instrText xml:space="preserve"> PAGEREF _Toc20288 \h </w:instrText>
        </w:r>
        <w:r>
          <w:fldChar w:fldCharType="separate"/>
        </w:r>
        <w:r>
          <w:t>7</w:t>
        </w:r>
        <w:r>
          <w:fldChar w:fldCharType="end"/>
        </w:r>
      </w:hyperlink>
    </w:p>
    <w:p w:rsidR="00213E37" w14:paraId="08505430" w14:textId="77777777">
      <w:pPr>
        <w:pStyle w:val="TOC2"/>
        <w:tabs>
          <w:tab w:val="right" w:leader="dot" w:pos="8306"/>
        </w:tabs>
      </w:pPr>
      <w:hyperlink w:anchor="_Toc432" w:history="1">
        <w:r>
          <w:rPr>
            <w:rFonts w:ascii="仿宋" w:eastAsia="仿宋" w:hAnsi="仿宋" w:cs="仿宋" w:hint="eastAsia"/>
          </w:rPr>
          <w:t>（三）建设地点</w:t>
        </w:r>
        <w:r>
          <w:tab/>
        </w:r>
        <w:r>
          <w:fldChar w:fldCharType="begin"/>
        </w:r>
        <w:r>
          <w:instrText xml:space="preserve"> PAGEREF _Toc432 \h </w:instrText>
        </w:r>
        <w:r>
          <w:fldChar w:fldCharType="separate"/>
        </w:r>
        <w:r>
          <w:t>7</w:t>
        </w:r>
        <w:r>
          <w:fldChar w:fldCharType="end"/>
        </w:r>
      </w:hyperlink>
    </w:p>
    <w:p w:rsidR="00213E37" w14:paraId="0CBA6B47" w14:textId="77777777">
      <w:pPr>
        <w:pStyle w:val="TOC2"/>
        <w:tabs>
          <w:tab w:val="right" w:leader="dot" w:pos="8306"/>
        </w:tabs>
      </w:pPr>
      <w:hyperlink w:anchor="_Toc19622" w:history="1">
        <w:r>
          <w:rPr>
            <w:rFonts w:ascii="仿宋" w:eastAsia="仿宋" w:hAnsi="仿宋" w:cs="仿宋" w:hint="eastAsia"/>
          </w:rPr>
          <w:t>（四）编制原则</w:t>
        </w:r>
        <w:r>
          <w:tab/>
        </w:r>
        <w:r>
          <w:fldChar w:fldCharType="begin"/>
        </w:r>
        <w:r>
          <w:instrText xml:space="preserve"> PAGEREF _Toc19622 \h </w:instrText>
        </w:r>
        <w:r>
          <w:fldChar w:fldCharType="separate"/>
        </w:r>
        <w:r>
          <w:t>8</w:t>
        </w:r>
        <w:r>
          <w:fldChar w:fldCharType="end"/>
        </w:r>
      </w:hyperlink>
    </w:p>
    <w:p w:rsidR="00213E37" w14:paraId="66B2369B" w14:textId="77777777">
      <w:pPr>
        <w:pStyle w:val="TOC2"/>
        <w:tabs>
          <w:tab w:val="right" w:leader="dot" w:pos="8306"/>
        </w:tabs>
      </w:pPr>
      <w:hyperlink w:anchor="_Toc11048" w:history="1">
        <w:r>
          <w:rPr>
            <w:rFonts w:ascii="仿宋" w:eastAsia="仿宋" w:hAnsi="仿宋" w:cs="仿宋" w:hint="eastAsia"/>
          </w:rPr>
          <w:t>（五）编制依据</w:t>
        </w:r>
        <w:r>
          <w:tab/>
        </w:r>
        <w:r>
          <w:fldChar w:fldCharType="begin"/>
        </w:r>
        <w:r>
          <w:instrText xml:space="preserve"> PAGEREF _Toc11048 \h </w:instrText>
        </w:r>
        <w:r>
          <w:fldChar w:fldCharType="separate"/>
        </w:r>
        <w:r>
          <w:t>9</w:t>
        </w:r>
        <w:r>
          <w:fldChar w:fldCharType="end"/>
        </w:r>
      </w:hyperlink>
    </w:p>
    <w:p w:rsidR="00213E37" w14:paraId="5DE5B628" w14:textId="77777777">
      <w:pPr>
        <w:pStyle w:val="TOC2"/>
        <w:tabs>
          <w:tab w:val="right" w:leader="dot" w:pos="8306"/>
        </w:tabs>
      </w:pPr>
      <w:hyperlink w:anchor="_Toc24290" w:history="1">
        <w:r>
          <w:rPr>
            <w:rFonts w:ascii="仿宋" w:eastAsia="仿宋" w:hAnsi="仿宋" w:cs="仿宋" w:hint="eastAsia"/>
          </w:rPr>
          <w:t>（六）编制范围及内容</w:t>
        </w:r>
        <w:r>
          <w:tab/>
        </w:r>
        <w:r>
          <w:fldChar w:fldCharType="begin"/>
        </w:r>
        <w:r>
          <w:instrText xml:space="preserve"> PAGEREF _Toc24290 \h </w:instrText>
        </w:r>
        <w:r>
          <w:fldChar w:fldCharType="separate"/>
        </w:r>
        <w:r>
          <w:t>10</w:t>
        </w:r>
        <w:r>
          <w:fldChar w:fldCharType="end"/>
        </w:r>
      </w:hyperlink>
    </w:p>
    <w:p w:rsidR="00213E37" w14:paraId="5089F698" w14:textId="77777777">
      <w:pPr>
        <w:pStyle w:val="TOC2"/>
        <w:tabs>
          <w:tab w:val="right" w:leader="dot" w:pos="8306"/>
        </w:tabs>
      </w:pPr>
      <w:hyperlink w:anchor="_Toc28062" w:history="1">
        <w:r>
          <w:rPr>
            <w:rFonts w:ascii="仿宋" w:eastAsia="仿宋" w:hAnsi="仿宋" w:cs="仿宋" w:hint="eastAsia"/>
          </w:rPr>
          <w:t>（七）发动机基本件：飞轮项目建</w:t>
        </w:r>
        <w:r>
          <w:rPr>
            <w:rFonts w:ascii="仿宋" w:eastAsia="仿宋" w:hAnsi="仿宋" w:cs="仿宋" w:hint="eastAsia"/>
          </w:rPr>
          <w:t>设背景</w:t>
        </w:r>
        <w:r>
          <w:tab/>
        </w:r>
        <w:r>
          <w:fldChar w:fldCharType="begin"/>
        </w:r>
        <w:r>
          <w:instrText xml:space="preserve"> PAGEREF _Toc28062 \h </w:instrText>
        </w:r>
        <w:r>
          <w:fldChar w:fldCharType="separate"/>
        </w:r>
        <w:r>
          <w:t>12</w:t>
        </w:r>
        <w:r>
          <w:fldChar w:fldCharType="end"/>
        </w:r>
      </w:hyperlink>
    </w:p>
    <w:p w:rsidR="00213E37" w14:paraId="57C60BCB" w14:textId="77777777">
      <w:pPr>
        <w:pStyle w:val="TOC2"/>
        <w:tabs>
          <w:tab w:val="right" w:leader="dot" w:pos="8306"/>
        </w:tabs>
      </w:pPr>
      <w:hyperlink w:anchor="_Toc15519" w:history="1">
        <w:r>
          <w:rPr>
            <w:rFonts w:ascii="仿宋" w:eastAsia="仿宋" w:hAnsi="仿宋" w:cs="仿宋" w:hint="eastAsia"/>
          </w:rPr>
          <w:t>（八）结论分析</w:t>
        </w:r>
        <w:r>
          <w:tab/>
        </w:r>
        <w:r>
          <w:fldChar w:fldCharType="begin"/>
        </w:r>
        <w:r>
          <w:instrText xml:space="preserve"> PAGEREF _Toc15519 \h </w:instrText>
        </w:r>
        <w:r>
          <w:fldChar w:fldCharType="separate"/>
        </w:r>
        <w:r>
          <w:t>13</w:t>
        </w:r>
        <w:r>
          <w:fldChar w:fldCharType="end"/>
        </w:r>
      </w:hyperlink>
    </w:p>
    <w:p w:rsidR="00213E37" w14:paraId="63BF5E22" w14:textId="77777777">
      <w:pPr>
        <w:pStyle w:val="TOC1"/>
        <w:tabs>
          <w:tab w:val="right" w:leader="dot" w:pos="8306"/>
        </w:tabs>
      </w:pPr>
      <w:hyperlink w:anchor="_Toc13103" w:history="1">
        <w:r>
          <w:rPr>
            <w:rFonts w:ascii="仿宋" w:eastAsia="仿宋" w:hAnsi="仿宋" w:cs="仿宋" w:hint="eastAsia"/>
          </w:rPr>
          <w:t>四、建筑工程方案</w:t>
        </w:r>
        <w:r>
          <w:tab/>
        </w:r>
        <w:r>
          <w:fldChar w:fldCharType="begin"/>
        </w:r>
        <w:r>
          <w:instrText xml:space="preserve"> PAGEREF _Toc13103 \h </w:instrText>
        </w:r>
        <w:r>
          <w:fldChar w:fldCharType="separate"/>
        </w:r>
        <w:r>
          <w:t>14</w:t>
        </w:r>
        <w:r>
          <w:fldChar w:fldCharType="end"/>
        </w:r>
      </w:hyperlink>
    </w:p>
    <w:p w:rsidR="00213E37" w14:paraId="3F8B3410" w14:textId="77777777">
      <w:pPr>
        <w:pStyle w:val="TOC2"/>
        <w:tabs>
          <w:tab w:val="right" w:leader="dot" w:pos="8306"/>
        </w:tabs>
      </w:pPr>
      <w:hyperlink w:anchor="_Toc25903" w:history="1">
        <w:r>
          <w:rPr>
            <w:rFonts w:ascii="仿宋" w:eastAsia="仿宋" w:hAnsi="仿宋" w:cs="仿宋" w:hint="eastAsia"/>
          </w:rPr>
          <w:t>（一）发动机基本件：飞轮项目工程设计总体要求</w:t>
        </w:r>
        <w:r>
          <w:tab/>
        </w:r>
        <w:r>
          <w:fldChar w:fldCharType="begin"/>
        </w:r>
        <w:r>
          <w:instrText xml:space="preserve"> PAGEREF _Toc25903 \h </w:instrText>
        </w:r>
        <w:r>
          <w:fldChar w:fldCharType="separate"/>
        </w:r>
        <w:r>
          <w:t>14</w:t>
        </w:r>
        <w:r>
          <w:fldChar w:fldCharType="end"/>
        </w:r>
      </w:hyperlink>
    </w:p>
    <w:p w:rsidR="00213E37" w14:paraId="5A59315D" w14:textId="77777777">
      <w:pPr>
        <w:pStyle w:val="TOC2"/>
        <w:tabs>
          <w:tab w:val="right" w:leader="dot" w:pos="8306"/>
        </w:tabs>
      </w:pPr>
      <w:hyperlink w:anchor="_Toc3280" w:history="1">
        <w:r>
          <w:rPr>
            <w:rFonts w:ascii="仿宋" w:eastAsia="仿宋" w:hAnsi="仿宋" w:cs="仿宋" w:hint="eastAsia"/>
          </w:rPr>
          <w:t>（二）建设方案</w:t>
        </w:r>
        <w:r>
          <w:tab/>
        </w:r>
        <w:r>
          <w:fldChar w:fldCharType="begin"/>
        </w:r>
        <w:r>
          <w:instrText xml:space="preserve"> PAGEREF _Toc3280 \h </w:instrText>
        </w:r>
        <w:r>
          <w:fldChar w:fldCharType="separate"/>
        </w:r>
        <w:r>
          <w:t>18</w:t>
        </w:r>
        <w:r>
          <w:fldChar w:fldCharType="end"/>
        </w:r>
      </w:hyperlink>
    </w:p>
    <w:p w:rsidR="00213E37" w14:paraId="2AC797AD" w14:textId="77777777">
      <w:pPr>
        <w:pStyle w:val="TOC2"/>
        <w:tabs>
          <w:tab w:val="right" w:leader="dot" w:pos="8306"/>
        </w:tabs>
      </w:pPr>
      <w:hyperlink w:anchor="_Toc8447" w:history="1">
        <w:r>
          <w:rPr>
            <w:rFonts w:ascii="仿宋" w:eastAsia="仿宋" w:hAnsi="仿宋" w:cs="仿宋" w:hint="eastAsia"/>
          </w:rPr>
          <w:t>（三）建筑工程建设指标</w:t>
        </w:r>
        <w:r>
          <w:tab/>
        </w:r>
        <w:r>
          <w:fldChar w:fldCharType="begin"/>
        </w:r>
        <w:r>
          <w:instrText xml:space="preserve"> PAGEREF _Toc8447 \h </w:instrText>
        </w:r>
        <w:r>
          <w:fldChar w:fldCharType="separate"/>
        </w:r>
        <w:r>
          <w:t>21</w:t>
        </w:r>
        <w:r>
          <w:fldChar w:fldCharType="end"/>
        </w:r>
      </w:hyperlink>
    </w:p>
    <w:p w:rsidR="00213E37" w14:paraId="461287FC" w14:textId="77777777">
      <w:pPr>
        <w:pStyle w:val="TOC1"/>
        <w:tabs>
          <w:tab w:val="right" w:leader="dot" w:pos="8306"/>
        </w:tabs>
      </w:pPr>
      <w:hyperlink w:anchor="_Toc14195" w:history="1">
        <w:r>
          <w:rPr>
            <w:rFonts w:ascii="仿宋" w:eastAsia="仿宋" w:hAnsi="仿宋" w:cs="仿宋" w:hint="eastAsia"/>
          </w:rPr>
          <w:t>五、发动机基本件：飞轮项目投资背景分析</w:t>
        </w:r>
        <w:r>
          <w:tab/>
        </w:r>
        <w:r>
          <w:fldChar w:fldCharType="begin"/>
        </w:r>
        <w:r>
          <w:instrText xml:space="preserve"> PAGEREF _Toc14195 \h </w:instrText>
        </w:r>
        <w:r>
          <w:fldChar w:fldCharType="separate"/>
        </w:r>
        <w:r>
          <w:t>21</w:t>
        </w:r>
        <w:r>
          <w:fldChar w:fldCharType="end"/>
        </w:r>
      </w:hyperlink>
    </w:p>
    <w:p w:rsidR="00213E37" w14:paraId="4FF7BAF8" w14:textId="77777777">
      <w:pPr>
        <w:pStyle w:val="TOC2"/>
        <w:tabs>
          <w:tab w:val="right" w:leader="dot" w:pos="8306"/>
        </w:tabs>
      </w:pPr>
      <w:hyperlink w:anchor="_Toc24192" w:history="1">
        <w:r>
          <w:rPr>
            <w:rFonts w:ascii="仿宋" w:eastAsia="仿宋" w:hAnsi="仿宋" w:cs="仿宋" w:hint="eastAsia"/>
          </w:rPr>
          <w:t>（一）行业背景分析</w:t>
        </w:r>
        <w:r>
          <w:tab/>
        </w:r>
        <w:r>
          <w:fldChar w:fldCharType="begin"/>
        </w:r>
        <w:r>
          <w:instrText xml:space="preserve"> PAGEREF _Toc24192 \h </w:instrText>
        </w:r>
        <w:r>
          <w:fldChar w:fldCharType="separate"/>
        </w:r>
        <w:r>
          <w:t>21</w:t>
        </w:r>
        <w:r>
          <w:fldChar w:fldCharType="end"/>
        </w:r>
      </w:hyperlink>
    </w:p>
    <w:p w:rsidR="00213E37" w14:paraId="6DCC8F90" w14:textId="77777777">
      <w:pPr>
        <w:pStyle w:val="TOC2"/>
        <w:tabs>
          <w:tab w:val="right" w:leader="dot" w:pos="8306"/>
        </w:tabs>
      </w:pPr>
      <w:hyperlink w:anchor="_Toc16333" w:history="1">
        <w:r>
          <w:rPr>
            <w:rFonts w:ascii="仿宋" w:eastAsia="仿宋" w:hAnsi="仿宋" w:cs="仿宋" w:hint="eastAsia"/>
          </w:rPr>
          <w:t>（二）产业发展分析</w:t>
        </w:r>
        <w:r>
          <w:tab/>
        </w:r>
        <w:r>
          <w:fldChar w:fldCharType="begin"/>
        </w:r>
        <w:r>
          <w:instrText xml:space="preserve"> PAGEREF _Toc16333 \h </w:instrText>
        </w:r>
        <w:r>
          <w:fldChar w:fldCharType="separate"/>
        </w:r>
        <w:r>
          <w:t>22</w:t>
        </w:r>
        <w:r>
          <w:fldChar w:fldCharType="end"/>
        </w:r>
      </w:hyperlink>
    </w:p>
    <w:p w:rsidR="00213E37" w14:paraId="5BAC6E7D" w14:textId="77777777">
      <w:pPr>
        <w:pStyle w:val="TOC1"/>
        <w:tabs>
          <w:tab w:val="right" w:leader="dot" w:pos="8306"/>
        </w:tabs>
      </w:pPr>
      <w:hyperlink w:anchor="_Toc6013" w:history="1">
        <w:r>
          <w:rPr>
            <w:rFonts w:ascii="仿宋" w:eastAsia="仿宋" w:hAnsi="仿宋" w:cs="仿宋" w:hint="eastAsia"/>
          </w:rPr>
          <w:t>六、投资估算</w:t>
        </w:r>
        <w:r>
          <w:tab/>
        </w:r>
        <w:r>
          <w:fldChar w:fldCharType="begin"/>
        </w:r>
        <w:r>
          <w:instrText xml:space="preserve"> PAGEREF _Toc6013 \h </w:instrText>
        </w:r>
        <w:r>
          <w:fldChar w:fldCharType="separate"/>
        </w:r>
        <w:r>
          <w:t>23</w:t>
        </w:r>
        <w:r>
          <w:fldChar w:fldCharType="end"/>
        </w:r>
      </w:hyperlink>
    </w:p>
    <w:p w:rsidR="00213E37" w14:paraId="01178FE6" w14:textId="77777777">
      <w:pPr>
        <w:pStyle w:val="TOC2"/>
        <w:tabs>
          <w:tab w:val="right" w:leader="dot" w:pos="8306"/>
        </w:tabs>
      </w:pPr>
      <w:hyperlink w:anchor="_Toc24792" w:history="1">
        <w:r>
          <w:rPr>
            <w:rFonts w:ascii="仿宋" w:eastAsia="仿宋" w:hAnsi="仿宋" w:cs="仿宋" w:hint="eastAsia"/>
          </w:rPr>
          <w:t>（一）投资估算的编制说明</w:t>
        </w:r>
        <w:r>
          <w:tab/>
        </w:r>
        <w:r>
          <w:fldChar w:fldCharType="begin"/>
        </w:r>
        <w:r>
          <w:instrText xml:space="preserve"> PAGEREF _Toc24792 \h </w:instrText>
        </w:r>
        <w:r>
          <w:fldChar w:fldCharType="separate"/>
        </w:r>
        <w:r>
          <w:t>23</w:t>
        </w:r>
        <w:r>
          <w:fldChar w:fldCharType="end"/>
        </w:r>
      </w:hyperlink>
    </w:p>
    <w:p w:rsidR="00213E37" w14:paraId="7FF81FE6" w14:textId="77777777">
      <w:pPr>
        <w:pStyle w:val="TOC2"/>
        <w:tabs>
          <w:tab w:val="right" w:leader="dot" w:pos="8306"/>
        </w:tabs>
      </w:pPr>
      <w:hyperlink w:anchor="_Toc2551" w:history="1">
        <w:r>
          <w:rPr>
            <w:rFonts w:ascii="仿宋" w:eastAsia="仿宋" w:hAnsi="仿宋" w:cs="仿宋" w:hint="eastAsia"/>
          </w:rPr>
          <w:t>（二）建设投资估算</w:t>
        </w:r>
        <w:r>
          <w:tab/>
        </w:r>
        <w:r>
          <w:fldChar w:fldCharType="begin"/>
        </w:r>
        <w:r>
          <w:instrText xml:space="preserve"> PAGEREF _Toc2551 \h </w:instrText>
        </w:r>
        <w:r>
          <w:fldChar w:fldCharType="separate"/>
        </w:r>
        <w:r>
          <w:t>25</w:t>
        </w:r>
        <w:r>
          <w:fldChar w:fldCharType="end"/>
        </w:r>
      </w:hyperlink>
    </w:p>
    <w:p w:rsidR="00213E37" w14:paraId="6CECC758" w14:textId="77777777">
      <w:pPr>
        <w:pStyle w:val="TOC2"/>
        <w:tabs>
          <w:tab w:val="right" w:leader="dot" w:pos="8306"/>
        </w:tabs>
      </w:pPr>
      <w:hyperlink w:anchor="_Toc23483" w:history="1">
        <w:r>
          <w:rPr>
            <w:rFonts w:ascii="仿宋" w:eastAsia="仿宋" w:hAnsi="仿宋" w:cs="仿宋" w:hint="eastAsia"/>
          </w:rPr>
          <w:t>（三）建设期利</w:t>
        </w:r>
        <w:r>
          <w:rPr>
            <w:rFonts w:ascii="仿宋" w:eastAsia="仿宋" w:hAnsi="仿宋" w:cs="仿宋" w:hint="eastAsia"/>
          </w:rPr>
          <w:t>息</w:t>
        </w:r>
        <w:r>
          <w:tab/>
        </w:r>
        <w:r>
          <w:fldChar w:fldCharType="begin"/>
        </w:r>
        <w:r>
          <w:instrText xml:space="preserve"> PAGEREF _Toc23483 \h </w:instrText>
        </w:r>
        <w:r>
          <w:fldChar w:fldCharType="separate"/>
        </w:r>
        <w:r>
          <w:t>25</w:t>
        </w:r>
        <w:r>
          <w:fldChar w:fldCharType="end"/>
        </w:r>
      </w:hyperlink>
    </w:p>
    <w:p w:rsidR="00213E37" w14:paraId="52A86C09" w14:textId="77777777">
      <w:pPr>
        <w:pStyle w:val="TOC2"/>
        <w:tabs>
          <w:tab w:val="right" w:leader="dot" w:pos="8306"/>
        </w:tabs>
      </w:pPr>
      <w:hyperlink w:anchor="_Toc10488" w:history="1">
        <w:r>
          <w:rPr>
            <w:rFonts w:ascii="仿宋" w:eastAsia="仿宋" w:hAnsi="仿宋" w:cs="仿宋" w:hint="eastAsia"/>
          </w:rPr>
          <w:t>（四）流动资金</w:t>
        </w:r>
        <w:r>
          <w:tab/>
        </w:r>
        <w:r>
          <w:fldChar w:fldCharType="begin"/>
        </w:r>
        <w:r>
          <w:instrText xml:space="preserve"> PAGEREF _Toc10488 \h </w:instrText>
        </w:r>
        <w:r>
          <w:fldChar w:fldCharType="separate"/>
        </w:r>
        <w:r>
          <w:t>26</w:t>
        </w:r>
        <w:r>
          <w:fldChar w:fldCharType="end"/>
        </w:r>
      </w:hyperlink>
    </w:p>
    <w:p w:rsidR="00213E37" w14:paraId="224572DB" w14:textId="77777777">
      <w:pPr>
        <w:pStyle w:val="TOC2"/>
        <w:tabs>
          <w:tab w:val="right" w:leader="dot" w:pos="8306"/>
        </w:tabs>
      </w:pPr>
      <w:hyperlink w:anchor="_Toc15313" w:history="1">
        <w:r>
          <w:rPr>
            <w:rFonts w:ascii="仿宋" w:eastAsia="仿宋" w:hAnsi="仿宋" w:cs="仿宋" w:hint="eastAsia"/>
          </w:rPr>
          <w:t>（五）发动机基本件：飞轮项目总投资</w:t>
        </w:r>
        <w:r>
          <w:tab/>
        </w:r>
        <w:r>
          <w:fldChar w:fldCharType="begin"/>
        </w:r>
        <w:r>
          <w:instrText xml:space="preserve"> PAGEREF _Toc15313 \h </w:instrText>
        </w:r>
        <w:r>
          <w:fldChar w:fldCharType="separate"/>
        </w:r>
        <w:r>
          <w:t>27</w:t>
        </w:r>
        <w:r>
          <w:fldChar w:fldCharType="end"/>
        </w:r>
      </w:hyperlink>
    </w:p>
    <w:p w:rsidR="00213E37" w14:paraId="5D541060" w14:textId="77777777">
      <w:pPr>
        <w:pStyle w:val="TOC2"/>
        <w:tabs>
          <w:tab w:val="right" w:leader="dot" w:pos="8306"/>
        </w:tabs>
      </w:pPr>
      <w:hyperlink w:anchor="_Toc3335" w:history="1">
        <w:r>
          <w:rPr>
            <w:rFonts w:ascii="仿宋" w:eastAsia="仿宋" w:hAnsi="仿宋" w:cs="仿宋" w:hint="eastAsia"/>
          </w:rPr>
          <w:t>（六）资金筹措与投资计划</w:t>
        </w:r>
        <w:r>
          <w:tab/>
        </w:r>
        <w:r>
          <w:fldChar w:fldCharType="begin"/>
        </w:r>
        <w:r>
          <w:instrText xml:space="preserve"> PAGEREF _Toc3335 \h </w:instrText>
        </w:r>
        <w:r>
          <w:fldChar w:fldCharType="separate"/>
        </w:r>
        <w:r>
          <w:t>28</w:t>
        </w:r>
        <w:r>
          <w:fldChar w:fldCharType="end"/>
        </w:r>
      </w:hyperlink>
    </w:p>
    <w:p w:rsidR="00213E37" w14:paraId="7D052463" w14:textId="77777777">
      <w:pPr>
        <w:pStyle w:val="TOC1"/>
        <w:tabs>
          <w:tab w:val="right" w:leader="dot" w:pos="8306"/>
        </w:tabs>
      </w:pPr>
      <w:hyperlink w:anchor="_Toc20435" w:history="1">
        <w:r>
          <w:rPr>
            <w:rFonts w:ascii="仿宋" w:eastAsia="仿宋" w:hAnsi="仿宋" w:cs="仿宋" w:hint="eastAsia"/>
          </w:rPr>
          <w:t>七、劳动安全评价</w:t>
        </w:r>
        <w:r>
          <w:tab/>
        </w:r>
        <w:r>
          <w:fldChar w:fldCharType="begin"/>
        </w:r>
        <w:r>
          <w:instrText xml:space="preserve"> PAGEREF _Toc20435 \h </w:instrText>
        </w:r>
        <w:r>
          <w:fldChar w:fldCharType="separate"/>
        </w:r>
        <w:r>
          <w:t>28</w:t>
        </w:r>
        <w:r>
          <w:fldChar w:fldCharType="end"/>
        </w:r>
      </w:hyperlink>
    </w:p>
    <w:p w:rsidR="00213E37" w14:paraId="4951F149" w14:textId="77777777">
      <w:pPr>
        <w:pStyle w:val="TOC2"/>
        <w:tabs>
          <w:tab w:val="right" w:leader="dot" w:pos="8306"/>
        </w:tabs>
      </w:pPr>
      <w:hyperlink w:anchor="_Toc10520" w:history="1">
        <w:r>
          <w:rPr>
            <w:rFonts w:ascii="仿宋" w:eastAsia="仿宋" w:hAnsi="仿宋" w:cs="仿宋" w:hint="eastAsia"/>
          </w:rPr>
          <w:t>（一）设计依据</w:t>
        </w:r>
        <w:r>
          <w:tab/>
        </w:r>
        <w:r>
          <w:fldChar w:fldCharType="begin"/>
        </w:r>
        <w:r>
          <w:instrText xml:space="preserve"> PAGEREF _Toc10520 \h </w:instrText>
        </w:r>
        <w:r>
          <w:fldChar w:fldCharType="separate"/>
        </w:r>
        <w:r>
          <w:t>28</w:t>
        </w:r>
        <w:r>
          <w:fldChar w:fldCharType="end"/>
        </w:r>
      </w:hyperlink>
    </w:p>
    <w:p w:rsidR="00213E37" w14:paraId="67A25928" w14:textId="77777777">
      <w:pPr>
        <w:pStyle w:val="TOC2"/>
        <w:tabs>
          <w:tab w:val="right" w:leader="dot" w:pos="8306"/>
        </w:tabs>
      </w:pPr>
      <w:hyperlink w:anchor="_Toc10617" w:history="1">
        <w:r>
          <w:rPr>
            <w:rFonts w:ascii="仿宋" w:eastAsia="仿宋" w:hAnsi="仿宋" w:cs="仿宋" w:hint="eastAsia"/>
          </w:rPr>
          <w:t>（二）主要防范措施</w:t>
        </w:r>
        <w:r>
          <w:tab/>
        </w:r>
        <w:r>
          <w:fldChar w:fldCharType="begin"/>
        </w:r>
        <w:r>
          <w:instrText xml:space="preserve"> PAGEREF _Toc10617 \h </w:instrText>
        </w:r>
        <w:r>
          <w:fldChar w:fldCharType="separate"/>
        </w:r>
        <w:r>
          <w:t>31</w:t>
        </w:r>
        <w:r>
          <w:fldChar w:fldCharType="end"/>
        </w:r>
      </w:hyperlink>
    </w:p>
    <w:p w:rsidR="00213E37" w14:paraId="5A4332FD" w14:textId="77777777">
      <w:pPr>
        <w:pStyle w:val="TOC2"/>
        <w:tabs>
          <w:tab w:val="right" w:leader="dot" w:pos="8306"/>
        </w:tabs>
      </w:pPr>
      <w:hyperlink w:anchor="_Toc28726" w:history="1">
        <w:r>
          <w:rPr>
            <w:rFonts w:ascii="仿宋" w:eastAsia="仿宋" w:hAnsi="仿宋" w:cs="仿宋" w:hint="eastAsia"/>
          </w:rPr>
          <w:t>（三）劳动安全预期效果评价</w:t>
        </w:r>
        <w:r>
          <w:tab/>
        </w:r>
        <w:r>
          <w:fldChar w:fldCharType="begin"/>
        </w:r>
        <w:r>
          <w:instrText xml:space="preserve"> PAGEREF _Toc28726 \h </w:instrText>
        </w:r>
        <w:r>
          <w:fldChar w:fldCharType="separate"/>
        </w:r>
        <w:r>
          <w:t>33</w:t>
        </w:r>
        <w:r>
          <w:fldChar w:fldCharType="end"/>
        </w:r>
      </w:hyperlink>
    </w:p>
    <w:p w:rsidR="00213E37" w14:paraId="5F07FD7C" w14:textId="77777777">
      <w:pPr>
        <w:pStyle w:val="TOC1"/>
        <w:tabs>
          <w:tab w:val="right" w:leader="dot" w:pos="8306"/>
        </w:tabs>
      </w:pPr>
      <w:hyperlink w:anchor="_Toc16147" w:history="1">
        <w:r>
          <w:rPr>
            <w:rFonts w:ascii="仿宋" w:eastAsia="仿宋" w:hAnsi="仿宋" w:cs="仿宋" w:hint="eastAsia"/>
          </w:rPr>
          <w:t>八、发动机基本件：飞轮项目规划进度</w:t>
        </w:r>
        <w:r>
          <w:tab/>
        </w:r>
        <w:r>
          <w:fldChar w:fldCharType="begin"/>
        </w:r>
        <w:r>
          <w:instrText xml:space="preserve"> PAGEREF _Toc16147 \h </w:instrText>
        </w:r>
        <w:r>
          <w:fldChar w:fldCharType="separate"/>
        </w:r>
        <w:r>
          <w:t>33</w:t>
        </w:r>
        <w:r>
          <w:fldChar w:fldCharType="end"/>
        </w:r>
      </w:hyperlink>
    </w:p>
    <w:p w:rsidR="00213E37" w14:paraId="50945543" w14:textId="77777777">
      <w:pPr>
        <w:pStyle w:val="TOC2"/>
        <w:tabs>
          <w:tab w:val="right" w:leader="dot" w:pos="8306"/>
        </w:tabs>
      </w:pPr>
      <w:hyperlink w:anchor="_Toc14643" w:history="1">
        <w:r>
          <w:rPr>
            <w:rFonts w:ascii="仿宋" w:eastAsia="仿宋" w:hAnsi="仿宋" w:cs="仿宋" w:hint="eastAsia"/>
          </w:rPr>
          <w:t>（一）发动机基本件：飞轮项目进度安排</w:t>
        </w:r>
        <w:r>
          <w:tab/>
        </w:r>
        <w:r>
          <w:fldChar w:fldCharType="begin"/>
        </w:r>
        <w:r>
          <w:instrText xml:space="preserve"> PAGEREF _Toc14643 \h </w:instrText>
        </w:r>
        <w:r>
          <w:fldChar w:fldCharType="separate"/>
        </w:r>
        <w:r>
          <w:t>33</w:t>
        </w:r>
        <w:r>
          <w:fldChar w:fldCharType="end"/>
        </w:r>
      </w:hyperlink>
    </w:p>
    <w:p w:rsidR="00213E37" w14:paraId="6597D5A9" w14:textId="77777777">
      <w:pPr>
        <w:pStyle w:val="TOC2"/>
        <w:tabs>
          <w:tab w:val="right" w:leader="dot" w:pos="8306"/>
        </w:tabs>
      </w:pPr>
      <w:hyperlink w:anchor="_Toc26336" w:history="1">
        <w:r>
          <w:rPr>
            <w:rFonts w:ascii="仿宋" w:eastAsia="仿宋" w:hAnsi="仿宋" w:cs="仿宋" w:hint="eastAsia"/>
          </w:rPr>
          <w:t>（二）发动机基本件：飞轮项目实施保障措施</w:t>
        </w:r>
        <w:r>
          <w:tab/>
        </w:r>
        <w:r>
          <w:fldChar w:fldCharType="begin"/>
        </w:r>
        <w:r>
          <w:instrText xml:space="preserve"> PAGEREF _Toc26336 \h </w:instrText>
        </w:r>
        <w:r>
          <w:fldChar w:fldCharType="separate"/>
        </w:r>
        <w:r>
          <w:t>34</w:t>
        </w:r>
        <w:r>
          <w:fldChar w:fldCharType="end"/>
        </w:r>
      </w:hyperlink>
    </w:p>
    <w:p w:rsidR="00213E37" w14:paraId="0CECAAEF" w14:textId="77777777">
      <w:pPr>
        <w:pStyle w:val="TOC1"/>
        <w:tabs>
          <w:tab w:val="right" w:leader="dot" w:pos="8306"/>
        </w:tabs>
      </w:pPr>
      <w:hyperlink w:anchor="_Toc22817" w:history="1">
        <w:r>
          <w:rPr>
            <w:rFonts w:ascii="仿宋" w:eastAsia="仿宋" w:hAnsi="仿宋" w:cs="仿宋" w:hint="eastAsia"/>
          </w:rPr>
          <w:t>九、招标方案</w:t>
        </w:r>
        <w:r>
          <w:tab/>
        </w:r>
        <w:r>
          <w:fldChar w:fldCharType="begin"/>
        </w:r>
        <w:r>
          <w:instrText xml:space="preserve"> PAGEREF _Toc22817 \h </w:instrText>
        </w:r>
        <w:r>
          <w:fldChar w:fldCharType="separate"/>
        </w:r>
        <w:r>
          <w:t>34</w:t>
        </w:r>
        <w:r>
          <w:fldChar w:fldCharType="end"/>
        </w:r>
      </w:hyperlink>
    </w:p>
    <w:p w:rsidR="00213E37" w14:paraId="6E6653EF" w14:textId="77777777">
      <w:pPr>
        <w:pStyle w:val="TOC2"/>
        <w:tabs>
          <w:tab w:val="right" w:leader="dot" w:pos="8306"/>
        </w:tabs>
      </w:pPr>
      <w:hyperlink w:anchor="_Toc25138" w:history="1">
        <w:r>
          <w:rPr>
            <w:rFonts w:ascii="仿宋" w:eastAsia="仿宋" w:hAnsi="仿宋" w:cs="仿宋" w:hint="eastAsia"/>
          </w:rPr>
          <w:t>（一）发动机基本件：飞轮项目招标依据</w:t>
        </w:r>
        <w:r>
          <w:tab/>
        </w:r>
        <w:r>
          <w:fldChar w:fldCharType="begin"/>
        </w:r>
        <w:r>
          <w:instrText xml:space="preserve"> PAGEREF _Toc25138 \h </w:instrText>
        </w:r>
        <w:r>
          <w:fldChar w:fldCharType="separate"/>
        </w:r>
        <w:r>
          <w:t>34</w:t>
        </w:r>
        <w:r>
          <w:fldChar w:fldCharType="end"/>
        </w:r>
      </w:hyperlink>
    </w:p>
    <w:p w:rsidR="00213E37" w14:paraId="66AEF21B" w14:textId="77777777">
      <w:pPr>
        <w:pStyle w:val="TOC2"/>
        <w:tabs>
          <w:tab w:val="right" w:leader="dot" w:pos="8306"/>
        </w:tabs>
      </w:pPr>
      <w:hyperlink w:anchor="_Toc29293" w:history="1">
        <w:r>
          <w:rPr>
            <w:rFonts w:ascii="仿宋" w:eastAsia="仿宋" w:hAnsi="仿宋" w:cs="仿宋" w:hint="eastAsia"/>
          </w:rPr>
          <w:t>（二）发动机基本件：飞轮项目招标范围</w:t>
        </w:r>
        <w:r>
          <w:tab/>
        </w:r>
        <w:r>
          <w:fldChar w:fldCharType="begin"/>
        </w:r>
        <w:r>
          <w:instrText xml:space="preserve"> PAGEREF _Toc29293 \h </w:instrText>
        </w:r>
        <w:r>
          <w:fldChar w:fldCharType="separate"/>
        </w:r>
        <w:r>
          <w:t>34</w:t>
        </w:r>
        <w:r>
          <w:fldChar w:fldCharType="end"/>
        </w:r>
      </w:hyperlink>
    </w:p>
    <w:p w:rsidR="00213E37" w14:paraId="608AE06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842" w:history="1">
        <w:r>
          <w:rPr>
            <w:rFonts w:ascii="仿宋" w:eastAsia="仿宋" w:hAnsi="仿宋" w:cs="仿宋" w:hint="eastAsia"/>
          </w:rPr>
          <w:t>（三）招标要求</w:t>
        </w:r>
        <w:r>
          <w:tab/>
        </w:r>
        <w:r>
          <w:fldChar w:fldCharType="begin"/>
        </w:r>
        <w:r>
          <w:instrText xml:space="preserve"> PAGEREF _Toc7842 \h </w:instrText>
        </w:r>
        <w:r>
          <w:fldChar w:fldCharType="separate"/>
        </w:r>
        <w:r>
          <w:t>35</w:t>
        </w:r>
        <w:r>
          <w:fldChar w:fldCharType="end"/>
        </w:r>
      </w:hyperlink>
    </w:p>
    <w:p w:rsidR="00213E37" w14:paraId="4AD0C802" w14:textId="77777777">
      <w:pPr>
        <w:pStyle w:val="TOC2"/>
        <w:tabs>
          <w:tab w:val="right" w:leader="dot" w:pos="8306"/>
        </w:tabs>
      </w:pPr>
      <w:hyperlink w:anchor="_Toc9665" w:history="1">
        <w:r>
          <w:rPr>
            <w:rFonts w:ascii="仿宋" w:eastAsia="仿宋" w:hAnsi="仿宋" w:cs="仿宋" w:hint="eastAsia"/>
          </w:rPr>
          <w:t>（四）招标组织方式</w:t>
        </w:r>
        <w:r>
          <w:tab/>
        </w:r>
        <w:r>
          <w:fldChar w:fldCharType="begin"/>
        </w:r>
        <w:r>
          <w:instrText xml:space="preserve"> PAGEREF _Toc9665 \h </w:instrText>
        </w:r>
        <w:r>
          <w:fldChar w:fldCharType="separate"/>
        </w:r>
        <w:r>
          <w:t>36</w:t>
        </w:r>
        <w:r>
          <w:fldChar w:fldCharType="end"/>
        </w:r>
      </w:hyperlink>
    </w:p>
    <w:p w:rsidR="00213E37" w14:paraId="4695CBB8" w14:textId="77777777">
      <w:pPr>
        <w:pStyle w:val="TOC2"/>
        <w:tabs>
          <w:tab w:val="right" w:leader="dot" w:pos="8306"/>
        </w:tabs>
      </w:pPr>
      <w:hyperlink w:anchor="_Toc17881" w:history="1">
        <w:r>
          <w:rPr>
            <w:rFonts w:ascii="仿宋" w:eastAsia="仿宋" w:hAnsi="仿宋" w:cs="仿宋" w:hint="eastAsia"/>
          </w:rPr>
          <w:t>（五）招标信息发布</w:t>
        </w:r>
        <w:r>
          <w:tab/>
        </w:r>
        <w:r>
          <w:fldChar w:fldCharType="begin"/>
        </w:r>
        <w:r>
          <w:instrText xml:space="preserve"> PAGEREF _Toc17881 \h </w:instrText>
        </w:r>
        <w:r>
          <w:fldChar w:fldCharType="separate"/>
        </w:r>
        <w:r>
          <w:t>39</w:t>
        </w:r>
        <w:r>
          <w:fldChar w:fldCharType="end"/>
        </w:r>
      </w:hyperlink>
    </w:p>
    <w:p w:rsidR="00213E37" w14:paraId="7BB52742" w14:textId="77777777">
      <w:pPr>
        <w:pStyle w:val="TOC1"/>
        <w:tabs>
          <w:tab w:val="right" w:leader="dot" w:pos="8306"/>
        </w:tabs>
      </w:pPr>
      <w:hyperlink w:anchor="_Toc31524" w:history="1">
        <w:r>
          <w:rPr>
            <w:rFonts w:ascii="仿宋" w:eastAsia="仿宋" w:hAnsi="仿宋" w:cs="仿宋" w:hint="eastAsia"/>
          </w:rPr>
          <w:t>十、节能方案</w:t>
        </w:r>
        <w:r>
          <w:tab/>
        </w:r>
        <w:r>
          <w:fldChar w:fldCharType="begin"/>
        </w:r>
        <w:r>
          <w:instrText xml:space="preserve"> PAGEREF _Toc31524 \h </w:instrText>
        </w:r>
        <w:r>
          <w:fldChar w:fldCharType="separate"/>
        </w:r>
        <w:r>
          <w:t>40</w:t>
        </w:r>
        <w:r>
          <w:fldChar w:fldCharType="end"/>
        </w:r>
      </w:hyperlink>
    </w:p>
    <w:p w:rsidR="00213E37" w14:paraId="6FB011E0" w14:textId="77777777">
      <w:pPr>
        <w:pStyle w:val="TOC2"/>
        <w:tabs>
          <w:tab w:val="right" w:leader="dot" w:pos="8306"/>
        </w:tabs>
      </w:pPr>
      <w:hyperlink w:anchor="_Toc14527" w:history="1">
        <w:r>
          <w:rPr>
            <w:rFonts w:ascii="仿宋" w:eastAsia="仿宋" w:hAnsi="仿宋" w:cs="仿宋" w:hint="eastAsia"/>
          </w:rPr>
          <w:t>（一）发动机基本件：飞轮项</w:t>
        </w:r>
        <w:r>
          <w:rPr>
            <w:rFonts w:ascii="仿宋" w:eastAsia="仿宋" w:hAnsi="仿宋" w:cs="仿宋" w:hint="eastAsia"/>
          </w:rPr>
          <w:t>目节能概述</w:t>
        </w:r>
        <w:r>
          <w:tab/>
        </w:r>
        <w:r>
          <w:fldChar w:fldCharType="begin"/>
        </w:r>
        <w:r>
          <w:instrText xml:space="preserve"> PAGEREF _Toc14527 \h </w:instrText>
        </w:r>
        <w:r>
          <w:fldChar w:fldCharType="separate"/>
        </w:r>
        <w:r>
          <w:t>40</w:t>
        </w:r>
        <w:r>
          <w:fldChar w:fldCharType="end"/>
        </w:r>
      </w:hyperlink>
    </w:p>
    <w:p w:rsidR="00213E37" w14:paraId="50AAA4CD" w14:textId="77777777">
      <w:pPr>
        <w:pStyle w:val="TOC2"/>
        <w:tabs>
          <w:tab w:val="right" w:leader="dot" w:pos="8306"/>
        </w:tabs>
      </w:pPr>
      <w:hyperlink w:anchor="_Toc19694" w:history="1">
        <w:r>
          <w:rPr>
            <w:rFonts w:ascii="仿宋" w:eastAsia="仿宋" w:hAnsi="仿宋" w:cs="仿宋" w:hint="eastAsia"/>
          </w:rPr>
          <w:t>（二）能源消费种类和数量分析</w:t>
        </w:r>
        <w:r>
          <w:tab/>
        </w:r>
        <w:r>
          <w:fldChar w:fldCharType="begin"/>
        </w:r>
        <w:r>
          <w:instrText xml:space="preserve"> PAGEREF _Toc19694 \h </w:instrText>
        </w:r>
        <w:r>
          <w:fldChar w:fldCharType="separate"/>
        </w:r>
        <w:r>
          <w:t>41</w:t>
        </w:r>
        <w:r>
          <w:fldChar w:fldCharType="end"/>
        </w:r>
      </w:hyperlink>
    </w:p>
    <w:p w:rsidR="00213E37" w14:paraId="3D813200" w14:textId="77777777">
      <w:pPr>
        <w:pStyle w:val="TOC2"/>
        <w:tabs>
          <w:tab w:val="right" w:leader="dot" w:pos="8306"/>
        </w:tabs>
      </w:pPr>
      <w:hyperlink w:anchor="_Toc14608" w:history="1">
        <w:r>
          <w:rPr>
            <w:rFonts w:ascii="仿宋" w:eastAsia="仿宋" w:hAnsi="仿宋" w:cs="仿宋" w:hint="eastAsia"/>
          </w:rPr>
          <w:t>（三）发动机基本件：飞轮项目节能措施</w:t>
        </w:r>
        <w:r>
          <w:tab/>
        </w:r>
        <w:r>
          <w:fldChar w:fldCharType="begin"/>
        </w:r>
        <w:r>
          <w:instrText xml:space="preserve"> PAGEREF _Toc14608 \h </w:instrText>
        </w:r>
        <w:r>
          <w:fldChar w:fldCharType="separate"/>
        </w:r>
        <w:r>
          <w:t>42</w:t>
        </w:r>
        <w:r>
          <w:fldChar w:fldCharType="end"/>
        </w:r>
      </w:hyperlink>
    </w:p>
    <w:p w:rsidR="00213E37" w14:paraId="20680890" w14:textId="77777777">
      <w:pPr>
        <w:pStyle w:val="TOC2"/>
        <w:tabs>
          <w:tab w:val="right" w:leader="dot" w:pos="8306"/>
        </w:tabs>
      </w:pPr>
      <w:hyperlink w:anchor="_Toc2955" w:history="1">
        <w:r>
          <w:rPr>
            <w:rFonts w:ascii="仿宋" w:eastAsia="仿宋" w:hAnsi="仿宋" w:cs="仿宋" w:hint="eastAsia"/>
          </w:rPr>
          <w:t>（四）节能综合评价</w:t>
        </w:r>
        <w:r>
          <w:tab/>
        </w:r>
        <w:r>
          <w:fldChar w:fldCharType="begin"/>
        </w:r>
        <w:r>
          <w:instrText xml:space="preserve"> PAGEREF _Toc2955 \h </w:instrText>
        </w:r>
        <w:r>
          <w:fldChar w:fldCharType="separate"/>
        </w:r>
        <w:r>
          <w:t>45</w:t>
        </w:r>
        <w:r>
          <w:fldChar w:fldCharType="end"/>
        </w:r>
      </w:hyperlink>
    </w:p>
    <w:p w:rsidR="00213E37" w14:paraId="521D38A1" w14:textId="77777777">
      <w:pPr>
        <w:pStyle w:val="TOC1"/>
        <w:tabs>
          <w:tab w:val="right" w:leader="dot" w:pos="8306"/>
        </w:tabs>
      </w:pPr>
      <w:hyperlink w:anchor="_Toc23718" w:history="1">
        <w:r>
          <w:rPr>
            <w:rFonts w:ascii="仿宋" w:eastAsia="仿宋" w:hAnsi="仿宋" w:cs="仿宋" w:hint="eastAsia"/>
          </w:rPr>
          <w:t>十一、发动机基本件：飞轮项目建设单位</w:t>
        </w:r>
        <w:r>
          <w:tab/>
        </w:r>
        <w:r>
          <w:fldChar w:fldCharType="begin"/>
        </w:r>
        <w:r>
          <w:instrText xml:space="preserve"> PAGEREF _Toc23718 \h </w:instrText>
        </w:r>
        <w:r>
          <w:fldChar w:fldCharType="separate"/>
        </w:r>
        <w:r>
          <w:t>45</w:t>
        </w:r>
        <w:r>
          <w:fldChar w:fldCharType="end"/>
        </w:r>
      </w:hyperlink>
    </w:p>
    <w:p w:rsidR="00213E37" w14:paraId="46125ACB" w14:textId="77777777">
      <w:pPr>
        <w:pStyle w:val="TOC2"/>
        <w:tabs>
          <w:tab w:val="right" w:leader="dot" w:pos="8306"/>
        </w:tabs>
      </w:pPr>
      <w:hyperlink w:anchor="_Toc10273" w:history="1">
        <w:r>
          <w:rPr>
            <w:rFonts w:ascii="仿宋" w:eastAsia="仿宋" w:hAnsi="仿宋" w:cs="仿宋" w:hint="eastAsia"/>
          </w:rPr>
          <w:t>（一）发动机基本件：飞轮项目承办单位基本情况</w:t>
        </w:r>
        <w:r>
          <w:tab/>
        </w:r>
        <w:r>
          <w:fldChar w:fldCharType="begin"/>
        </w:r>
        <w:r>
          <w:instrText xml:space="preserve"> PAGEREF _Toc10273 \h </w:instrText>
        </w:r>
        <w:r>
          <w:fldChar w:fldCharType="separate"/>
        </w:r>
        <w:r>
          <w:t>45</w:t>
        </w:r>
        <w:r>
          <w:fldChar w:fldCharType="end"/>
        </w:r>
      </w:hyperlink>
    </w:p>
    <w:p w:rsidR="00213E37" w14:paraId="49320393" w14:textId="77777777">
      <w:pPr>
        <w:pStyle w:val="TOC2"/>
        <w:tabs>
          <w:tab w:val="right" w:leader="dot" w:pos="8306"/>
        </w:tabs>
      </w:pPr>
      <w:hyperlink w:anchor="_Toc32759" w:history="1">
        <w:r>
          <w:rPr>
            <w:rFonts w:ascii="仿宋" w:eastAsia="仿宋" w:hAnsi="仿宋" w:cs="仿宋" w:hint="eastAsia"/>
          </w:rPr>
          <w:t>（二）公司经济效益分析</w:t>
        </w:r>
        <w:r>
          <w:tab/>
        </w:r>
        <w:r>
          <w:fldChar w:fldCharType="begin"/>
        </w:r>
        <w:r>
          <w:instrText xml:space="preserve"> PAGEREF _Toc32759 \h </w:instrText>
        </w:r>
        <w:r>
          <w:fldChar w:fldCharType="separate"/>
        </w:r>
        <w:r>
          <w:t>46</w:t>
        </w:r>
        <w:r>
          <w:fldChar w:fldCharType="end"/>
        </w:r>
      </w:hyperlink>
    </w:p>
    <w:p w:rsidR="00213E37" w14:paraId="1EBFF279" w14:textId="77777777">
      <w:pPr>
        <w:pStyle w:val="TOC1"/>
        <w:tabs>
          <w:tab w:val="right" w:leader="dot" w:pos="8306"/>
        </w:tabs>
      </w:pPr>
      <w:hyperlink w:anchor="_Toc9620" w:history="1">
        <w:r>
          <w:rPr>
            <w:rFonts w:ascii="仿宋" w:eastAsia="仿宋" w:hAnsi="仿宋" w:cs="仿宋" w:hint="eastAsia"/>
          </w:rPr>
          <w:t>十二、市场分析、调研</w:t>
        </w:r>
        <w:r>
          <w:tab/>
        </w:r>
        <w:r>
          <w:fldChar w:fldCharType="begin"/>
        </w:r>
        <w:r>
          <w:instrText xml:space="preserve"> PAGEREF _Toc9620 \h </w:instrText>
        </w:r>
        <w:r>
          <w:fldChar w:fldCharType="separate"/>
        </w:r>
        <w:r>
          <w:t>47</w:t>
        </w:r>
        <w:r>
          <w:fldChar w:fldCharType="end"/>
        </w:r>
      </w:hyperlink>
    </w:p>
    <w:p w:rsidR="00213E37" w14:paraId="44C5DE27" w14:textId="77777777">
      <w:pPr>
        <w:pStyle w:val="TOC2"/>
        <w:tabs>
          <w:tab w:val="right" w:leader="dot" w:pos="8306"/>
        </w:tabs>
      </w:pPr>
      <w:hyperlink w:anchor="_Toc22931" w:history="1">
        <w:r>
          <w:rPr>
            <w:rFonts w:ascii="仿宋" w:eastAsia="仿宋" w:hAnsi="仿宋" w:cs="仿宋" w:hint="eastAsia"/>
          </w:rPr>
          <w:t>（一）发动机基本件：飞轮行业分析</w:t>
        </w:r>
        <w:r>
          <w:tab/>
        </w:r>
        <w:r>
          <w:fldChar w:fldCharType="begin"/>
        </w:r>
        <w:r>
          <w:instrText xml:space="preserve"> PAGEREF _Toc22931 \h </w:instrText>
        </w:r>
        <w:r>
          <w:fldChar w:fldCharType="separate"/>
        </w:r>
        <w:r>
          <w:t>47</w:t>
        </w:r>
        <w:r>
          <w:fldChar w:fldCharType="end"/>
        </w:r>
      </w:hyperlink>
    </w:p>
    <w:p w:rsidR="00213E37" w14:paraId="75E861F8" w14:textId="77777777">
      <w:pPr>
        <w:pStyle w:val="TOC2"/>
        <w:tabs>
          <w:tab w:val="right" w:leader="dot" w:pos="8306"/>
        </w:tabs>
      </w:pPr>
      <w:hyperlink w:anchor="_Toc2686" w:history="1">
        <w:r>
          <w:rPr>
            <w:rFonts w:ascii="仿宋" w:eastAsia="仿宋" w:hAnsi="仿宋" w:cs="仿宋" w:hint="eastAsia"/>
          </w:rPr>
          <w:t>（二）发动机基本件：飞轮市场分析预测</w:t>
        </w:r>
        <w:r>
          <w:tab/>
        </w:r>
        <w:r>
          <w:fldChar w:fldCharType="begin"/>
        </w:r>
        <w:r>
          <w:instrText xml:space="preserve"> PAGEREF _Toc2686 \h </w:instrText>
        </w:r>
        <w:r>
          <w:fldChar w:fldCharType="separate"/>
        </w:r>
        <w:r>
          <w:t>49</w:t>
        </w:r>
        <w:r>
          <w:fldChar w:fldCharType="end"/>
        </w:r>
      </w:hyperlink>
    </w:p>
    <w:p w:rsidR="00213E37" w14:paraId="6F03653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13E37" w14:paraId="00C70E8F" w14:textId="77777777">
      <w:pPr>
        <w:pStyle w:val="Heading1"/>
        <w:jc w:val="center"/>
        <w:rPr>
          <w:rFonts w:ascii="仿宋" w:eastAsia="仿宋" w:hAnsi="仿宋" w:cs="仿宋"/>
        </w:rPr>
      </w:pPr>
      <w:bookmarkStart w:id="0" w:name="_Toc1943"/>
      <w:r>
        <w:rPr>
          <w:rFonts w:ascii="仿宋" w:eastAsia="仿宋" w:hAnsi="仿宋" w:cs="仿宋" w:hint="eastAsia"/>
        </w:rPr>
        <w:t>序言</w:t>
      </w:r>
      <w:bookmarkEnd w:id="0"/>
    </w:p>
    <w:p w:rsidR="00213E37" w14:paraId="6F86243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w:t>
      </w:r>
      <w:r>
        <w:rPr>
          <w:rFonts w:ascii="仿宋" w:eastAsia="仿宋" w:hAnsi="仿宋" w:cs="仿宋" w:hint="eastAsia"/>
          <w:sz w:val="28"/>
        </w:rPr>
        <w:t>如何通过风险管理和资产配置来实现长期稳健的投资回报。我们将坚持严谨的投资原则和市场行情的动态分析，以确保为您创造卓越的投资收益。</w:t>
      </w:r>
    </w:p>
    <w:p w:rsidR="00213E37" w14:paraId="08294362" w14:textId="77777777">
      <w:pPr>
        <w:pStyle w:val="Heading1"/>
        <w:ind w:firstLine="560" w:firstLineChars="200"/>
        <w:rPr>
          <w:rFonts w:ascii="仿宋" w:eastAsia="仿宋" w:hAnsi="仿宋" w:cs="仿宋"/>
          <w:sz w:val="28"/>
        </w:rPr>
      </w:pPr>
      <w:bookmarkStart w:id="1" w:name="_Toc20836"/>
      <w:r>
        <w:rPr>
          <w:rFonts w:ascii="仿宋" w:eastAsia="仿宋" w:hAnsi="仿宋" w:cs="仿宋" w:hint="eastAsia"/>
          <w:sz w:val="28"/>
        </w:rPr>
        <w:t>一、产品方案与建设规划</w:t>
      </w:r>
      <w:bookmarkEnd w:id="1"/>
    </w:p>
    <w:p w:rsidR="00213E37" w14:paraId="320AB1FC" w14:textId="77777777">
      <w:pPr>
        <w:pStyle w:val="Heading2"/>
        <w:rPr>
          <w:rFonts w:ascii="仿宋" w:eastAsia="仿宋" w:hAnsi="仿宋" w:cs="仿宋"/>
        </w:rPr>
      </w:pPr>
      <w:bookmarkStart w:id="2" w:name="_Toc11325"/>
      <w:r>
        <w:rPr>
          <w:rFonts w:ascii="仿宋" w:eastAsia="仿宋" w:hAnsi="仿宋" w:cs="仿宋" w:hint="eastAsia"/>
        </w:rPr>
        <w:t>（一）发动机基本件：飞轮项目场地规模</w:t>
      </w:r>
      <w:bookmarkEnd w:id="2"/>
    </w:p>
    <w:p w:rsidR="00213E37" w14:paraId="5F5AF0E7" w14:textId="77777777">
      <w:pPr>
        <w:ind w:firstLine="560" w:firstLineChars="200"/>
        <w:rPr>
          <w:rFonts w:ascii="仿宋" w:eastAsia="仿宋" w:hAnsi="仿宋" w:cs="仿宋"/>
          <w:sz w:val="28"/>
        </w:rPr>
      </w:pPr>
      <w:r>
        <w:rPr>
          <w:rFonts w:ascii="仿宋" w:eastAsia="仿宋" w:hAnsi="仿宋" w:cs="仿宋" w:hint="eastAsia"/>
          <w:sz w:val="28"/>
        </w:rPr>
        <w:t>发动机基本件：飞轮项目的总占地面积为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13E37" w14:paraId="3ED8BE63" w14:textId="77777777">
      <w:pPr>
        <w:pStyle w:val="Heading2"/>
        <w:ind w:firstLine="560" w:firstLineChars="200"/>
        <w:rPr>
          <w:rFonts w:ascii="仿宋" w:eastAsia="仿宋" w:hAnsi="仿宋" w:cs="仿宋"/>
          <w:sz w:val="28"/>
        </w:rPr>
      </w:pPr>
      <w:bookmarkStart w:id="3" w:name="_Toc30112"/>
      <w:r>
        <w:rPr>
          <w:rFonts w:ascii="仿宋" w:eastAsia="仿宋" w:hAnsi="仿宋" w:cs="仿宋" w:hint="eastAsia"/>
          <w:sz w:val="28"/>
        </w:rPr>
        <w:t>（二）产能规模</w:t>
      </w:r>
      <w:bookmarkEnd w:id="3"/>
    </w:p>
    <w:p w:rsidR="00213E37" w14:paraId="1C0CA818"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根据对国内外市场的深入调研和发动机基本件：飞轮项目实施能力分析，我们制定了建设规模，旨在实现年产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w:t>
      </w:r>
      <w:r>
        <w:rPr>
          <w:rFonts w:ascii="仿宋" w:eastAsia="仿宋" w:hAnsi="仿宋" w:cs="仿宋" w:hint="eastAsia"/>
          <w:sz w:val="28"/>
        </w:rPr>
        <w:t>这一目标的过程中，我们将充分利用已有的技术和设备，同时进行必要的技术改造和升级，以满足市场需求和提高生产效率。</w:t>
      </w:r>
    </w:p>
    <w:p w:rsidR="00213E37" w14:paraId="2C99692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预计在发动机基本件：飞轮项目达产后，公司的年营业收入将达到</w:t>
      </w:r>
      <w:r>
        <w:rPr>
          <w:rFonts w:ascii="仿宋" w:eastAsia="仿宋" w:hAnsi="仿宋" w:cs="仿宋" w:hint="eastAsia"/>
          <w:sz w:val="28"/>
        </w:rPr>
        <w:t>XXX</w:t>
      </w:r>
    </w:p>
    <w:p w:rsidR="00213E37"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发动机基本件：飞轮项目的实施还将带来显著的就业机会和社会效益，为当地经济发展和社会稳定做出积极贡献。</w:t>
      </w:r>
    </w:p>
    <w:p w:rsidR="00213E37" w14:paraId="1464AFA1" w14:textId="77777777">
      <w:pPr>
        <w:pStyle w:val="Heading2"/>
        <w:ind w:firstLine="560" w:firstLineChars="200"/>
        <w:rPr>
          <w:rFonts w:ascii="仿宋" w:eastAsia="仿宋" w:hAnsi="仿宋" w:cs="仿宋"/>
          <w:sz w:val="28"/>
        </w:rPr>
      </w:pPr>
      <w:bookmarkStart w:id="4" w:name="_Toc17312"/>
      <w:r>
        <w:rPr>
          <w:rFonts w:ascii="仿宋" w:eastAsia="仿宋" w:hAnsi="仿宋" w:cs="仿宋" w:hint="eastAsia"/>
          <w:sz w:val="28"/>
        </w:rPr>
        <w:t>（三）产品规划方案及生产纲领</w:t>
      </w:r>
      <w:bookmarkEnd w:id="4"/>
    </w:p>
    <w:p w:rsidR="00213E37" w14:paraId="75B26384" w14:textId="77777777">
      <w:pPr>
        <w:ind w:firstLine="560" w:firstLineChars="200"/>
        <w:rPr>
          <w:rFonts w:ascii="仿宋" w:eastAsia="仿宋" w:hAnsi="仿宋" w:cs="仿宋"/>
          <w:sz w:val="28"/>
        </w:rPr>
      </w:pPr>
      <w:r>
        <w:rPr>
          <w:rFonts w:ascii="仿宋" w:eastAsia="仿宋" w:hAnsi="仿宋" w:cs="仿宋" w:hint="eastAsia"/>
          <w:sz w:val="28"/>
        </w:rPr>
        <w:t>本期发动机基本件：飞轮项目的产品策略是在全面综合考虑多个要</w:t>
      </w:r>
      <w:r>
        <w:rPr>
          <w:rFonts w:ascii="仿宋" w:eastAsia="仿宋" w:hAnsi="仿宋" w:cs="仿宋" w:hint="eastAsia"/>
          <w:sz w:val="28"/>
        </w:rPr>
        <w:t>素的基础上制定的，包括国家和地方产业发展政策、市场需求情况、资源供应情况、企业资金筹措能力、生产工艺技术水平的先进程度、发动机基本件：飞轮项目经济效益以及投资风险性等因素。发动机基本件：飞轮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发动机基本件</w:t>
      </w:r>
      <w:r>
        <w:rPr>
          <w:rFonts w:ascii="仿宋" w:eastAsia="仿宋" w:hAnsi="仿宋" w:cs="仿宋" w:hint="eastAsia"/>
          <w:sz w:val="28"/>
        </w:rPr>
        <w:t>：飞轮项目的经济可行性。</w:t>
      </w:r>
    </w:p>
    <w:p w:rsidR="00213E37" w14:paraId="57A0A95A" w14:textId="77777777">
      <w:pPr>
        <w:pStyle w:val="Heading1"/>
        <w:ind w:firstLine="560" w:firstLineChars="200"/>
        <w:rPr>
          <w:rFonts w:ascii="仿宋" w:eastAsia="仿宋" w:hAnsi="仿宋" w:cs="仿宋"/>
          <w:sz w:val="28"/>
        </w:rPr>
      </w:pPr>
      <w:bookmarkStart w:id="5" w:name="_Toc29528"/>
      <w:r>
        <w:rPr>
          <w:rFonts w:ascii="仿宋" w:eastAsia="仿宋" w:hAnsi="仿宋" w:cs="仿宋" w:hint="eastAsia"/>
          <w:sz w:val="28"/>
        </w:rPr>
        <w:t>二、行业前景及市场预测</w:t>
      </w:r>
      <w:bookmarkEnd w:id="5"/>
    </w:p>
    <w:p w:rsidR="00213E37" w14:paraId="498DB8D6" w14:textId="77777777">
      <w:pPr>
        <w:pStyle w:val="Heading2"/>
        <w:rPr>
          <w:rFonts w:ascii="仿宋" w:eastAsia="仿宋" w:hAnsi="仿宋" w:cs="仿宋"/>
        </w:rPr>
      </w:pPr>
      <w:bookmarkStart w:id="6" w:name="_Toc3705"/>
      <w:r>
        <w:rPr>
          <w:rFonts w:ascii="仿宋" w:eastAsia="仿宋" w:hAnsi="仿宋" w:cs="仿宋" w:hint="eastAsia"/>
        </w:rPr>
        <w:t>（一）行业基本情况</w:t>
      </w:r>
      <w:bookmarkEnd w:id="6"/>
    </w:p>
    <w:p w:rsidR="00213E37" w14:paraId="5CF8CD18" w14:textId="7D414F1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行业定义：发动机基本件：飞轮行业是一个关键的产业领域，专注于生产、分离和供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13E37" w14:paraId="4FE10C60" w14:textId="4D84D1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市场规模：发动机基本件：飞轮行业的市场规模庞大。全球范围内，该行业的市场价值数以百亿美元计。在国内市场，该行业也呈现出强劲增长势头。</w:t>
      </w:r>
    </w:p>
    <w:p w:rsidR="00213E37" w14:paraId="07A4A5FB" w14:textId="7B6987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行业分类：发动机基本件：飞轮行业通常可以分为以下几个子领域，包括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13E37" w14:paraId="52803F43" w14:textId="1A8A31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13E37" w14:paraId="1D07C635" w14:textId="42AC6AF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13E37" w14:paraId="4E4BA310" w14:textId="6B91289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13E37" w14:paraId="46BB856A" w14:textId="3ACF7A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竞争格局：全球发动机基本件：飞轮行业竞争激烈，存在一些大型国际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13E37" w14:paraId="22F9FCDD" w14:textId="44A4293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政策和法规：环保法规、安全标准和质量管理要求对发动机基本件：飞轮行业产生重大影响。政府制定的法规和政策对行业的合规性和可持续性产生关键作用。</w:t>
      </w:r>
    </w:p>
    <w:p w:rsidR="00213E37" w14:paraId="6B667D74" w14:textId="68CE995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国际市场：国际市场对发动机基本件：飞轮行业至关重要，特别是出口市场。国</w:t>
      </w:r>
      <w:r>
        <w:rPr>
          <w:rFonts w:ascii="仿宋" w:eastAsia="仿宋" w:hAnsi="仿宋" w:cs="仿宋" w:hint="eastAsia"/>
          <w:sz w:val="28"/>
        </w:rPr>
        <w:t>际市场的稳定性和竞争格局影响着行业内企业的国际化战略。</w:t>
      </w:r>
    </w:p>
    <w:p w:rsidR="00213E37" w14:paraId="55E7BCCE" w14:textId="58DDA7C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p>
    <w:p w:rsidR="00213E37" w14:textId="58DDA7CC">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发动机基本件：飞轮行业有望继续保持增长。国内外市场都将提供丰富的机会，但同时也伴随着激烈的竞争和各种挑战。因此，企业需要不断创新和适应市场变化，以确保行业的可持续发展。</w:t>
      </w:r>
    </w:p>
    <w:p w:rsidR="00213E37" w14:paraId="364319CE" w14:textId="77777777">
      <w:pPr>
        <w:pStyle w:val="Heading2"/>
        <w:ind w:firstLine="560" w:firstLineChars="200"/>
        <w:rPr>
          <w:rFonts w:ascii="仿宋" w:eastAsia="仿宋" w:hAnsi="仿宋" w:cs="仿宋"/>
          <w:sz w:val="28"/>
        </w:rPr>
      </w:pPr>
      <w:bookmarkStart w:id="7" w:name="_Toc6120"/>
      <w:r>
        <w:rPr>
          <w:rFonts w:ascii="仿宋" w:eastAsia="仿宋" w:hAnsi="仿宋" w:cs="仿宋" w:hint="eastAsia"/>
          <w:sz w:val="28"/>
        </w:rPr>
        <w:t>（二）市场分析</w:t>
      </w:r>
      <w:bookmarkEnd w:id="7"/>
    </w:p>
    <w:p w:rsidR="00213E37" w14:paraId="4741CE0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13E37" w14:paraId="428A96DF" w14:textId="77777777">
      <w:pPr>
        <w:ind w:firstLine="560" w:firstLineChars="200"/>
        <w:rPr>
          <w:rFonts w:ascii="仿宋" w:eastAsia="仿宋" w:hAnsi="仿宋" w:cs="仿宋"/>
          <w:sz w:val="28"/>
        </w:rPr>
      </w:pPr>
      <w:r>
        <w:rPr>
          <w:rFonts w:ascii="仿宋" w:eastAsia="仿宋" w:hAnsi="仿宋" w:cs="仿宋" w:hint="eastAsia"/>
          <w:sz w:val="28"/>
        </w:rPr>
        <w:t>发动机基本件：飞轮行业是一个多元化的领域，包括多种不同产品和服务的提供。</w:t>
      </w:r>
    </w:p>
    <w:p w:rsidR="00213E37" w14:paraId="59CAD42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213E37" w14:paraId="5539F8F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13E37" w14:paraId="2C1208C8" w14:textId="77777777">
      <w:pPr>
        <w:ind w:firstLine="560" w:firstLineChars="200"/>
        <w:rPr>
          <w:rFonts w:ascii="仿宋" w:eastAsia="仿宋" w:hAnsi="仿宋" w:cs="仿宋"/>
          <w:sz w:val="28"/>
        </w:rPr>
      </w:pPr>
      <w:r>
        <w:rPr>
          <w:rFonts w:ascii="仿宋" w:eastAsia="仿宋" w:hAnsi="仿宋" w:cs="仿宋" w:hint="eastAsia"/>
          <w:sz w:val="28"/>
        </w:rPr>
        <w:t>发动机基本件：飞轮行业的市场规模巨大，全</w:t>
      </w:r>
      <w:r>
        <w:rPr>
          <w:rFonts w:ascii="仿宋" w:eastAsia="仿宋" w:hAnsi="仿宋" w:cs="仿宋" w:hint="eastAsia"/>
          <w:sz w:val="28"/>
        </w:rPr>
        <w:t>球市值数以百亿美元计。</w:t>
      </w:r>
    </w:p>
    <w:p w:rsidR="00213E37" w14:paraId="4AE7B8B2" w14:textId="77777777">
      <w:pPr>
        <w:ind w:firstLine="560" w:firstLineChars="200"/>
        <w:rPr>
          <w:rFonts w:ascii="仿宋" w:eastAsia="仿宋" w:hAnsi="仿宋" w:cs="仿宋"/>
          <w:sz w:val="28"/>
        </w:rPr>
      </w:pPr>
      <w:r>
        <w:rPr>
          <w:rFonts w:ascii="仿宋" w:eastAsia="仿宋" w:hAnsi="仿宋" w:cs="仿宋" w:hint="eastAsia"/>
          <w:sz w:val="28"/>
        </w:rPr>
        <w:t>在国内市场，发动机基本件：飞轮行业也呈现强劲增长趋势，为国内经济做出了重要贡献。</w:t>
      </w:r>
    </w:p>
    <w:p w:rsidR="00213E37" w14:paraId="36A56EE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13E37" w14:paraId="039CD037" w14:textId="77777777">
      <w:pPr>
        <w:ind w:firstLine="560" w:firstLineChars="200"/>
        <w:rPr>
          <w:rFonts w:ascii="仿宋" w:eastAsia="仿宋" w:hAnsi="仿宋" w:cs="仿宋"/>
          <w:sz w:val="28"/>
        </w:rPr>
      </w:pPr>
      <w:r>
        <w:rPr>
          <w:rFonts w:ascii="仿宋" w:eastAsia="仿宋" w:hAnsi="仿宋" w:cs="仿宋" w:hint="eastAsia"/>
          <w:sz w:val="28"/>
        </w:rPr>
        <w:t>发动机基本件：飞轮行业可分为多个子领域，每个领域提供不同的产品和服务。</w:t>
      </w:r>
    </w:p>
    <w:p w:rsidR="00213E37" w14:paraId="31EC9337"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13E37" w14:paraId="5BD8788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13E37" w14:paraId="1A949AD4" w14:textId="77777777">
      <w:pPr>
        <w:ind w:firstLine="560" w:firstLineChars="200"/>
        <w:rPr>
          <w:rFonts w:ascii="仿宋" w:eastAsia="仿宋" w:hAnsi="仿宋" w:cs="仿宋"/>
          <w:sz w:val="28"/>
        </w:rPr>
      </w:pPr>
      <w:r>
        <w:rPr>
          <w:rFonts w:ascii="仿宋" w:eastAsia="仿宋" w:hAnsi="仿宋" w:cs="仿宋" w:hint="eastAsia"/>
          <w:sz w:val="28"/>
        </w:rPr>
        <w:t>发动机基本件：飞轮行业的全球供应商包括国际公司和本土企业。</w:t>
      </w:r>
    </w:p>
    <w:p w:rsidR="00213E37" w14:paraId="52046AF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213E3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13E37" w14:paraId="0E8774A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13E37" w14:paraId="7D93AB25" w14:textId="77777777">
      <w:pPr>
        <w:ind w:firstLine="560" w:firstLineChars="200"/>
        <w:rPr>
          <w:rFonts w:ascii="仿宋" w:eastAsia="仿宋" w:hAnsi="仿宋" w:cs="仿宋"/>
          <w:sz w:val="28"/>
        </w:rPr>
      </w:pPr>
      <w:r>
        <w:rPr>
          <w:rFonts w:ascii="仿宋" w:eastAsia="仿宋" w:hAnsi="仿宋" w:cs="仿宋" w:hint="eastAsia"/>
          <w:sz w:val="28"/>
        </w:rPr>
        <w:t>发动机基本件：飞轮行业的产品和服务广泛应用于下游行业，包括制造业、医疗保健、食品和饮料、交通、能源</w:t>
      </w:r>
      <w:r>
        <w:rPr>
          <w:rFonts w:ascii="仿宋" w:eastAsia="仿宋" w:hAnsi="仿宋" w:cs="仿宋" w:hint="eastAsia"/>
          <w:sz w:val="28"/>
        </w:rPr>
        <w:t>等多个领域。</w:t>
      </w:r>
    </w:p>
    <w:p w:rsidR="00213E37" w14:paraId="2519A14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13E37" w14:paraId="634CFDE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13E37" w14:paraId="1BB664D6" w14:textId="77777777">
      <w:pPr>
        <w:ind w:firstLine="560" w:firstLineChars="200"/>
        <w:rPr>
          <w:rFonts w:ascii="仿宋" w:eastAsia="仿宋" w:hAnsi="仿宋" w:cs="仿宋"/>
          <w:sz w:val="28"/>
        </w:rPr>
      </w:pPr>
      <w:r>
        <w:rPr>
          <w:rFonts w:ascii="仿宋" w:eastAsia="仿宋" w:hAnsi="仿宋" w:cs="仿宋" w:hint="eastAsia"/>
          <w:sz w:val="28"/>
        </w:rPr>
        <w:t>发动机基本件：飞轮行业具有全球性影响，因为它为多个国家和地区的经济和产业提供了关键支持。</w:t>
      </w:r>
    </w:p>
    <w:p w:rsidR="00213E37" w14:paraId="3F47234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213E37" w14:paraId="272079B0" w14:textId="77777777">
      <w:pPr>
        <w:ind w:firstLine="560" w:firstLineChars="200"/>
        <w:rPr>
          <w:rFonts w:ascii="仿宋" w:eastAsia="仿宋" w:hAnsi="仿宋" w:cs="仿宋"/>
          <w:sz w:val="28"/>
        </w:rPr>
      </w:pPr>
    </w:p>
    <w:p w:rsidR="00213E37" w14:paraId="23E91F32" w14:textId="77777777">
      <w:pPr>
        <w:pStyle w:val="Heading1"/>
        <w:ind w:firstLine="560" w:firstLineChars="200"/>
        <w:rPr>
          <w:rFonts w:ascii="仿宋" w:eastAsia="仿宋" w:hAnsi="仿宋" w:cs="仿宋"/>
          <w:sz w:val="28"/>
        </w:rPr>
      </w:pPr>
      <w:bookmarkStart w:id="8" w:name="_Toc7705"/>
      <w:r>
        <w:rPr>
          <w:rFonts w:ascii="仿宋" w:eastAsia="仿宋" w:hAnsi="仿宋" w:cs="仿宋" w:hint="eastAsia"/>
          <w:sz w:val="28"/>
        </w:rPr>
        <w:t>三、发动机基本件：飞轮项目概论</w:t>
      </w:r>
      <w:bookmarkEnd w:id="8"/>
    </w:p>
    <w:p w:rsidR="00213E37" w14:paraId="415E74DD" w14:textId="77777777">
      <w:pPr>
        <w:pStyle w:val="Heading2"/>
        <w:rPr>
          <w:rFonts w:ascii="仿宋" w:eastAsia="仿宋" w:hAnsi="仿宋" w:cs="仿宋"/>
        </w:rPr>
      </w:pPr>
      <w:bookmarkStart w:id="9" w:name="_Toc19254"/>
      <w:r>
        <w:rPr>
          <w:rFonts w:ascii="仿宋" w:eastAsia="仿宋" w:hAnsi="仿宋" w:cs="仿宋" w:hint="eastAsia"/>
        </w:rPr>
        <w:t>（一）发动机基本件：飞轮项目名称</w:t>
      </w:r>
      <w:bookmarkEnd w:id="9"/>
    </w:p>
    <w:p w:rsidR="00213E37" w14:paraId="5FB628DC"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发动机基本件：飞轮项目</w:t>
      </w:r>
    </w:p>
    <w:p w:rsidR="00213E37" w14:paraId="6A4A734F" w14:textId="77777777">
      <w:pPr>
        <w:pStyle w:val="Heading2"/>
        <w:ind w:firstLine="560" w:firstLineChars="200"/>
        <w:rPr>
          <w:rFonts w:ascii="仿宋" w:eastAsia="仿宋" w:hAnsi="仿宋" w:cs="仿宋"/>
          <w:sz w:val="28"/>
        </w:rPr>
      </w:pPr>
      <w:bookmarkStart w:id="10" w:name="_Toc20288"/>
      <w:r>
        <w:rPr>
          <w:rFonts w:ascii="仿宋" w:eastAsia="仿宋" w:hAnsi="仿宋" w:cs="仿宋" w:hint="eastAsia"/>
          <w:sz w:val="28"/>
        </w:rPr>
        <w:t>（二）发动机基本件：飞轮项目投资人</w:t>
      </w:r>
      <w:bookmarkEnd w:id="10"/>
    </w:p>
    <w:p w:rsidR="00213E37" w14:paraId="45369369" w14:textId="4A7B2D5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13E37" w14:paraId="59C20AB2" w14:textId="77777777">
      <w:pPr>
        <w:pStyle w:val="Heading2"/>
        <w:ind w:firstLine="560" w:firstLineChars="200"/>
        <w:rPr>
          <w:rFonts w:ascii="仿宋" w:eastAsia="仿宋" w:hAnsi="仿宋" w:cs="仿宋"/>
          <w:sz w:val="28"/>
        </w:rPr>
      </w:pPr>
      <w:bookmarkStart w:id="11" w:name="_Toc432"/>
      <w:r>
        <w:rPr>
          <w:rFonts w:ascii="仿宋" w:eastAsia="仿宋" w:hAnsi="仿宋" w:cs="仿宋" w:hint="eastAsia"/>
          <w:sz w:val="28"/>
        </w:rPr>
        <w:t>（三）建设地点</w:t>
      </w:r>
      <w:bookmarkEnd w:id="11"/>
    </w:p>
    <w:p w:rsidR="00213E37" w14:paraId="0421298E" w14:textId="7287B34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我们的发动机基本件：飞轮项目选址位于</w:t>
      </w:r>
      <w:r>
        <w:rPr>
          <w:rFonts w:ascii="仿宋" w:eastAsia="仿宋" w:hAnsi="仿宋" w:cs="仿宋" w:hint="eastAsia"/>
          <w:sz w:val="28"/>
        </w:rPr>
        <w:t>XXX</w:t>
      </w:r>
    </w:p>
    <w:p w:rsidR="00213E37" w14:textId="7287B347">
      <w:pPr>
        <w:ind w:firstLine="560" w:firstLineChars="200"/>
        <w:rPr>
          <w:rFonts w:ascii="仿宋" w:eastAsia="仿宋" w:hAnsi="仿宋" w:cs="仿宋"/>
          <w:sz w:val="28"/>
        </w:rPr>
      </w:pPr>
      <w:r>
        <w:rPr>
          <w:rFonts w:ascii="仿宋" w:eastAsia="仿宋" w:hAnsi="仿宋" w:cs="仿宋" w:hint="eastAsia"/>
          <w:sz w:val="28"/>
        </w:rPr>
        <w:t>，这个地点被精心挑选，有着多重战略优势，以确保发动机基本件：飞轮项目的成功和可持续发展。</w:t>
      </w:r>
    </w:p>
    <w:p w:rsidR="00213E37" w14:paraId="0743ECBA" w14:textId="77777777">
      <w:pPr>
        <w:pStyle w:val="Heading2"/>
        <w:ind w:firstLine="560" w:firstLineChars="200"/>
        <w:rPr>
          <w:rFonts w:ascii="仿宋" w:eastAsia="仿宋" w:hAnsi="仿宋" w:cs="仿宋"/>
          <w:sz w:val="28"/>
        </w:rPr>
      </w:pPr>
      <w:bookmarkStart w:id="12" w:name="_Toc19622"/>
      <w:r>
        <w:rPr>
          <w:rFonts w:ascii="仿宋" w:eastAsia="仿宋" w:hAnsi="仿宋" w:cs="仿宋" w:hint="eastAsia"/>
          <w:sz w:val="28"/>
        </w:rPr>
        <w:t>（四）编制原则</w:t>
      </w:r>
      <w:bookmarkEnd w:id="12"/>
    </w:p>
    <w:p w:rsidR="00213E37" w14:paraId="53DD61A1" w14:textId="1CED32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发动机基本件：飞轮项目在法律框架内运行，以维护企业的声誉和遵守社会责任。</w:t>
      </w:r>
    </w:p>
    <w:p w:rsidR="00213E37" w14:paraId="6EF730F5" w14:textId="11C4CD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我们将采用成熟、可靠的技术路线，并关注前瞻性的技术趋势。通过不断改进和采用最新的工艺技术，我们将提高发动机基本</w:t>
      </w:r>
      <w:r>
        <w:rPr>
          <w:rFonts w:ascii="仿宋" w:eastAsia="仿宋" w:hAnsi="仿宋" w:cs="仿宋" w:hint="eastAsia"/>
          <w:sz w:val="28"/>
        </w:rPr>
        <w:t>件：飞轮项目的竞争力和市场适应性，以满足客户需求。</w:t>
      </w:r>
    </w:p>
    <w:p w:rsidR="00213E37" w14:paraId="1C1E0E2F" w14:textId="01ED04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设备和工程的布置将充分考虑现场实际情况，以合理使用土地资源。我们将尽量减少浪费，提高土地资源的有效利用，以降低发动机基本件：飞轮项目成本。</w:t>
      </w:r>
    </w:p>
    <w:p w:rsidR="00213E37" w14:paraId="4812D932" w14:textId="5141A3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发动机基本件：飞轮项目的安全、文明和清洁生产。这包括环境保护、劳动安全卫生和消防设施的同步规划、同步实施和同步运行。我们将关注可持续发展的要求，具备适应市场变化的可操作弹性。</w:t>
      </w:r>
    </w:p>
    <w:p w:rsidR="00213E37" w14:paraId="16232EE1" w14:textId="75BB2F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w:t>
      </w:r>
      <w:r>
        <w:rPr>
          <w:rFonts w:ascii="仿宋" w:eastAsia="仿宋" w:hAnsi="仿宋" w:cs="仿宋" w:hint="eastAsia"/>
          <w:sz w:val="28"/>
        </w:rPr>
        <w:t>业文化和形象。员工的工作环境将得到特别关注，以提高工作效率和员工满意度。</w:t>
      </w:r>
    </w:p>
    <w:p w:rsidR="00213E37" w14:paraId="5ECA2DCD" w14:textId="2BD2AD4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p>
    <w:p w:rsidR="00213E37" w14:textId="2BD2AD46">
      <w:pPr>
        <w:ind w:firstLine="560" w:firstLineChars="200"/>
        <w:rPr>
          <w:rFonts w:ascii="仿宋" w:eastAsia="仿宋" w:hAnsi="仿宋" w:cs="仿宋"/>
          <w:sz w:val="28"/>
        </w:rPr>
      </w:pPr>
      <w:r>
        <w:rPr>
          <w:rFonts w:ascii="仿宋" w:eastAsia="仿宋" w:hAnsi="仿宋" w:cs="仿宋" w:hint="eastAsia"/>
          <w:sz w:val="28"/>
        </w:rPr>
        <w:t>我们将充分满足发动机基本件：飞轮项目业主对发动机基本件：飞轮项目功能、盈利性等投资方面的要求。发动机基本件：飞轮项目的设计和实施将以业主的期望和目标为中心，确保发动机基本件：飞轮项目能够达到商业目标。</w:t>
      </w:r>
    </w:p>
    <w:p w:rsidR="00213E37" w14:paraId="0D4BF6EE" w14:textId="6E8A79A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我们将对工程各类风险进行全面评估，并采取规避措施，以确保发动机基本件：飞轮项目的可靠性。这包括但不限于财务风险、技术风险和市场风险的识别和管理。</w:t>
      </w:r>
    </w:p>
    <w:p w:rsidR="00213E37" w14:paraId="364CB9B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通过以上原则和操作措施，我们将确保发动机基本件：飞轮项目在合规、可持续和安全的基础上取得成功，以实现长期的业务增长和社会责任。</w:t>
      </w:r>
    </w:p>
    <w:p w:rsidR="00213E37" w14:paraId="387C7BBD" w14:textId="77777777">
      <w:pPr>
        <w:pStyle w:val="Heading2"/>
        <w:ind w:firstLine="560" w:firstLineChars="200"/>
        <w:rPr>
          <w:rFonts w:ascii="仿宋" w:eastAsia="仿宋" w:hAnsi="仿宋" w:cs="仿宋"/>
          <w:sz w:val="28"/>
        </w:rPr>
      </w:pPr>
      <w:bookmarkStart w:id="13" w:name="_Toc11048"/>
      <w:r>
        <w:rPr>
          <w:rFonts w:ascii="仿宋" w:eastAsia="仿宋" w:hAnsi="仿宋" w:cs="仿宋" w:hint="eastAsia"/>
          <w:sz w:val="28"/>
        </w:rPr>
        <w:t>（五）编制依据</w:t>
      </w:r>
      <w:bookmarkEnd w:id="13"/>
    </w:p>
    <w:p w:rsidR="00213E37" w14:paraId="1AA3E398" w14:textId="77777777">
      <w:pPr>
        <w:ind w:firstLine="560" w:firstLineChars="200"/>
        <w:rPr>
          <w:rFonts w:ascii="仿宋" w:eastAsia="仿宋" w:hAnsi="仿宋" w:cs="仿宋"/>
          <w:sz w:val="28"/>
        </w:rPr>
      </w:pPr>
      <w:r>
        <w:rPr>
          <w:rFonts w:ascii="仿宋" w:eastAsia="仿宋" w:hAnsi="仿宋" w:cs="仿宋" w:hint="eastAsia"/>
          <w:sz w:val="28"/>
        </w:rPr>
        <w:t>在发动机基本件：飞轮项目可行性研究和评估的过程中，需要综合考虑以下政策和资料，以确保发动机基本件：飞轮项目的合规性和可行性：</w:t>
      </w:r>
    </w:p>
    <w:p w:rsidR="00213E37" w14:paraId="1C5F0135" w14:textId="51697E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13E37" w14:paraId="03BE1092" w14:textId="5732E3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w:t>
      </w:r>
      <w:r>
        <w:rPr>
          <w:rFonts w:ascii="仿宋" w:eastAsia="仿宋" w:hAnsi="仿宋" w:cs="仿宋" w:hint="eastAsia"/>
          <w:sz w:val="28"/>
        </w:rPr>
        <w:t>究发动机基本件：飞轮项目所在地的地方性规划和政策文件，确保发动机基本件：飞轮项目不仅符合国家政策，还符合当地政府的发展方向和规划。</w:t>
      </w:r>
    </w:p>
    <w:p w:rsidR="00213E37" w14:paraId="2D8E5B00" w14:textId="565556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相关财务制度、会计制度：深入了解并遵守最新的国家和地方财务和会计制度，以确保发动机基本件：飞轮项目的财务管理合规。</w:t>
      </w:r>
    </w:p>
    <w:p w:rsidR="00213E37" w14:paraId="4945DE0D" w14:textId="22D8505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p>
    <w:p w:rsidR="00213E37" w14:textId="22D85052">
      <w:pPr>
        <w:ind w:firstLine="560" w:firstLineChars="200"/>
        <w:rPr>
          <w:rFonts w:ascii="仿宋" w:eastAsia="仿宋" w:hAnsi="仿宋" w:cs="仿宋"/>
          <w:sz w:val="28"/>
        </w:rPr>
      </w:pPr>
      <w:r>
        <w:rPr>
          <w:rFonts w:ascii="仿宋" w:eastAsia="仿宋" w:hAnsi="仿宋" w:cs="仿宋" w:hint="eastAsia"/>
          <w:sz w:val="28"/>
        </w:rPr>
        <w:t>专业指南和标准：参考行业相关的专业指南和标准，如环境保护、安全生产等，以确保发动机基本件：飞轮项目在关键领域的合规性。</w:t>
      </w:r>
    </w:p>
    <w:p w:rsidR="00213E37" w14:paraId="18646467" w14:textId="5F8E2E4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可行性研究初期成果：对已经完成的可行性研究初期成果进行综合分析，以了解发动机基本件：飞轮项目的潜在问题和机会。</w:t>
      </w:r>
    </w:p>
    <w:p w:rsidR="00213E37" w14:paraId="5E6C886D" w14:textId="6C93625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w:t>
      </w:r>
      <w:r>
        <w:rPr>
          <w:rFonts w:ascii="仿宋" w:eastAsia="仿宋" w:hAnsi="仿宋" w:cs="仿宋" w:hint="eastAsia"/>
          <w:sz w:val="28"/>
        </w:rPr>
        <w:t>资料：根据发动机基本件：飞轮项目性质，及时调查和收集相关设计基础资料，以支持可行性研究的全面性和深入分析。</w:t>
      </w:r>
    </w:p>
    <w:p w:rsidR="00213E37" w14:paraId="04BAA29B" w14:textId="6D3095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发动机基本件：飞轮项目评估方法和参数：参考最新的发动机基本件：飞轮项目评估方法和参数，确保发动机基本件：飞轮项目的经济效益评估和风险评估符合国家和行业标准。</w:t>
      </w:r>
    </w:p>
    <w:p w:rsidR="00213E37" w14:paraId="06FCC218" w14:textId="7BD2C77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技术资料和发动机基本件：飞轮项目方案：发动机基本件：飞轮项目建设单位提供的技术资料、发动机基本件：飞轮项目方案和基础材料将为可行性研究提供重要信息，需要充分考虑。</w:t>
      </w:r>
    </w:p>
    <w:p w:rsidR="00213E37" w14:paraId="29AEC586" w14:textId="77777777">
      <w:pPr>
        <w:ind w:firstLine="560" w:firstLineChars="200"/>
        <w:rPr>
          <w:rFonts w:ascii="仿宋" w:eastAsia="仿宋" w:hAnsi="仿宋" w:cs="仿宋"/>
          <w:sz w:val="28"/>
        </w:rPr>
      </w:pPr>
      <w:r>
        <w:rPr>
          <w:rFonts w:ascii="仿宋" w:eastAsia="仿宋" w:hAnsi="仿宋" w:cs="仿宋" w:hint="eastAsia"/>
          <w:sz w:val="28"/>
        </w:rPr>
        <w:t>以上政策和资料将在发动机基本件：飞轮项目的可行性研究和评估中被广泛引用和参考，以确保发动机基本件：飞轮项目的全面性、合规性和可行性。</w:t>
      </w:r>
    </w:p>
    <w:p w:rsidR="00213E37" w14:paraId="30DC5F00" w14:textId="77777777">
      <w:pPr>
        <w:pStyle w:val="Heading2"/>
        <w:ind w:firstLine="560" w:firstLineChars="200"/>
        <w:rPr>
          <w:rFonts w:ascii="仿宋" w:eastAsia="仿宋" w:hAnsi="仿宋" w:cs="仿宋"/>
          <w:sz w:val="28"/>
        </w:rPr>
      </w:pPr>
      <w:bookmarkStart w:id="14" w:name="_Toc24290"/>
      <w:r>
        <w:rPr>
          <w:rFonts w:ascii="仿宋" w:eastAsia="仿宋" w:hAnsi="仿宋" w:cs="仿宋" w:hint="eastAsia"/>
          <w:sz w:val="28"/>
        </w:rPr>
        <w:t>（六）编制范围及内容</w:t>
      </w:r>
      <w:bookmarkEnd w:id="14"/>
    </w:p>
    <w:p w:rsidR="00213E37" w14:paraId="11355B1E" w14:textId="603C40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发动机基本件：飞轮项目单位和发动机基本件：飞轮项目背景：</w:t>
      </w:r>
    </w:p>
    <w:p w:rsidR="00213E37" w14:paraId="46F558C0" w14:textId="59848BE8">
      <w:pPr>
        <w:ind w:firstLine="560" w:firstLineChars="200"/>
        <w:rPr>
          <w:rFonts w:ascii="仿宋" w:eastAsia="仿宋" w:hAnsi="仿宋" w:cs="仿宋"/>
          <w:sz w:val="28"/>
        </w:rPr>
      </w:pPr>
      <w:r>
        <w:rPr>
          <w:rFonts w:ascii="仿宋" w:eastAsia="仿宋" w:hAnsi="仿宋" w:cs="仿宋" w:hint="eastAsia"/>
          <w:sz w:val="28"/>
        </w:rPr>
        <w:t>介绍发动机基本件：飞轮项目的负责单位以及发动机基本件：飞轮项目的基本情况，包括发动机基本件：飞轮项目的名称、规模、定位等。</w:t>
      </w:r>
    </w:p>
    <w:p w:rsidR="00213E37" w14:paraId="4D5AA932" w14:textId="4CF81D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13E37" w14:paraId="2A19CF23" w14:textId="2F84460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213E37" w14:textId="2F844605">
      <w:pPr>
        <w:ind w:firstLine="560" w:firstLineChars="200"/>
        <w:rPr>
          <w:rFonts w:ascii="仿宋" w:eastAsia="仿宋" w:hAnsi="仿宋" w:cs="仿宋"/>
          <w:sz w:val="28"/>
        </w:rPr>
      </w:pPr>
      <w:r>
        <w:rPr>
          <w:rFonts w:ascii="仿宋" w:eastAsia="仿宋" w:hAnsi="仿宋" w:cs="仿宋" w:hint="eastAsia"/>
          <w:sz w:val="28"/>
        </w:rPr>
        <w:t>分析发动机基本件：飞轮项目所属的产业规划，以确定发动机基本件：飞轮项目是否与国家或地区的产业规划一致。</w:t>
      </w:r>
    </w:p>
    <w:p w:rsidR="00213E37" w14:paraId="3B2C41BD" w14:textId="0B4CF811">
      <w:pPr>
        <w:ind w:firstLine="560" w:firstLineChars="200"/>
        <w:rPr>
          <w:rFonts w:ascii="仿宋" w:eastAsia="仿宋" w:hAnsi="仿宋" w:cs="仿宋"/>
          <w:sz w:val="28"/>
        </w:rPr>
      </w:pPr>
      <w:r>
        <w:rPr>
          <w:rFonts w:ascii="仿宋" w:eastAsia="仿宋" w:hAnsi="仿宋" w:cs="仿宋" w:hint="eastAsia"/>
          <w:sz w:val="28"/>
        </w:rPr>
        <w:t>探讨相关的产业政策</w:t>
      </w:r>
      <w:r>
        <w:rPr>
          <w:rFonts w:ascii="仿宋" w:eastAsia="仿宋" w:hAnsi="仿宋" w:cs="仿宋" w:hint="eastAsia"/>
          <w:sz w:val="28"/>
        </w:rPr>
        <w:t>，包括政府的支持政策和激励政策，以确定发动机基本件：飞轮项目在政策环境下的优势和契合度。</w:t>
      </w:r>
    </w:p>
    <w:p w:rsidR="00213E37" w14:paraId="2BE2C933" w14:textId="22D54C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13E37" w14:paraId="364D85B1" w14:textId="093552C7">
      <w:pPr>
        <w:ind w:firstLine="560" w:firstLineChars="200"/>
        <w:rPr>
          <w:rFonts w:ascii="仿宋" w:eastAsia="仿宋" w:hAnsi="仿宋" w:cs="仿宋"/>
          <w:sz w:val="28"/>
        </w:rPr>
      </w:pPr>
      <w:r>
        <w:rPr>
          <w:rFonts w:ascii="仿宋" w:eastAsia="仿宋" w:hAnsi="仿宋" w:cs="仿宋" w:hint="eastAsia"/>
          <w:sz w:val="28"/>
        </w:rPr>
        <w:t>评估发动机基本件：飞轮项目所需的各类资源，如原材料、能源、人力资源等，以确定发动机基本件：飞轮项目在资源供应方面的可行性。</w:t>
      </w:r>
    </w:p>
    <w:p w:rsidR="00213E37" w14:paraId="570E9ACF" w14:textId="7C5837F1">
      <w:pPr>
        <w:ind w:firstLine="560" w:firstLineChars="200"/>
        <w:rPr>
          <w:rFonts w:ascii="仿宋" w:eastAsia="仿宋" w:hAnsi="仿宋" w:cs="仿宋"/>
          <w:sz w:val="28"/>
        </w:rPr>
      </w:pPr>
      <w:r>
        <w:rPr>
          <w:rFonts w:ascii="仿宋" w:eastAsia="仿宋" w:hAnsi="仿宋" w:cs="仿宋" w:hint="eastAsia"/>
          <w:sz w:val="28"/>
        </w:rPr>
        <w:t>考察发动机基本件：飞轮项目所在地的资源丰富度、资源的可持续性，以评估资源综合利用条件。</w:t>
      </w:r>
    </w:p>
    <w:p w:rsidR="00213E37" w14:paraId="6655EA49" w14:textId="5F6723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13E37" w14:paraId="0909F2BA" w14:textId="6704253D">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研究用地选址方案，包括土地政策和土地利用规划，以确定发动机基本件：飞轮项目的用地规划的可行性。</w:t>
      </w:r>
    </w:p>
    <w:p w:rsidR="00213E37" w14:paraId="5DB174E1" w14:textId="0ADC1B51">
      <w:pPr>
        <w:ind w:firstLine="560" w:firstLineChars="200"/>
        <w:rPr>
          <w:rFonts w:ascii="仿宋" w:eastAsia="仿宋" w:hAnsi="仿宋" w:cs="仿宋"/>
          <w:sz w:val="28"/>
        </w:rPr>
      </w:pPr>
      <w:r>
        <w:rPr>
          <w:rFonts w:ascii="仿宋" w:eastAsia="仿宋" w:hAnsi="仿宋" w:cs="仿宋" w:hint="eastAsia"/>
          <w:sz w:val="28"/>
        </w:rPr>
        <w:t>分析场地选址的因素，包括交通便捷性、</w:t>
      </w:r>
      <w:r>
        <w:rPr>
          <w:rFonts w:ascii="仿宋" w:eastAsia="仿宋" w:hAnsi="仿宋" w:cs="仿宋" w:hint="eastAsia"/>
          <w:sz w:val="28"/>
        </w:rPr>
        <w:t>环境影响等，以确定发动机基本件：飞轮项目场地的选址方案。</w:t>
      </w:r>
    </w:p>
    <w:p w:rsidR="00213E37" w14:paraId="7BDDB520" w14:textId="3910BBC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13E37" w14:paraId="037A8138" w14:textId="498D6C52">
      <w:pPr>
        <w:ind w:firstLine="560" w:firstLineChars="200"/>
        <w:rPr>
          <w:rFonts w:ascii="仿宋" w:eastAsia="仿宋" w:hAnsi="仿宋" w:cs="仿宋"/>
          <w:sz w:val="28"/>
        </w:rPr>
      </w:pPr>
      <w:r>
        <w:rPr>
          <w:rFonts w:ascii="仿宋" w:eastAsia="仿宋" w:hAnsi="仿宋" w:cs="仿宋" w:hint="eastAsia"/>
          <w:sz w:val="28"/>
        </w:rPr>
        <w:t>进行发动机基本件：飞轮项目对环境和生态系统的影响评估，包括大气、水质、土壤、野生动植物等，以确保发动机基本件：飞轮项目符合最新的环保法规和生态保护要求。</w:t>
      </w:r>
    </w:p>
    <w:p w:rsidR="00213E37" w14:paraId="0DBBE6BD" w14:textId="5181590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13E37" w14:paraId="7C8F8645" w14:textId="23F6992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13E37" w14:paraId="291F0C50" w14:textId="1E0F87F4">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https://d.book118.com/766123020231010050</w:t>
        </w:r>
      </w:hyperlink>
    </w:p>
    <w:p w:rsidR="00213E3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paraId="141428C9"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E37" w14:textId="77777777">
    <w:pPr>
      <w:pStyle w:val="Header"/>
      <w:jc w:val="center"/>
      <w:rPr>
        <w:rFonts w:ascii="仿宋" w:eastAsia="仿宋" w:hAnsi="仿宋" w:cs="仿宋"/>
      </w:rPr>
    </w:pPr>
    <w:r>
      <w:rPr>
        <w:rFonts w:ascii="仿宋" w:eastAsia="仿宋" w:hAnsi="仿宋" w:cs="仿宋" w:hint="eastAsia"/>
      </w:rPr>
      <w:t>发动机基本件：飞轮行业相关投资计划提议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917DC0"/>
    <w:rsid w:val="00213E37"/>
    <w:rsid w:val="00C07E7F"/>
    <w:rsid w:val="6C917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F9528B0"/>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66123020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4043</Words>
  <Characters>23047</Characters>
  <Application>Microsoft Office Word</Application>
  <DocSecurity>0</DocSecurity>
  <Lines>192</Lines>
  <Paragraphs>54</Paragraphs>
  <ScaleCrop>false</ScaleCrop>
  <Company/>
  <LinksUpToDate>false</LinksUpToDate>
  <CharactersWithSpaces>27036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2023-12-02T21:14:00Z</dcterms:created>
  <dcterms:modified xsi:type="dcterms:W3CDTF">2024-01-01T14:20:00Z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47F54B2D9A5C46C2A664015720CA6E44_11</vt:lpwstr>
  </property>
  <property fmtid="{D5CDD505-2E9C-101B-9397-08002B2CF9AE}" pid="3" name="KSOProductBuildVer">
    <vt:lpwstr>2052-12.1.0.15712</vt:lpwstr>
  </property>
</Properties>
</file>