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68" w:history="1">
        <w:r>
          <w:rPr>
            <w:rFonts w:ascii="仿宋" w:eastAsia="仿宋" w:hAnsi="仿宋" w:cs="仿宋" w:hint="eastAsia"/>
            <w:lang w:eastAsia="zh-CN"/>
          </w:rPr>
          <w:t>前言</w:t>
        </w:r>
        <w:r>
          <w:tab/>
        </w:r>
        <w:r>
          <w:fldChar w:fldCharType="begin"/>
        </w:r>
        <w:r>
          <w:instrText xml:space="preserve"> PAGEREF _Toc16068 \h </w:instrText>
        </w:r>
        <w:r>
          <w:fldChar w:fldCharType="separate"/>
        </w:r>
        <w:r>
          <w:t>3</w:t>
        </w:r>
        <w:r>
          <w:fldChar w:fldCharType="end"/>
        </w:r>
      </w:hyperlink>
    </w:p>
    <w:p>
      <w:pPr>
        <w:pStyle w:val="TOC1"/>
        <w:tabs>
          <w:tab w:val="right" w:leader="dot" w:pos="8306"/>
        </w:tabs>
      </w:pPr>
      <w:hyperlink w:anchor="_Toc14402" w:history="1">
        <w:r>
          <w:rPr>
            <w:rFonts w:ascii="仿宋" w:eastAsia="仿宋" w:hAnsi="仿宋" w:cs="仿宋" w:hint="eastAsia"/>
            <w:lang w:eastAsia="zh-CN"/>
          </w:rPr>
          <w:t>一、电子烟项目土建工程</w:t>
        </w:r>
        <w:r>
          <w:tab/>
        </w:r>
        <w:r>
          <w:fldChar w:fldCharType="begin"/>
        </w:r>
        <w:r>
          <w:instrText xml:space="preserve"> PAGEREF _Toc14402 \h </w:instrText>
        </w:r>
        <w:r>
          <w:fldChar w:fldCharType="separate"/>
        </w:r>
        <w:r>
          <w:t>3</w:t>
        </w:r>
        <w:r>
          <w:fldChar w:fldCharType="end"/>
        </w:r>
      </w:hyperlink>
    </w:p>
    <w:p>
      <w:pPr>
        <w:pStyle w:val="TOC2"/>
        <w:tabs>
          <w:tab w:val="right" w:leader="dot" w:pos="8306"/>
        </w:tabs>
      </w:pPr>
      <w:hyperlink w:anchor="_Toc21206" w:history="1">
        <w:r>
          <w:rPr>
            <w:rFonts w:ascii="仿宋" w:eastAsia="仿宋" w:hAnsi="仿宋" w:cs="仿宋" w:hint="eastAsia"/>
            <w:lang w:eastAsia="zh-CN"/>
          </w:rPr>
          <w:t>(一)、建筑工程设计原则</w:t>
        </w:r>
        <w:r>
          <w:tab/>
        </w:r>
        <w:r>
          <w:fldChar w:fldCharType="begin"/>
        </w:r>
        <w:r>
          <w:instrText xml:space="preserve"> PAGEREF _Toc21206 \h </w:instrText>
        </w:r>
        <w:r>
          <w:fldChar w:fldCharType="separate"/>
        </w:r>
        <w:r>
          <w:t>3</w:t>
        </w:r>
        <w:r>
          <w:fldChar w:fldCharType="end"/>
        </w:r>
      </w:hyperlink>
    </w:p>
    <w:p>
      <w:pPr>
        <w:pStyle w:val="TOC2"/>
        <w:tabs>
          <w:tab w:val="right" w:leader="dot" w:pos="8306"/>
        </w:tabs>
      </w:pPr>
      <w:hyperlink w:anchor="_Toc28449" w:history="1">
        <w:r>
          <w:rPr>
            <w:rFonts w:ascii="仿宋" w:eastAsia="仿宋" w:hAnsi="仿宋" w:cs="仿宋" w:hint="eastAsia"/>
            <w:lang w:eastAsia="zh-CN"/>
          </w:rPr>
          <w:t>(二)、土建工程设计年限及安全等级</w:t>
        </w:r>
        <w:r>
          <w:tab/>
        </w:r>
        <w:r>
          <w:fldChar w:fldCharType="begin"/>
        </w:r>
        <w:r>
          <w:instrText xml:space="preserve"> PAGEREF _Toc28449 \h </w:instrText>
        </w:r>
        <w:r>
          <w:fldChar w:fldCharType="separate"/>
        </w:r>
        <w:r>
          <w:t>4</w:t>
        </w:r>
        <w:r>
          <w:fldChar w:fldCharType="end"/>
        </w:r>
      </w:hyperlink>
    </w:p>
    <w:p>
      <w:pPr>
        <w:pStyle w:val="TOC2"/>
        <w:tabs>
          <w:tab w:val="right" w:leader="dot" w:pos="8306"/>
        </w:tabs>
      </w:pPr>
      <w:hyperlink w:anchor="_Toc4770" w:history="1">
        <w:r>
          <w:rPr>
            <w:rFonts w:ascii="仿宋" w:eastAsia="仿宋" w:hAnsi="仿宋" w:cs="仿宋" w:hint="eastAsia"/>
            <w:lang w:eastAsia="zh-CN"/>
          </w:rPr>
          <w:t>(三)、建筑工程设计总体要求</w:t>
        </w:r>
        <w:r>
          <w:tab/>
        </w:r>
        <w:r>
          <w:fldChar w:fldCharType="begin"/>
        </w:r>
        <w:r>
          <w:instrText xml:space="preserve"> PAGEREF _Toc4770 \h </w:instrText>
        </w:r>
        <w:r>
          <w:fldChar w:fldCharType="separate"/>
        </w:r>
        <w:r>
          <w:t>5</w:t>
        </w:r>
        <w:r>
          <w:fldChar w:fldCharType="end"/>
        </w:r>
      </w:hyperlink>
    </w:p>
    <w:p>
      <w:pPr>
        <w:pStyle w:val="TOC2"/>
        <w:tabs>
          <w:tab w:val="right" w:leader="dot" w:pos="8306"/>
        </w:tabs>
      </w:pPr>
      <w:hyperlink w:anchor="_Toc18852" w:history="1">
        <w:r>
          <w:rPr>
            <w:rFonts w:ascii="仿宋" w:eastAsia="仿宋" w:hAnsi="仿宋" w:cs="仿宋" w:hint="eastAsia"/>
            <w:lang w:eastAsia="zh-CN"/>
          </w:rPr>
          <w:t>(四)、土建工程建设指标</w:t>
        </w:r>
        <w:r>
          <w:tab/>
        </w:r>
        <w:r>
          <w:fldChar w:fldCharType="begin"/>
        </w:r>
        <w:r>
          <w:instrText xml:space="preserve"> PAGEREF _Toc18852 \h </w:instrText>
        </w:r>
        <w:r>
          <w:fldChar w:fldCharType="separate"/>
        </w:r>
        <w:r>
          <w:t>6</w:t>
        </w:r>
        <w:r>
          <w:fldChar w:fldCharType="end"/>
        </w:r>
      </w:hyperlink>
    </w:p>
    <w:p>
      <w:pPr>
        <w:pStyle w:val="TOC1"/>
        <w:tabs>
          <w:tab w:val="right" w:leader="dot" w:pos="8306"/>
        </w:tabs>
      </w:pPr>
      <w:hyperlink w:anchor="_Toc24570" w:history="1">
        <w:r>
          <w:rPr>
            <w:rFonts w:ascii="仿宋" w:eastAsia="仿宋" w:hAnsi="仿宋" w:cs="仿宋" w:hint="eastAsia"/>
            <w:lang w:eastAsia="zh-CN"/>
          </w:rPr>
          <w:t>二、电子烟项目建设背景及必要性分析</w:t>
        </w:r>
        <w:r>
          <w:tab/>
        </w:r>
        <w:r>
          <w:fldChar w:fldCharType="begin"/>
        </w:r>
        <w:r>
          <w:instrText xml:space="preserve"> PAGEREF _Toc24570 \h </w:instrText>
        </w:r>
        <w:r>
          <w:fldChar w:fldCharType="separate"/>
        </w:r>
        <w:r>
          <w:t>6</w:t>
        </w:r>
        <w:r>
          <w:fldChar w:fldCharType="end"/>
        </w:r>
      </w:hyperlink>
    </w:p>
    <w:p>
      <w:pPr>
        <w:pStyle w:val="TOC2"/>
        <w:tabs>
          <w:tab w:val="right" w:leader="dot" w:pos="8306"/>
        </w:tabs>
      </w:pPr>
      <w:hyperlink w:anchor="_Toc19226" w:history="1">
        <w:r>
          <w:rPr>
            <w:rFonts w:ascii="仿宋" w:eastAsia="仿宋" w:hAnsi="仿宋" w:cs="仿宋" w:hint="eastAsia"/>
            <w:lang w:eastAsia="zh-CN"/>
          </w:rPr>
          <w:t>(一)、电子烟项目背景分析</w:t>
        </w:r>
        <w:r>
          <w:tab/>
        </w:r>
        <w:r>
          <w:fldChar w:fldCharType="begin"/>
        </w:r>
        <w:r>
          <w:instrText xml:space="preserve"> PAGEREF _Toc19226 \h </w:instrText>
        </w:r>
        <w:r>
          <w:fldChar w:fldCharType="separate"/>
        </w:r>
        <w:r>
          <w:t>6</w:t>
        </w:r>
        <w:r>
          <w:fldChar w:fldCharType="end"/>
        </w:r>
      </w:hyperlink>
    </w:p>
    <w:p>
      <w:pPr>
        <w:pStyle w:val="TOC2"/>
        <w:tabs>
          <w:tab w:val="right" w:leader="dot" w:pos="8306"/>
        </w:tabs>
      </w:pPr>
      <w:hyperlink w:anchor="_Toc7877" w:history="1">
        <w:r>
          <w:rPr>
            <w:rFonts w:ascii="仿宋" w:eastAsia="仿宋" w:hAnsi="仿宋" w:cs="仿宋" w:hint="eastAsia"/>
            <w:lang w:eastAsia="zh-CN"/>
          </w:rPr>
          <w:t>(二)、电子烟项目建设必要性分析</w:t>
        </w:r>
        <w:r>
          <w:tab/>
        </w:r>
        <w:r>
          <w:fldChar w:fldCharType="begin"/>
        </w:r>
        <w:r>
          <w:instrText xml:space="preserve"> PAGEREF _Toc7877 \h </w:instrText>
        </w:r>
        <w:r>
          <w:fldChar w:fldCharType="separate"/>
        </w:r>
        <w:r>
          <w:t>8</w:t>
        </w:r>
        <w:r>
          <w:fldChar w:fldCharType="end"/>
        </w:r>
      </w:hyperlink>
    </w:p>
    <w:p>
      <w:pPr>
        <w:pStyle w:val="TOC1"/>
        <w:tabs>
          <w:tab w:val="right" w:leader="dot" w:pos="8306"/>
        </w:tabs>
      </w:pPr>
      <w:hyperlink w:anchor="_Toc17999" w:history="1">
        <w:r>
          <w:rPr>
            <w:rFonts w:ascii="仿宋" w:eastAsia="仿宋" w:hAnsi="仿宋" w:cs="仿宋" w:hint="eastAsia"/>
            <w:lang w:eastAsia="zh-CN"/>
          </w:rPr>
          <w:t>三、电子烟项目概论</w:t>
        </w:r>
        <w:r>
          <w:tab/>
        </w:r>
        <w:r>
          <w:fldChar w:fldCharType="begin"/>
        </w:r>
        <w:r>
          <w:instrText xml:space="preserve"> PAGEREF _Toc17999 \h </w:instrText>
        </w:r>
        <w:r>
          <w:fldChar w:fldCharType="separate"/>
        </w:r>
        <w:r>
          <w:t>9</w:t>
        </w:r>
        <w:r>
          <w:fldChar w:fldCharType="end"/>
        </w:r>
      </w:hyperlink>
    </w:p>
    <w:p>
      <w:pPr>
        <w:pStyle w:val="TOC2"/>
        <w:tabs>
          <w:tab w:val="right" w:leader="dot" w:pos="8306"/>
        </w:tabs>
      </w:pPr>
      <w:hyperlink w:anchor="_Toc772" w:history="1">
        <w:r>
          <w:rPr>
            <w:rFonts w:ascii="仿宋" w:eastAsia="仿宋" w:hAnsi="仿宋" w:cs="仿宋" w:hint="eastAsia"/>
            <w:lang w:eastAsia="zh-CN"/>
          </w:rPr>
          <w:t>(一)、电子烟项目概况</w:t>
        </w:r>
        <w:r>
          <w:tab/>
        </w:r>
        <w:r>
          <w:fldChar w:fldCharType="begin"/>
        </w:r>
        <w:r>
          <w:instrText xml:space="preserve"> PAGEREF _Toc772 \h </w:instrText>
        </w:r>
        <w:r>
          <w:fldChar w:fldCharType="separate"/>
        </w:r>
        <w:r>
          <w:t>9</w:t>
        </w:r>
        <w:r>
          <w:fldChar w:fldCharType="end"/>
        </w:r>
      </w:hyperlink>
    </w:p>
    <w:p>
      <w:pPr>
        <w:pStyle w:val="TOC2"/>
        <w:tabs>
          <w:tab w:val="right" w:leader="dot" w:pos="8306"/>
        </w:tabs>
      </w:pPr>
      <w:hyperlink w:anchor="_Toc8735" w:history="1">
        <w:r>
          <w:rPr>
            <w:rFonts w:ascii="仿宋" w:eastAsia="仿宋" w:hAnsi="仿宋" w:cs="仿宋" w:hint="eastAsia"/>
            <w:lang w:eastAsia="zh-CN"/>
          </w:rPr>
          <w:t>(二)、电子烟项目目标</w:t>
        </w:r>
        <w:r>
          <w:tab/>
        </w:r>
        <w:r>
          <w:fldChar w:fldCharType="begin"/>
        </w:r>
        <w:r>
          <w:instrText xml:space="preserve"> PAGEREF _Toc8735 \h </w:instrText>
        </w:r>
        <w:r>
          <w:fldChar w:fldCharType="separate"/>
        </w:r>
        <w:r>
          <w:t>11</w:t>
        </w:r>
        <w:r>
          <w:fldChar w:fldCharType="end"/>
        </w:r>
      </w:hyperlink>
    </w:p>
    <w:p>
      <w:pPr>
        <w:pStyle w:val="TOC2"/>
        <w:tabs>
          <w:tab w:val="right" w:leader="dot" w:pos="8306"/>
        </w:tabs>
      </w:pPr>
      <w:hyperlink w:anchor="_Toc14224" w:history="1">
        <w:r>
          <w:rPr>
            <w:rFonts w:ascii="仿宋" w:eastAsia="仿宋" w:hAnsi="仿宋" w:cs="仿宋" w:hint="eastAsia"/>
            <w:lang w:eastAsia="zh-CN"/>
          </w:rPr>
          <w:t>(三)、电子烟项目提出的理由</w:t>
        </w:r>
        <w:r>
          <w:tab/>
        </w:r>
        <w:r>
          <w:fldChar w:fldCharType="begin"/>
        </w:r>
        <w:r>
          <w:instrText xml:space="preserve"> PAGEREF _Toc14224 \h </w:instrText>
        </w:r>
        <w:r>
          <w:fldChar w:fldCharType="separate"/>
        </w:r>
        <w:r>
          <w:t>12</w:t>
        </w:r>
        <w:r>
          <w:fldChar w:fldCharType="end"/>
        </w:r>
      </w:hyperlink>
    </w:p>
    <w:p>
      <w:pPr>
        <w:pStyle w:val="TOC2"/>
        <w:tabs>
          <w:tab w:val="right" w:leader="dot" w:pos="8306"/>
        </w:tabs>
      </w:pPr>
      <w:hyperlink w:anchor="_Toc1957" w:history="1">
        <w:r>
          <w:rPr>
            <w:rFonts w:ascii="仿宋" w:eastAsia="仿宋" w:hAnsi="仿宋" w:cs="仿宋" w:hint="eastAsia"/>
            <w:lang w:eastAsia="zh-CN"/>
          </w:rPr>
          <w:t>(四)、电子烟项目意义</w:t>
        </w:r>
        <w:r>
          <w:tab/>
        </w:r>
        <w:r>
          <w:fldChar w:fldCharType="begin"/>
        </w:r>
        <w:r>
          <w:instrText xml:space="preserve"> PAGEREF _Toc1957 \h </w:instrText>
        </w:r>
        <w:r>
          <w:fldChar w:fldCharType="separate"/>
        </w:r>
        <w:r>
          <w:t>14</w:t>
        </w:r>
        <w:r>
          <w:fldChar w:fldCharType="end"/>
        </w:r>
      </w:hyperlink>
    </w:p>
    <w:p>
      <w:pPr>
        <w:pStyle w:val="TOC2"/>
        <w:tabs>
          <w:tab w:val="right" w:leader="dot" w:pos="8306"/>
        </w:tabs>
      </w:pPr>
      <w:hyperlink w:anchor="_Toc27675" w:history="1">
        <w:r>
          <w:rPr>
            <w:rFonts w:ascii="仿宋" w:eastAsia="仿宋" w:hAnsi="仿宋" w:cs="仿宋" w:hint="eastAsia"/>
            <w:lang w:eastAsia="zh-CN"/>
          </w:rPr>
          <w:t>(五)、电子烟项目背景</w:t>
        </w:r>
        <w:r>
          <w:tab/>
        </w:r>
        <w:r>
          <w:fldChar w:fldCharType="begin"/>
        </w:r>
        <w:r>
          <w:instrText xml:space="preserve"> PAGEREF _Toc27675 \h </w:instrText>
        </w:r>
        <w:r>
          <w:fldChar w:fldCharType="separate"/>
        </w:r>
        <w:r>
          <w:t>15</w:t>
        </w:r>
        <w:r>
          <w:fldChar w:fldCharType="end"/>
        </w:r>
      </w:hyperlink>
    </w:p>
    <w:p>
      <w:pPr>
        <w:pStyle w:val="TOC1"/>
        <w:tabs>
          <w:tab w:val="right" w:leader="dot" w:pos="8306"/>
        </w:tabs>
      </w:pPr>
      <w:hyperlink w:anchor="_Toc28359" w:history="1">
        <w:r>
          <w:rPr>
            <w:rFonts w:ascii="仿宋" w:eastAsia="仿宋" w:hAnsi="仿宋" w:cs="仿宋" w:hint="eastAsia"/>
            <w:lang w:eastAsia="zh-CN"/>
          </w:rPr>
          <w:t>四、市场分析、调研</w:t>
        </w:r>
        <w:r>
          <w:tab/>
        </w:r>
        <w:r>
          <w:fldChar w:fldCharType="begin"/>
        </w:r>
        <w:r>
          <w:instrText xml:space="preserve"> PAGEREF _Toc28359 \h </w:instrText>
        </w:r>
        <w:r>
          <w:fldChar w:fldCharType="separate"/>
        </w:r>
        <w:r>
          <w:t>16</w:t>
        </w:r>
        <w:r>
          <w:fldChar w:fldCharType="end"/>
        </w:r>
      </w:hyperlink>
    </w:p>
    <w:p>
      <w:pPr>
        <w:pStyle w:val="TOC2"/>
        <w:tabs>
          <w:tab w:val="right" w:leader="dot" w:pos="8306"/>
        </w:tabs>
      </w:pPr>
      <w:hyperlink w:anchor="_Toc3079" w:history="1">
        <w:r>
          <w:rPr>
            <w:rFonts w:ascii="仿宋" w:eastAsia="仿宋" w:hAnsi="仿宋" w:cs="仿宋" w:hint="eastAsia"/>
            <w:lang w:eastAsia="zh-CN"/>
          </w:rPr>
          <w:t>(一)、电子烟行业分析</w:t>
        </w:r>
        <w:r>
          <w:tab/>
        </w:r>
        <w:r>
          <w:fldChar w:fldCharType="begin"/>
        </w:r>
        <w:r>
          <w:instrText xml:space="preserve"> PAGEREF _Toc3079 \h </w:instrText>
        </w:r>
        <w:r>
          <w:fldChar w:fldCharType="separate"/>
        </w:r>
        <w:r>
          <w:t>16</w:t>
        </w:r>
        <w:r>
          <w:fldChar w:fldCharType="end"/>
        </w:r>
      </w:hyperlink>
    </w:p>
    <w:p>
      <w:pPr>
        <w:pStyle w:val="TOC2"/>
        <w:tabs>
          <w:tab w:val="right" w:leader="dot" w:pos="8306"/>
        </w:tabs>
      </w:pPr>
      <w:hyperlink w:anchor="_Toc25644" w:history="1">
        <w:r>
          <w:rPr>
            <w:rFonts w:ascii="仿宋" w:eastAsia="仿宋" w:hAnsi="仿宋" w:cs="仿宋" w:hint="eastAsia"/>
            <w:lang w:eastAsia="zh-CN"/>
          </w:rPr>
          <w:t>(二)、电子烟市场分析预测</w:t>
        </w:r>
        <w:r>
          <w:tab/>
        </w:r>
        <w:r>
          <w:fldChar w:fldCharType="begin"/>
        </w:r>
        <w:r>
          <w:instrText xml:space="preserve"> PAGEREF _Toc25644 \h </w:instrText>
        </w:r>
        <w:r>
          <w:fldChar w:fldCharType="separate"/>
        </w:r>
        <w:r>
          <w:t>16</w:t>
        </w:r>
        <w:r>
          <w:fldChar w:fldCharType="end"/>
        </w:r>
      </w:hyperlink>
    </w:p>
    <w:p>
      <w:pPr>
        <w:pStyle w:val="TOC1"/>
        <w:tabs>
          <w:tab w:val="right" w:leader="dot" w:pos="8306"/>
        </w:tabs>
      </w:pPr>
      <w:hyperlink w:anchor="_Toc11521" w:history="1">
        <w:r>
          <w:rPr>
            <w:rFonts w:ascii="仿宋" w:eastAsia="仿宋" w:hAnsi="仿宋" w:cs="仿宋" w:hint="eastAsia"/>
            <w:lang w:eastAsia="zh-CN"/>
          </w:rPr>
          <w:t>五、电子烟项目危机管理</w:t>
        </w:r>
        <w:r>
          <w:tab/>
        </w:r>
        <w:r>
          <w:fldChar w:fldCharType="begin"/>
        </w:r>
        <w:r>
          <w:instrText xml:space="preserve"> PAGEREF _Toc11521 \h </w:instrText>
        </w:r>
        <w:r>
          <w:fldChar w:fldCharType="separate"/>
        </w:r>
        <w:r>
          <w:t>17</w:t>
        </w:r>
        <w:r>
          <w:fldChar w:fldCharType="end"/>
        </w:r>
      </w:hyperlink>
    </w:p>
    <w:p>
      <w:pPr>
        <w:pStyle w:val="TOC2"/>
        <w:tabs>
          <w:tab w:val="right" w:leader="dot" w:pos="8306"/>
        </w:tabs>
      </w:pPr>
      <w:hyperlink w:anchor="_Toc31714" w:history="1">
        <w:r>
          <w:rPr>
            <w:rFonts w:ascii="仿宋" w:eastAsia="仿宋" w:hAnsi="仿宋" w:cs="仿宋" w:hint="eastAsia"/>
            <w:lang w:eastAsia="zh-CN"/>
          </w:rPr>
          <w:t>(一)、危机预警与识别</w:t>
        </w:r>
        <w:r>
          <w:tab/>
        </w:r>
        <w:r>
          <w:fldChar w:fldCharType="begin"/>
        </w:r>
        <w:r>
          <w:instrText xml:space="preserve"> PAGEREF _Toc31714 \h </w:instrText>
        </w:r>
        <w:r>
          <w:fldChar w:fldCharType="separate"/>
        </w:r>
        <w:r>
          <w:t>17</w:t>
        </w:r>
        <w:r>
          <w:fldChar w:fldCharType="end"/>
        </w:r>
      </w:hyperlink>
    </w:p>
    <w:p>
      <w:pPr>
        <w:pStyle w:val="TOC2"/>
        <w:tabs>
          <w:tab w:val="right" w:leader="dot" w:pos="8306"/>
        </w:tabs>
      </w:pPr>
      <w:hyperlink w:anchor="_Toc31633" w:history="1">
        <w:r>
          <w:rPr>
            <w:rFonts w:ascii="仿宋" w:eastAsia="仿宋" w:hAnsi="仿宋" w:cs="仿宋" w:hint="eastAsia"/>
            <w:lang w:eastAsia="zh-CN"/>
          </w:rPr>
          <w:t>(二)、危机应对与恢复</w:t>
        </w:r>
        <w:r>
          <w:tab/>
        </w:r>
        <w:r>
          <w:fldChar w:fldCharType="begin"/>
        </w:r>
        <w:r>
          <w:instrText xml:space="preserve"> PAGEREF _Toc31633 \h </w:instrText>
        </w:r>
        <w:r>
          <w:fldChar w:fldCharType="separate"/>
        </w:r>
        <w:r>
          <w:t>18</w:t>
        </w:r>
        <w:r>
          <w:fldChar w:fldCharType="end"/>
        </w:r>
      </w:hyperlink>
    </w:p>
    <w:p>
      <w:pPr>
        <w:pStyle w:val="TOC1"/>
        <w:tabs>
          <w:tab w:val="right" w:leader="dot" w:pos="8306"/>
        </w:tabs>
      </w:pPr>
      <w:hyperlink w:anchor="_Toc15936" w:history="1">
        <w:r>
          <w:rPr>
            <w:rFonts w:ascii="仿宋" w:eastAsia="仿宋" w:hAnsi="仿宋" w:cs="仿宋" w:hint="eastAsia"/>
            <w:lang w:eastAsia="zh-CN"/>
          </w:rPr>
          <w:t>六、工艺说明</w:t>
        </w:r>
        <w:r>
          <w:tab/>
        </w:r>
        <w:r>
          <w:fldChar w:fldCharType="begin"/>
        </w:r>
        <w:r>
          <w:instrText xml:space="preserve"> PAGEREF _Toc15936 \h </w:instrText>
        </w:r>
        <w:r>
          <w:fldChar w:fldCharType="separate"/>
        </w:r>
        <w:r>
          <w:t>20</w:t>
        </w:r>
        <w:r>
          <w:fldChar w:fldCharType="end"/>
        </w:r>
      </w:hyperlink>
    </w:p>
    <w:p>
      <w:pPr>
        <w:pStyle w:val="TOC2"/>
        <w:tabs>
          <w:tab w:val="right" w:leader="dot" w:pos="8306"/>
        </w:tabs>
      </w:pPr>
      <w:hyperlink w:anchor="_Toc23795" w:history="1">
        <w:r>
          <w:rPr>
            <w:rFonts w:ascii="仿宋" w:eastAsia="仿宋" w:hAnsi="仿宋" w:cs="仿宋" w:hint="eastAsia"/>
            <w:lang w:eastAsia="zh-CN"/>
          </w:rPr>
          <w:t>(一)、技术管理特点</w:t>
        </w:r>
        <w:r>
          <w:tab/>
        </w:r>
        <w:r>
          <w:fldChar w:fldCharType="begin"/>
        </w:r>
        <w:r>
          <w:instrText xml:space="preserve"> PAGEREF _Toc23795 \h </w:instrText>
        </w:r>
        <w:r>
          <w:fldChar w:fldCharType="separate"/>
        </w:r>
        <w:r>
          <w:t>20</w:t>
        </w:r>
        <w:r>
          <w:fldChar w:fldCharType="end"/>
        </w:r>
      </w:hyperlink>
    </w:p>
    <w:p>
      <w:pPr>
        <w:pStyle w:val="TOC2"/>
        <w:tabs>
          <w:tab w:val="right" w:leader="dot" w:pos="8306"/>
        </w:tabs>
      </w:pPr>
      <w:hyperlink w:anchor="_Toc2245" w:history="1">
        <w:r>
          <w:rPr>
            <w:rFonts w:ascii="仿宋" w:eastAsia="仿宋" w:hAnsi="仿宋" w:cs="仿宋" w:hint="eastAsia"/>
            <w:lang w:eastAsia="zh-CN"/>
          </w:rPr>
          <w:t>(二)、电子烟项目工艺技术设计方案</w:t>
        </w:r>
        <w:r>
          <w:tab/>
        </w:r>
        <w:r>
          <w:fldChar w:fldCharType="begin"/>
        </w:r>
        <w:r>
          <w:instrText xml:space="preserve"> PAGEREF _Toc2245 \h </w:instrText>
        </w:r>
        <w:r>
          <w:fldChar w:fldCharType="separate"/>
        </w:r>
        <w:r>
          <w:t>21</w:t>
        </w:r>
        <w:r>
          <w:fldChar w:fldCharType="end"/>
        </w:r>
      </w:hyperlink>
    </w:p>
    <w:p>
      <w:pPr>
        <w:pStyle w:val="TOC2"/>
        <w:tabs>
          <w:tab w:val="right" w:leader="dot" w:pos="8306"/>
        </w:tabs>
      </w:pPr>
      <w:hyperlink w:anchor="_Toc30971" w:history="1">
        <w:r>
          <w:rPr>
            <w:rFonts w:ascii="仿宋" w:eastAsia="仿宋" w:hAnsi="仿宋" w:cs="仿宋" w:hint="eastAsia"/>
            <w:lang w:eastAsia="zh-CN"/>
          </w:rPr>
          <w:t>(三)、设备选型方案</w:t>
        </w:r>
        <w:r>
          <w:tab/>
        </w:r>
        <w:r>
          <w:fldChar w:fldCharType="begin"/>
        </w:r>
        <w:r>
          <w:instrText xml:space="preserve"> PAGEREF _Toc30971 \h </w:instrText>
        </w:r>
        <w:r>
          <w:fldChar w:fldCharType="separate"/>
        </w:r>
        <w:r>
          <w:t>22</w:t>
        </w:r>
        <w:r>
          <w:fldChar w:fldCharType="end"/>
        </w:r>
      </w:hyperlink>
    </w:p>
    <w:p>
      <w:pPr>
        <w:pStyle w:val="TOC1"/>
        <w:tabs>
          <w:tab w:val="right" w:leader="dot" w:pos="8306"/>
        </w:tabs>
      </w:pPr>
      <w:hyperlink w:anchor="_Toc27397" w:history="1">
        <w:r>
          <w:rPr>
            <w:rFonts w:ascii="仿宋" w:eastAsia="仿宋" w:hAnsi="仿宋" w:cs="仿宋" w:hint="eastAsia"/>
            <w:lang w:eastAsia="zh-CN"/>
          </w:rPr>
          <w:t>七、电子烟项目投资规划</w:t>
        </w:r>
        <w:r>
          <w:tab/>
        </w:r>
        <w:r>
          <w:fldChar w:fldCharType="begin"/>
        </w:r>
        <w:r>
          <w:instrText xml:space="preserve"> PAGEREF _Toc27397 \h </w:instrText>
        </w:r>
        <w:r>
          <w:fldChar w:fldCharType="separate"/>
        </w:r>
        <w:r>
          <w:t>23</w:t>
        </w:r>
        <w:r>
          <w:fldChar w:fldCharType="end"/>
        </w:r>
      </w:hyperlink>
    </w:p>
    <w:p>
      <w:pPr>
        <w:pStyle w:val="TOC2"/>
        <w:tabs>
          <w:tab w:val="right" w:leader="dot" w:pos="8306"/>
        </w:tabs>
      </w:pPr>
      <w:hyperlink w:anchor="_Toc13265" w:history="1">
        <w:r>
          <w:rPr>
            <w:rFonts w:ascii="仿宋" w:eastAsia="仿宋" w:hAnsi="仿宋" w:cs="仿宋" w:hint="eastAsia"/>
            <w:lang w:eastAsia="zh-CN"/>
          </w:rPr>
          <w:t>(一)、电子烟项目总投资估算</w:t>
        </w:r>
        <w:r>
          <w:tab/>
        </w:r>
        <w:r>
          <w:fldChar w:fldCharType="begin"/>
        </w:r>
        <w:r>
          <w:instrText xml:space="preserve"> PAGEREF _Toc13265 \h </w:instrText>
        </w:r>
        <w:r>
          <w:fldChar w:fldCharType="separate"/>
        </w:r>
        <w:r>
          <w:t>23</w:t>
        </w:r>
        <w:r>
          <w:fldChar w:fldCharType="end"/>
        </w:r>
      </w:hyperlink>
    </w:p>
    <w:p>
      <w:pPr>
        <w:pStyle w:val="TOC2"/>
        <w:tabs>
          <w:tab w:val="right" w:leader="dot" w:pos="8306"/>
        </w:tabs>
      </w:pPr>
      <w:hyperlink w:anchor="_Toc2018" w:history="1">
        <w:r>
          <w:rPr>
            <w:rFonts w:ascii="仿宋" w:eastAsia="仿宋" w:hAnsi="仿宋" w:cs="仿宋" w:hint="eastAsia"/>
            <w:lang w:eastAsia="zh-CN"/>
          </w:rPr>
          <w:t>(二)、资金筹措</w:t>
        </w:r>
        <w:r>
          <w:tab/>
        </w:r>
        <w:r>
          <w:fldChar w:fldCharType="begin"/>
        </w:r>
        <w:r>
          <w:instrText xml:space="preserve"> PAGEREF _Toc2018 \h </w:instrText>
        </w:r>
        <w:r>
          <w:fldChar w:fldCharType="separate"/>
        </w:r>
        <w:r>
          <w:t>25</w:t>
        </w:r>
        <w:r>
          <w:fldChar w:fldCharType="end"/>
        </w:r>
      </w:hyperlink>
    </w:p>
    <w:p>
      <w:pPr>
        <w:pStyle w:val="TOC1"/>
        <w:tabs>
          <w:tab w:val="right" w:leader="dot" w:pos="8306"/>
        </w:tabs>
      </w:pPr>
      <w:hyperlink w:anchor="_Toc7873" w:history="1">
        <w:r>
          <w:rPr>
            <w:rFonts w:ascii="仿宋" w:eastAsia="仿宋" w:hAnsi="仿宋" w:cs="仿宋" w:hint="eastAsia"/>
            <w:lang w:eastAsia="zh-CN"/>
          </w:rPr>
          <w:t>八、电子烟项目计划安排</w:t>
        </w:r>
        <w:r>
          <w:tab/>
        </w:r>
        <w:r>
          <w:fldChar w:fldCharType="begin"/>
        </w:r>
        <w:r>
          <w:instrText xml:space="preserve"> PAGEREF _Toc7873 \h </w:instrText>
        </w:r>
        <w:r>
          <w:fldChar w:fldCharType="separate"/>
        </w:r>
        <w:r>
          <w:t>25</w:t>
        </w:r>
        <w:r>
          <w:fldChar w:fldCharType="end"/>
        </w:r>
      </w:hyperlink>
    </w:p>
    <w:p>
      <w:pPr>
        <w:pStyle w:val="TOC2"/>
        <w:tabs>
          <w:tab w:val="right" w:leader="dot" w:pos="8306"/>
        </w:tabs>
      </w:pPr>
      <w:hyperlink w:anchor="_Toc1440" w:history="1">
        <w:r>
          <w:rPr>
            <w:rFonts w:ascii="仿宋" w:eastAsia="仿宋" w:hAnsi="仿宋" w:cs="仿宋" w:hint="eastAsia"/>
            <w:lang w:eastAsia="zh-CN"/>
          </w:rPr>
          <w:t>(一)、建设周期</w:t>
        </w:r>
        <w:r>
          <w:tab/>
        </w:r>
        <w:r>
          <w:fldChar w:fldCharType="begin"/>
        </w:r>
        <w:r>
          <w:instrText xml:space="preserve"> PAGEREF _Toc1440 \h </w:instrText>
        </w:r>
        <w:r>
          <w:fldChar w:fldCharType="separate"/>
        </w:r>
        <w:r>
          <w:t>25</w:t>
        </w:r>
        <w:r>
          <w:fldChar w:fldCharType="end"/>
        </w:r>
      </w:hyperlink>
    </w:p>
    <w:p>
      <w:pPr>
        <w:pStyle w:val="TOC2"/>
        <w:tabs>
          <w:tab w:val="right" w:leader="dot" w:pos="8306"/>
        </w:tabs>
      </w:pPr>
      <w:hyperlink w:anchor="_Toc24703" w:history="1">
        <w:r>
          <w:rPr>
            <w:rFonts w:ascii="仿宋" w:eastAsia="仿宋" w:hAnsi="仿宋" w:cs="仿宋" w:hint="eastAsia"/>
            <w:lang w:eastAsia="zh-CN"/>
          </w:rPr>
          <w:t>(二)、建设进度</w:t>
        </w:r>
        <w:r>
          <w:tab/>
        </w:r>
        <w:r>
          <w:fldChar w:fldCharType="begin"/>
        </w:r>
        <w:r>
          <w:instrText xml:space="preserve"> PAGEREF _Toc24703 \h </w:instrText>
        </w:r>
        <w:r>
          <w:fldChar w:fldCharType="separate"/>
        </w:r>
        <w:r>
          <w:t>26</w:t>
        </w:r>
        <w:r>
          <w:fldChar w:fldCharType="end"/>
        </w:r>
      </w:hyperlink>
    </w:p>
    <w:p>
      <w:pPr>
        <w:pStyle w:val="TOC2"/>
        <w:tabs>
          <w:tab w:val="right" w:leader="dot" w:pos="8306"/>
        </w:tabs>
      </w:pPr>
      <w:hyperlink w:anchor="_Toc11164" w:history="1">
        <w:r>
          <w:rPr>
            <w:rFonts w:ascii="仿宋" w:eastAsia="仿宋" w:hAnsi="仿宋" w:cs="仿宋" w:hint="eastAsia"/>
            <w:lang w:eastAsia="zh-CN"/>
          </w:rPr>
          <w:t>(三)、进度安排注意事项</w:t>
        </w:r>
        <w:r>
          <w:tab/>
        </w:r>
        <w:r>
          <w:fldChar w:fldCharType="begin"/>
        </w:r>
        <w:r>
          <w:instrText xml:space="preserve"> PAGEREF _Toc11164 \h </w:instrText>
        </w:r>
        <w:r>
          <w:fldChar w:fldCharType="separate"/>
        </w:r>
        <w:r>
          <w:t>27</w:t>
        </w:r>
        <w:r>
          <w:fldChar w:fldCharType="end"/>
        </w:r>
      </w:hyperlink>
    </w:p>
    <w:p>
      <w:pPr>
        <w:pStyle w:val="TOC2"/>
        <w:tabs>
          <w:tab w:val="right" w:leader="dot" w:pos="8306"/>
        </w:tabs>
      </w:pPr>
      <w:hyperlink w:anchor="_Toc22665" w:history="1">
        <w:r>
          <w:rPr>
            <w:rFonts w:ascii="仿宋" w:eastAsia="仿宋" w:hAnsi="仿宋" w:cs="仿宋" w:hint="eastAsia"/>
            <w:lang w:eastAsia="zh-CN"/>
          </w:rPr>
          <w:t>(四)、人力资源配置</w:t>
        </w:r>
        <w:r>
          <w:tab/>
        </w:r>
        <w:r>
          <w:fldChar w:fldCharType="begin"/>
        </w:r>
        <w:r>
          <w:instrText xml:space="preserve"> PAGEREF _Toc22665 \h </w:instrText>
        </w:r>
        <w:r>
          <w:fldChar w:fldCharType="separate"/>
        </w:r>
        <w:r>
          <w:t>29</w:t>
        </w:r>
        <w:r>
          <w:fldChar w:fldCharType="end"/>
        </w:r>
      </w:hyperlink>
    </w:p>
    <w:p>
      <w:pPr>
        <w:pStyle w:val="TOC1"/>
        <w:tabs>
          <w:tab w:val="right" w:leader="dot" w:pos="8306"/>
        </w:tabs>
      </w:pPr>
      <w:hyperlink w:anchor="_Toc679" w:history="1">
        <w:r>
          <w:rPr>
            <w:rFonts w:ascii="仿宋" w:eastAsia="仿宋" w:hAnsi="仿宋" w:cs="仿宋" w:hint="eastAsia"/>
            <w:lang w:eastAsia="zh-CN"/>
          </w:rPr>
          <w:t>九、电子烟项目经营效益</w:t>
        </w:r>
        <w:r>
          <w:tab/>
        </w:r>
        <w:r>
          <w:fldChar w:fldCharType="begin"/>
        </w:r>
        <w:r>
          <w:instrText xml:space="preserve"> PAGEREF _Toc679 \h </w:instrText>
        </w:r>
        <w:r>
          <w:fldChar w:fldCharType="separate"/>
        </w:r>
        <w:r>
          <w:t>29</w:t>
        </w:r>
        <w:r>
          <w:fldChar w:fldCharType="end"/>
        </w:r>
      </w:hyperlink>
    </w:p>
    <w:p>
      <w:pPr>
        <w:pStyle w:val="TOC2"/>
        <w:tabs>
          <w:tab w:val="right" w:leader="dot" w:pos="8306"/>
        </w:tabs>
      </w:pPr>
      <w:hyperlink w:anchor="_Toc7819" w:history="1">
        <w:r>
          <w:rPr>
            <w:rFonts w:ascii="仿宋" w:eastAsia="仿宋" w:hAnsi="仿宋" w:cs="仿宋" w:hint="eastAsia"/>
            <w:lang w:eastAsia="zh-CN"/>
          </w:rPr>
          <w:t>(一)、经济评价财务测算</w:t>
        </w:r>
        <w:r>
          <w:tab/>
        </w:r>
        <w:r>
          <w:fldChar w:fldCharType="begin"/>
        </w:r>
        <w:r>
          <w:instrText xml:space="preserve"> PAGEREF _Toc7819 \h </w:instrText>
        </w:r>
        <w:r>
          <w:fldChar w:fldCharType="separate"/>
        </w:r>
        <w:r>
          <w:t>29</w:t>
        </w:r>
        <w:r>
          <w:fldChar w:fldCharType="end"/>
        </w:r>
      </w:hyperlink>
    </w:p>
    <w:p>
      <w:pPr>
        <w:pStyle w:val="TOC2"/>
        <w:tabs>
          <w:tab w:val="right" w:leader="dot" w:pos="8306"/>
        </w:tabs>
      </w:pPr>
      <w:hyperlink w:anchor="_Toc13657" w:history="1">
        <w:r>
          <w:rPr>
            <w:rFonts w:ascii="仿宋" w:eastAsia="仿宋" w:hAnsi="仿宋" w:cs="仿宋" w:hint="eastAsia"/>
            <w:lang w:eastAsia="zh-CN"/>
          </w:rPr>
          <w:t>(二)、电子烟项目盈利能力分析</w:t>
        </w:r>
        <w:r>
          <w:tab/>
        </w:r>
        <w:r>
          <w:fldChar w:fldCharType="begin"/>
        </w:r>
        <w:r>
          <w:instrText xml:space="preserve"> PAGEREF _Toc13657 \h </w:instrText>
        </w:r>
        <w:r>
          <w:fldChar w:fldCharType="separate"/>
        </w:r>
        <w:r>
          <w:t>31</w:t>
        </w:r>
        <w:r>
          <w:fldChar w:fldCharType="end"/>
        </w:r>
      </w:hyperlink>
    </w:p>
    <w:p>
      <w:pPr>
        <w:pStyle w:val="TOC1"/>
        <w:tabs>
          <w:tab w:val="right" w:leader="dot" w:pos="8306"/>
        </w:tabs>
      </w:pPr>
      <w:hyperlink w:anchor="_Toc17905" w:history="1">
        <w:r>
          <w:rPr>
            <w:rFonts w:ascii="仿宋" w:eastAsia="仿宋" w:hAnsi="仿宋" w:cs="仿宋" w:hint="eastAsia"/>
            <w:lang w:eastAsia="zh-CN"/>
          </w:rPr>
          <w:t>十、电子烟项目创新与研发</w:t>
        </w:r>
        <w:r>
          <w:tab/>
        </w:r>
        <w:r>
          <w:fldChar w:fldCharType="begin"/>
        </w:r>
        <w:r>
          <w:instrText xml:space="preserve"> PAGEREF _Toc17905 \h </w:instrText>
        </w:r>
        <w:r>
          <w:fldChar w:fldCharType="separate"/>
        </w:r>
        <w:r>
          <w:t>31</w:t>
        </w:r>
        <w:r>
          <w:fldChar w:fldCharType="end"/>
        </w:r>
      </w:hyperlink>
    </w:p>
    <w:p>
      <w:pPr>
        <w:pStyle w:val="TOC2"/>
        <w:tabs>
          <w:tab w:val="right" w:leader="dot" w:pos="8306"/>
        </w:tabs>
      </w:pPr>
      <w:hyperlink w:anchor="_Toc6101" w:history="1">
        <w:r>
          <w:rPr>
            <w:rFonts w:ascii="仿宋" w:eastAsia="仿宋" w:hAnsi="仿宋" w:cs="仿宋" w:hint="eastAsia"/>
            <w:lang w:eastAsia="zh-CN"/>
          </w:rPr>
          <w:t>(一)、创新策略与方向</w:t>
        </w:r>
        <w:r>
          <w:tab/>
        </w:r>
        <w:r>
          <w:fldChar w:fldCharType="begin"/>
        </w:r>
        <w:r>
          <w:instrText xml:space="preserve"> PAGEREF _Toc6101 \h </w:instrText>
        </w:r>
        <w:r>
          <w:fldChar w:fldCharType="separate"/>
        </w:r>
        <w:r>
          <w:t>31</w:t>
        </w:r>
        <w:r>
          <w:fldChar w:fldCharType="end"/>
        </w:r>
      </w:hyperlink>
    </w:p>
    <w:p>
      <w:pPr>
        <w:pStyle w:val="TOC2"/>
        <w:tabs>
          <w:tab w:val="right" w:leader="dot" w:pos="8306"/>
        </w:tabs>
      </w:pPr>
      <w:hyperlink w:anchor="_Toc20240" w:history="1">
        <w:r>
          <w:rPr>
            <w:rFonts w:ascii="仿宋" w:eastAsia="仿宋" w:hAnsi="仿宋" w:cs="仿宋" w:hint="eastAsia"/>
            <w:lang w:eastAsia="zh-CN"/>
          </w:rPr>
          <w:t>(二)、研发规划与投入</w:t>
        </w:r>
        <w:r>
          <w:tab/>
        </w:r>
        <w:r>
          <w:fldChar w:fldCharType="begin"/>
        </w:r>
        <w:r>
          <w:instrText xml:space="preserve"> PAGEREF _Toc20240 \h </w:instrText>
        </w:r>
        <w:r>
          <w:fldChar w:fldCharType="separate"/>
        </w:r>
        <w:r>
          <w:t>33</w:t>
        </w:r>
        <w:r>
          <w:fldChar w:fldCharType="end"/>
        </w:r>
      </w:hyperlink>
    </w:p>
    <w:p>
      <w:pPr>
        <w:pStyle w:val="TOC1"/>
        <w:tabs>
          <w:tab w:val="right" w:leader="dot" w:pos="8306"/>
        </w:tabs>
      </w:pPr>
      <w:hyperlink w:anchor="_Toc15064" w:history="1">
        <w:r>
          <w:rPr>
            <w:rFonts w:ascii="仿宋" w:eastAsia="仿宋" w:hAnsi="仿宋" w:cs="仿宋" w:hint="eastAsia"/>
            <w:lang w:eastAsia="zh-CN"/>
          </w:rPr>
          <w:t>十一、电子烟项目环境影响分析</w:t>
        </w:r>
        <w:r>
          <w:tab/>
        </w:r>
        <w:r>
          <w:fldChar w:fldCharType="begin"/>
        </w:r>
        <w:r>
          <w:instrText xml:space="preserve"> PAGEREF _Toc15064 \h </w:instrText>
        </w:r>
        <w:r>
          <w:fldChar w:fldCharType="separate"/>
        </w:r>
        <w:r>
          <w:t>34</w:t>
        </w:r>
        <w:r>
          <w:fldChar w:fldCharType="end"/>
        </w:r>
      </w:hyperlink>
    </w:p>
    <w:p>
      <w:pPr>
        <w:pStyle w:val="TOC2"/>
        <w:tabs>
          <w:tab w:val="right" w:leader="dot" w:pos="8306"/>
        </w:tabs>
      </w:pPr>
      <w:hyperlink w:anchor="_Toc14986" w:history="1">
        <w:r>
          <w:rPr>
            <w:rFonts w:ascii="仿宋" w:eastAsia="仿宋" w:hAnsi="仿宋" w:cs="仿宋" w:hint="eastAsia"/>
            <w:lang w:eastAsia="zh-CN"/>
          </w:rPr>
          <w:t>(一)、建设区域环境质量现状</w:t>
        </w:r>
        <w:r>
          <w:tab/>
        </w:r>
        <w:r>
          <w:fldChar w:fldCharType="begin"/>
        </w:r>
        <w:r>
          <w:instrText xml:space="preserve"> PAGEREF _Toc14986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9" w:history="1">
        <w:r>
          <w:rPr>
            <w:rFonts w:ascii="仿宋" w:eastAsia="仿宋" w:hAnsi="仿宋" w:cs="仿宋" w:hint="eastAsia"/>
            <w:lang w:eastAsia="zh-CN"/>
          </w:rPr>
          <w:t>(二)、建设期环境保护</w:t>
        </w:r>
        <w:r>
          <w:tab/>
        </w:r>
        <w:r>
          <w:fldChar w:fldCharType="begin"/>
        </w:r>
        <w:r>
          <w:instrText xml:space="preserve"> PAGEREF _Toc19459 \h </w:instrText>
        </w:r>
        <w:r>
          <w:fldChar w:fldCharType="separate"/>
        </w:r>
        <w:r>
          <w:t>36</w:t>
        </w:r>
        <w:r>
          <w:fldChar w:fldCharType="end"/>
        </w:r>
      </w:hyperlink>
    </w:p>
    <w:p>
      <w:pPr>
        <w:pStyle w:val="TOC2"/>
        <w:tabs>
          <w:tab w:val="right" w:leader="dot" w:pos="8306"/>
        </w:tabs>
      </w:pPr>
      <w:hyperlink w:anchor="_Toc6362" w:history="1">
        <w:r>
          <w:rPr>
            <w:rFonts w:ascii="仿宋" w:eastAsia="仿宋" w:hAnsi="仿宋" w:cs="仿宋" w:hint="eastAsia"/>
            <w:lang w:eastAsia="zh-CN"/>
          </w:rPr>
          <w:t>(三)、运营期环境保护</w:t>
        </w:r>
        <w:r>
          <w:tab/>
        </w:r>
        <w:r>
          <w:fldChar w:fldCharType="begin"/>
        </w:r>
        <w:r>
          <w:instrText xml:space="preserve"> PAGEREF _Toc6362 \h </w:instrText>
        </w:r>
        <w:r>
          <w:fldChar w:fldCharType="separate"/>
        </w:r>
        <w:r>
          <w:t>37</w:t>
        </w:r>
        <w:r>
          <w:fldChar w:fldCharType="end"/>
        </w:r>
      </w:hyperlink>
    </w:p>
    <w:p>
      <w:pPr>
        <w:pStyle w:val="TOC2"/>
        <w:tabs>
          <w:tab w:val="right" w:leader="dot" w:pos="8306"/>
        </w:tabs>
      </w:pPr>
      <w:hyperlink w:anchor="_Toc21957" w:history="1">
        <w:r>
          <w:rPr>
            <w:rFonts w:ascii="仿宋" w:eastAsia="仿宋" w:hAnsi="仿宋" w:cs="仿宋" w:hint="eastAsia"/>
            <w:lang w:eastAsia="zh-CN"/>
          </w:rPr>
          <w:t>(四)、电子烟项目建设对区域经济的影响</w:t>
        </w:r>
        <w:r>
          <w:tab/>
        </w:r>
        <w:r>
          <w:fldChar w:fldCharType="begin"/>
        </w:r>
        <w:r>
          <w:instrText xml:space="preserve"> PAGEREF _Toc21957 \h </w:instrText>
        </w:r>
        <w:r>
          <w:fldChar w:fldCharType="separate"/>
        </w:r>
        <w:r>
          <w:t>39</w:t>
        </w:r>
        <w:r>
          <w:fldChar w:fldCharType="end"/>
        </w:r>
      </w:hyperlink>
    </w:p>
    <w:p>
      <w:pPr>
        <w:pStyle w:val="TOC2"/>
        <w:tabs>
          <w:tab w:val="right" w:leader="dot" w:pos="8306"/>
        </w:tabs>
      </w:pPr>
      <w:hyperlink w:anchor="_Toc32548" w:history="1">
        <w:r>
          <w:rPr>
            <w:rFonts w:ascii="仿宋" w:eastAsia="仿宋" w:hAnsi="仿宋" w:cs="仿宋" w:hint="eastAsia"/>
            <w:lang w:eastAsia="zh-CN"/>
          </w:rPr>
          <w:t>(五)、废弃物处理</w:t>
        </w:r>
        <w:r>
          <w:tab/>
        </w:r>
        <w:r>
          <w:fldChar w:fldCharType="begin"/>
        </w:r>
        <w:r>
          <w:instrText xml:space="preserve"> PAGEREF _Toc32548 \h </w:instrText>
        </w:r>
        <w:r>
          <w:fldChar w:fldCharType="separate"/>
        </w:r>
        <w:r>
          <w:t>40</w:t>
        </w:r>
        <w:r>
          <w:fldChar w:fldCharType="end"/>
        </w:r>
      </w:hyperlink>
    </w:p>
    <w:p>
      <w:pPr>
        <w:pStyle w:val="TOC2"/>
        <w:tabs>
          <w:tab w:val="right" w:leader="dot" w:pos="8306"/>
        </w:tabs>
      </w:pPr>
      <w:hyperlink w:anchor="_Toc17235" w:history="1">
        <w:r>
          <w:rPr>
            <w:rFonts w:ascii="仿宋" w:eastAsia="仿宋" w:hAnsi="仿宋" w:cs="仿宋" w:hint="eastAsia"/>
            <w:lang w:eastAsia="zh-CN"/>
          </w:rPr>
          <w:t>(六)、特殊环境影响分析</w:t>
        </w:r>
        <w:r>
          <w:tab/>
        </w:r>
        <w:r>
          <w:fldChar w:fldCharType="begin"/>
        </w:r>
        <w:r>
          <w:instrText xml:space="preserve"> PAGEREF _Toc17235 \h </w:instrText>
        </w:r>
        <w:r>
          <w:fldChar w:fldCharType="separate"/>
        </w:r>
        <w:r>
          <w:t>42</w:t>
        </w:r>
        <w:r>
          <w:fldChar w:fldCharType="end"/>
        </w:r>
      </w:hyperlink>
    </w:p>
    <w:p>
      <w:pPr>
        <w:pStyle w:val="TOC2"/>
        <w:tabs>
          <w:tab w:val="right" w:leader="dot" w:pos="8306"/>
        </w:tabs>
      </w:pPr>
      <w:hyperlink w:anchor="_Toc21450" w:history="1">
        <w:r>
          <w:rPr>
            <w:rFonts w:ascii="仿宋" w:eastAsia="仿宋" w:hAnsi="仿宋" w:cs="仿宋" w:hint="eastAsia"/>
            <w:lang w:eastAsia="zh-CN"/>
          </w:rPr>
          <w:t>(七)、清洁生产</w:t>
        </w:r>
        <w:r>
          <w:tab/>
        </w:r>
        <w:r>
          <w:fldChar w:fldCharType="begin"/>
        </w:r>
        <w:r>
          <w:instrText xml:space="preserve"> PAGEREF _Toc21450 \h </w:instrText>
        </w:r>
        <w:r>
          <w:fldChar w:fldCharType="separate"/>
        </w:r>
        <w:r>
          <w:t>43</w:t>
        </w:r>
        <w:r>
          <w:fldChar w:fldCharType="end"/>
        </w:r>
      </w:hyperlink>
    </w:p>
    <w:p>
      <w:pPr>
        <w:pStyle w:val="TOC2"/>
        <w:tabs>
          <w:tab w:val="right" w:leader="dot" w:pos="8306"/>
        </w:tabs>
      </w:pPr>
      <w:hyperlink w:anchor="_Toc29066" w:history="1">
        <w:r>
          <w:rPr>
            <w:rFonts w:ascii="仿宋" w:eastAsia="仿宋" w:hAnsi="仿宋" w:cs="仿宋" w:hint="eastAsia"/>
            <w:lang w:eastAsia="zh-CN"/>
          </w:rPr>
          <w:t>(八)、环境保护综合评价</w:t>
        </w:r>
        <w:r>
          <w:tab/>
        </w:r>
        <w:r>
          <w:fldChar w:fldCharType="begin"/>
        </w:r>
        <w:r>
          <w:instrText xml:space="preserve"> PAGEREF _Toc29066 \h </w:instrText>
        </w:r>
        <w:r>
          <w:fldChar w:fldCharType="separate"/>
        </w:r>
        <w:r>
          <w:t>44</w:t>
        </w:r>
        <w:r>
          <w:fldChar w:fldCharType="end"/>
        </w:r>
      </w:hyperlink>
    </w:p>
    <w:p>
      <w:pPr>
        <w:pStyle w:val="TOC1"/>
        <w:tabs>
          <w:tab w:val="right" w:leader="dot" w:pos="8306"/>
        </w:tabs>
      </w:pPr>
      <w:hyperlink w:anchor="_Toc14413" w:history="1">
        <w:r>
          <w:rPr>
            <w:rFonts w:ascii="仿宋" w:eastAsia="仿宋" w:hAnsi="仿宋" w:cs="仿宋" w:hint="eastAsia"/>
            <w:lang w:eastAsia="zh-CN"/>
          </w:rPr>
          <w:t>十二、电子烟项目人力资源培养与发展</w:t>
        </w:r>
        <w:r>
          <w:tab/>
        </w:r>
        <w:r>
          <w:fldChar w:fldCharType="begin"/>
        </w:r>
        <w:r>
          <w:instrText xml:space="preserve"> PAGEREF _Toc14413 \h </w:instrText>
        </w:r>
        <w:r>
          <w:fldChar w:fldCharType="separate"/>
        </w:r>
        <w:r>
          <w:t>45</w:t>
        </w:r>
        <w:r>
          <w:fldChar w:fldCharType="end"/>
        </w:r>
      </w:hyperlink>
    </w:p>
    <w:p>
      <w:pPr>
        <w:pStyle w:val="TOC2"/>
        <w:tabs>
          <w:tab w:val="right" w:leader="dot" w:pos="8306"/>
        </w:tabs>
      </w:pPr>
      <w:hyperlink w:anchor="_Toc7087" w:history="1">
        <w:r>
          <w:rPr>
            <w:rFonts w:ascii="仿宋" w:eastAsia="仿宋" w:hAnsi="仿宋" w:cs="仿宋" w:hint="eastAsia"/>
            <w:lang w:eastAsia="zh-CN"/>
          </w:rPr>
          <w:t>(一)、人才需求与规划</w:t>
        </w:r>
        <w:r>
          <w:tab/>
        </w:r>
        <w:r>
          <w:fldChar w:fldCharType="begin"/>
        </w:r>
        <w:r>
          <w:instrText xml:space="preserve"> PAGEREF _Toc7087 \h </w:instrText>
        </w:r>
        <w:r>
          <w:fldChar w:fldCharType="separate"/>
        </w:r>
        <w:r>
          <w:t>45</w:t>
        </w:r>
        <w:r>
          <w:fldChar w:fldCharType="end"/>
        </w:r>
      </w:hyperlink>
    </w:p>
    <w:p>
      <w:pPr>
        <w:pStyle w:val="TOC2"/>
        <w:tabs>
          <w:tab w:val="right" w:leader="dot" w:pos="8306"/>
        </w:tabs>
      </w:pPr>
      <w:hyperlink w:anchor="_Toc17276" w:history="1">
        <w:r>
          <w:rPr>
            <w:rFonts w:ascii="仿宋" w:eastAsia="仿宋" w:hAnsi="仿宋" w:cs="仿宋" w:hint="eastAsia"/>
            <w:lang w:eastAsia="zh-CN"/>
          </w:rPr>
          <w:t>(二)、培训与发展计划</w:t>
        </w:r>
        <w:r>
          <w:tab/>
        </w:r>
        <w:r>
          <w:fldChar w:fldCharType="begin"/>
        </w:r>
        <w:r>
          <w:instrText xml:space="preserve"> PAGEREF _Toc17276 \h </w:instrText>
        </w:r>
        <w:r>
          <w:fldChar w:fldCharType="separate"/>
        </w:r>
        <w:r>
          <w:t>45</w:t>
        </w:r>
        <w:r>
          <w:fldChar w:fldCharType="end"/>
        </w:r>
      </w:hyperlink>
    </w:p>
    <w:p>
      <w:pPr>
        <w:pStyle w:val="TOC1"/>
        <w:tabs>
          <w:tab w:val="right" w:leader="dot" w:pos="8306"/>
        </w:tabs>
      </w:pPr>
      <w:hyperlink w:anchor="_Toc11113" w:history="1">
        <w:r>
          <w:rPr>
            <w:rFonts w:ascii="仿宋" w:eastAsia="仿宋" w:hAnsi="仿宋" w:cs="仿宋" w:hint="eastAsia"/>
            <w:lang w:eastAsia="zh-CN"/>
          </w:rPr>
          <w:t>十三、营销与推广策略</w:t>
        </w:r>
        <w:r>
          <w:tab/>
        </w:r>
        <w:r>
          <w:fldChar w:fldCharType="begin"/>
        </w:r>
        <w:r>
          <w:instrText xml:space="preserve"> PAGEREF _Toc11113 \h </w:instrText>
        </w:r>
        <w:r>
          <w:fldChar w:fldCharType="separate"/>
        </w:r>
        <w:r>
          <w:t>46</w:t>
        </w:r>
        <w:r>
          <w:fldChar w:fldCharType="end"/>
        </w:r>
      </w:hyperlink>
    </w:p>
    <w:p>
      <w:pPr>
        <w:pStyle w:val="TOC2"/>
        <w:tabs>
          <w:tab w:val="right" w:leader="dot" w:pos="8306"/>
        </w:tabs>
      </w:pPr>
      <w:hyperlink w:anchor="_Toc5652" w:history="1">
        <w:r>
          <w:rPr>
            <w:rFonts w:ascii="仿宋" w:eastAsia="仿宋" w:hAnsi="仿宋" w:cs="仿宋" w:hint="eastAsia"/>
            <w:lang w:eastAsia="zh-CN"/>
          </w:rPr>
          <w:t>(一)、产品/服务定位与特点</w:t>
        </w:r>
        <w:r>
          <w:tab/>
        </w:r>
        <w:r>
          <w:fldChar w:fldCharType="begin"/>
        </w:r>
        <w:r>
          <w:instrText xml:space="preserve"> PAGEREF _Toc5652 \h </w:instrText>
        </w:r>
        <w:r>
          <w:fldChar w:fldCharType="separate"/>
        </w:r>
        <w:r>
          <w:t>46</w:t>
        </w:r>
        <w:r>
          <w:fldChar w:fldCharType="end"/>
        </w:r>
      </w:hyperlink>
    </w:p>
    <w:p>
      <w:pPr>
        <w:pStyle w:val="TOC2"/>
        <w:tabs>
          <w:tab w:val="right" w:leader="dot" w:pos="8306"/>
        </w:tabs>
      </w:pPr>
      <w:hyperlink w:anchor="_Toc28018" w:history="1">
        <w:r>
          <w:rPr>
            <w:rFonts w:ascii="仿宋" w:eastAsia="仿宋" w:hAnsi="仿宋" w:cs="仿宋" w:hint="eastAsia"/>
            <w:lang w:eastAsia="zh-CN"/>
          </w:rPr>
          <w:t>(二)、市场定位与竞争分析</w:t>
        </w:r>
        <w:r>
          <w:tab/>
        </w:r>
        <w:r>
          <w:fldChar w:fldCharType="begin"/>
        </w:r>
        <w:r>
          <w:instrText xml:space="preserve"> PAGEREF _Toc28018 \h </w:instrText>
        </w:r>
        <w:r>
          <w:fldChar w:fldCharType="separate"/>
        </w:r>
        <w:r>
          <w:t>47</w:t>
        </w:r>
        <w:r>
          <w:fldChar w:fldCharType="end"/>
        </w:r>
      </w:hyperlink>
    </w:p>
    <w:p>
      <w:pPr>
        <w:pStyle w:val="TOC2"/>
        <w:tabs>
          <w:tab w:val="right" w:leader="dot" w:pos="8306"/>
        </w:tabs>
      </w:pPr>
      <w:hyperlink w:anchor="_Toc25896" w:history="1">
        <w:r>
          <w:rPr>
            <w:rFonts w:ascii="仿宋" w:eastAsia="仿宋" w:hAnsi="仿宋" w:cs="仿宋" w:hint="eastAsia"/>
            <w:lang w:eastAsia="zh-CN"/>
          </w:rPr>
          <w:t>(三)、营销渠道与策略</w:t>
        </w:r>
        <w:r>
          <w:tab/>
        </w:r>
        <w:r>
          <w:fldChar w:fldCharType="begin"/>
        </w:r>
        <w:r>
          <w:instrText xml:space="preserve"> PAGEREF _Toc25896 \h </w:instrText>
        </w:r>
        <w:r>
          <w:fldChar w:fldCharType="separate"/>
        </w:r>
        <w:r>
          <w:t>49</w:t>
        </w:r>
        <w:r>
          <w:fldChar w:fldCharType="end"/>
        </w:r>
      </w:hyperlink>
    </w:p>
    <w:p>
      <w:pPr>
        <w:pStyle w:val="TOC2"/>
        <w:tabs>
          <w:tab w:val="right" w:leader="dot" w:pos="8306"/>
        </w:tabs>
      </w:pPr>
      <w:hyperlink w:anchor="_Toc30919" w:history="1">
        <w:r>
          <w:rPr>
            <w:rFonts w:ascii="仿宋" w:eastAsia="仿宋" w:hAnsi="仿宋" w:cs="仿宋" w:hint="eastAsia"/>
            <w:lang w:eastAsia="zh-CN"/>
          </w:rPr>
          <w:t>(四)、推广与宣传活动</w:t>
        </w:r>
        <w:r>
          <w:tab/>
        </w:r>
        <w:r>
          <w:fldChar w:fldCharType="begin"/>
        </w:r>
        <w:r>
          <w:instrText xml:space="preserve"> PAGEREF _Toc30919 \h </w:instrText>
        </w:r>
        <w:r>
          <w:fldChar w:fldCharType="separate"/>
        </w:r>
        <w:r>
          <w:t>50</w:t>
        </w:r>
        <w:r>
          <w:fldChar w:fldCharType="end"/>
        </w:r>
      </w:hyperlink>
    </w:p>
    <w:p>
      <w:pPr>
        <w:pStyle w:val="TOC1"/>
        <w:tabs>
          <w:tab w:val="right" w:leader="dot" w:pos="8306"/>
        </w:tabs>
      </w:pPr>
      <w:hyperlink w:anchor="_Toc12563" w:history="1">
        <w:r>
          <w:rPr>
            <w:rFonts w:ascii="仿宋" w:eastAsia="仿宋" w:hAnsi="仿宋" w:cs="仿宋" w:hint="eastAsia"/>
            <w:lang w:eastAsia="zh-CN"/>
          </w:rPr>
          <w:t>十四、电子烟项目治理与监督</w:t>
        </w:r>
        <w:r>
          <w:tab/>
        </w:r>
        <w:r>
          <w:fldChar w:fldCharType="begin"/>
        </w:r>
        <w:r>
          <w:instrText xml:space="preserve"> PAGEREF _Toc12563 \h </w:instrText>
        </w:r>
        <w:r>
          <w:fldChar w:fldCharType="separate"/>
        </w:r>
        <w:r>
          <w:t>55</w:t>
        </w:r>
        <w:r>
          <w:fldChar w:fldCharType="end"/>
        </w:r>
      </w:hyperlink>
    </w:p>
    <w:p>
      <w:pPr>
        <w:pStyle w:val="TOC2"/>
        <w:tabs>
          <w:tab w:val="right" w:leader="dot" w:pos="8306"/>
        </w:tabs>
      </w:pPr>
      <w:hyperlink w:anchor="_Toc17508" w:history="1">
        <w:r>
          <w:rPr>
            <w:rFonts w:ascii="仿宋" w:eastAsia="仿宋" w:hAnsi="仿宋" w:cs="仿宋" w:hint="eastAsia"/>
            <w:lang w:eastAsia="zh-CN"/>
          </w:rPr>
          <w:t>(一)、电子烟项目治理结构</w:t>
        </w:r>
        <w:r>
          <w:tab/>
        </w:r>
        <w:r>
          <w:fldChar w:fldCharType="begin"/>
        </w:r>
        <w:r>
          <w:instrText xml:space="preserve"> PAGEREF _Toc17508 \h </w:instrText>
        </w:r>
        <w:r>
          <w:fldChar w:fldCharType="separate"/>
        </w:r>
        <w:r>
          <w:t>55</w:t>
        </w:r>
        <w:r>
          <w:fldChar w:fldCharType="end"/>
        </w:r>
      </w:hyperlink>
    </w:p>
    <w:p>
      <w:pPr>
        <w:pStyle w:val="TOC2"/>
        <w:tabs>
          <w:tab w:val="right" w:leader="dot" w:pos="8306"/>
        </w:tabs>
      </w:pPr>
      <w:hyperlink w:anchor="_Toc21702" w:history="1">
        <w:r>
          <w:rPr>
            <w:rFonts w:ascii="仿宋" w:eastAsia="仿宋" w:hAnsi="仿宋" w:cs="仿宋" w:hint="eastAsia"/>
            <w:lang w:eastAsia="zh-CN"/>
          </w:rPr>
          <w:t>(二)、监督与审计</w:t>
        </w:r>
        <w:r>
          <w:tab/>
        </w:r>
        <w:r>
          <w:fldChar w:fldCharType="begin"/>
        </w:r>
        <w:r>
          <w:instrText xml:space="preserve"> PAGEREF _Toc21702 \h </w:instrText>
        </w:r>
        <w:r>
          <w:fldChar w:fldCharType="separate"/>
        </w:r>
        <w:r>
          <w:t>56</w:t>
        </w:r>
        <w:r>
          <w:fldChar w:fldCharType="end"/>
        </w:r>
      </w:hyperlink>
    </w:p>
    <w:p>
      <w:pPr>
        <w:pStyle w:val="TOC1"/>
        <w:tabs>
          <w:tab w:val="right" w:leader="dot" w:pos="8306"/>
        </w:tabs>
      </w:pPr>
      <w:hyperlink w:anchor="_Toc1995" w:history="1">
        <w:r>
          <w:rPr>
            <w:rFonts w:ascii="仿宋" w:eastAsia="仿宋" w:hAnsi="仿宋" w:cs="仿宋" w:hint="eastAsia"/>
            <w:lang w:eastAsia="zh-CN"/>
          </w:rPr>
          <w:t>十五、风险识别与分类</w:t>
        </w:r>
        <w:r>
          <w:tab/>
        </w:r>
        <w:r>
          <w:fldChar w:fldCharType="begin"/>
        </w:r>
        <w:r>
          <w:instrText xml:space="preserve"> PAGEREF _Toc1995 \h </w:instrText>
        </w:r>
        <w:r>
          <w:fldChar w:fldCharType="separate"/>
        </w:r>
        <w:r>
          <w:t>58</w:t>
        </w:r>
        <w:r>
          <w:fldChar w:fldCharType="end"/>
        </w:r>
      </w:hyperlink>
    </w:p>
    <w:p>
      <w:pPr>
        <w:pStyle w:val="TOC2"/>
        <w:tabs>
          <w:tab w:val="right" w:leader="dot" w:pos="8306"/>
        </w:tabs>
      </w:pPr>
      <w:hyperlink w:anchor="_Toc14508" w:history="1">
        <w:r>
          <w:rPr>
            <w:rFonts w:ascii="仿宋" w:eastAsia="仿宋" w:hAnsi="仿宋" w:cs="仿宋" w:hint="eastAsia"/>
            <w:lang w:eastAsia="zh-CN"/>
          </w:rPr>
          <w:t>(一)、风险识别</w:t>
        </w:r>
        <w:r>
          <w:tab/>
        </w:r>
        <w:r>
          <w:fldChar w:fldCharType="begin"/>
        </w:r>
        <w:r>
          <w:instrText xml:space="preserve"> PAGEREF _Toc14508 \h </w:instrText>
        </w:r>
        <w:r>
          <w:fldChar w:fldCharType="separate"/>
        </w:r>
        <w:r>
          <w:t>58</w:t>
        </w:r>
        <w:r>
          <w:fldChar w:fldCharType="end"/>
        </w:r>
      </w:hyperlink>
    </w:p>
    <w:p>
      <w:pPr>
        <w:pStyle w:val="TOC2"/>
        <w:tabs>
          <w:tab w:val="right" w:leader="dot" w:pos="8306"/>
        </w:tabs>
      </w:pPr>
      <w:hyperlink w:anchor="_Toc9452" w:history="1">
        <w:r>
          <w:rPr>
            <w:rFonts w:ascii="仿宋" w:eastAsia="仿宋" w:hAnsi="仿宋" w:cs="仿宋" w:hint="eastAsia"/>
            <w:lang w:eastAsia="zh-CN"/>
          </w:rPr>
          <w:t>(二)、风险分类</w:t>
        </w:r>
        <w:r>
          <w:tab/>
        </w:r>
        <w:r>
          <w:fldChar w:fldCharType="begin"/>
        </w:r>
        <w:r>
          <w:instrText xml:space="preserve"> PAGEREF _Toc9452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02"/>
      <w:r>
        <w:rPr>
          <w:rFonts w:ascii="仿宋" w:eastAsia="仿宋" w:hAnsi="仿宋" w:cs="仿宋" w:hint="eastAsia"/>
          <w:sz w:val="28"/>
          <w:lang w:eastAsia="zh-CN"/>
        </w:rPr>
        <w:t>一、电子烟项目土建工程</w:t>
      </w:r>
      <w:bookmarkEnd w:id="2"/>
    </w:p>
    <w:p>
      <w:pPr>
        <w:pStyle w:val="Heading2"/>
        <w:rPr>
          <w:rFonts w:ascii="仿宋" w:eastAsia="仿宋" w:hAnsi="仿宋" w:cs="仿宋" w:hint="eastAsia"/>
          <w:lang w:eastAsia="zh-CN"/>
        </w:rPr>
      </w:pPr>
      <w:bookmarkStart w:id="3" w:name="_Toc212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在电子烟项目的建筑工程设计中，我们将秉承一系列重要的设计原则，以确保电子烟项目建筑在功能、美观、可持续性等方面达到最佳效果。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在建筑设计中，我们将综合考虑建设和运营成本。通过精细的经济效益分析，确保设计方案在高效利用资源的同时，对电子烟项目的长期盈利能力有积极的贡献。</w:t>
      </w:r>
    </w:p>
    <w:p>
      <w:pPr>
        <w:pStyle w:val="Heading2"/>
        <w:ind w:firstLine="560" w:firstLineChars="200"/>
        <w:rPr>
          <w:rFonts w:ascii="仿宋" w:eastAsia="仿宋" w:hAnsi="仿宋" w:cs="仿宋" w:hint="eastAsia"/>
          <w:sz w:val="28"/>
          <w:lang w:eastAsia="zh-CN"/>
        </w:rPr>
      </w:pPr>
      <w:bookmarkStart w:id="4" w:name="_Toc284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土建工程设计中，我们将精准设定设计年限，结合电子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8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本期工程电子烟项目预计总建筑面积XXX平方米，其中：计容建筑面积XXX平方米，计划建筑工程投资XX万元，占电子烟项目总投资的XX%。</w:t>
      </w:r>
    </w:p>
    <w:p>
      <w:pPr>
        <w:pStyle w:val="Heading1"/>
        <w:ind w:firstLine="560" w:firstLineChars="200"/>
        <w:rPr>
          <w:rFonts w:ascii="仿宋" w:eastAsia="仿宋" w:hAnsi="仿宋" w:cs="仿宋" w:hint="eastAsia"/>
          <w:sz w:val="28"/>
          <w:lang w:eastAsia="zh-CN"/>
        </w:rPr>
      </w:pPr>
      <w:bookmarkStart w:id="7" w:name="_Toc24570"/>
      <w:r>
        <w:rPr>
          <w:rFonts w:ascii="仿宋" w:eastAsia="仿宋" w:hAnsi="仿宋" w:cs="仿宋" w:hint="eastAsia"/>
          <w:sz w:val="28"/>
          <w:lang w:eastAsia="zh-CN"/>
        </w:rPr>
        <w:t>二、电子烟项目建设背景及必要性分析</w:t>
      </w:r>
      <w:bookmarkEnd w:id="7"/>
    </w:p>
    <w:p>
      <w:pPr>
        <w:pStyle w:val="Heading2"/>
        <w:rPr>
          <w:rFonts w:ascii="仿宋" w:eastAsia="仿宋" w:hAnsi="仿宋" w:cs="仿宋" w:hint="eastAsia"/>
          <w:lang w:eastAsia="zh-CN"/>
        </w:rPr>
      </w:pPr>
      <w:bookmarkStart w:id="8" w:name="_Toc19226"/>
      <w:r>
        <w:rPr>
          <w:rFonts w:ascii="仿宋" w:eastAsia="仿宋" w:hAnsi="仿宋" w:cs="仿宋" w:hint="eastAsia"/>
          <w:lang w:eastAsia="zh-CN"/>
        </w:rPr>
        <w:t>(一)、电子烟项目背景分析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我们的背景分析将深入挖掘当前行业的发展趋势，通过对竞争态势的全面审视，找到电子烟项目在这个潮流中的定位。同时，我们将关注行业内涌现的新兴机遇，以便电子烟项目更好地融入行业发展的潮流中。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烟项目提供了强大的发展动力。我们将聚焦于行业内最新的技术发展趋势，包括但不限于人工智能、大数据分析、物联网等领域。通过深度的技术研究，我们将确保电子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烟项目发展的源泉。我们将投入更多的精力对市场需求进行深入剖析，超越表面的需求，深入挖掘潜在的市场痛点和机遇。通过对市场需求的细致了解，电子烟项目将更有针对性地设计解决方案，满足市场的多样化需求，从而更好地促进电子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电子烟项目战略至关重要。我们将对竞争态势进行更为深入的分析，包括但不限于市场份额、产品特点、客户满意度等多个维度。通过深度的竞争分析，电子烟项目将能够更准确地把握市场脉搏，制定具有竞争力的电子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烟项目的发展具有直接的影响。我们将进行更为全面的法规和政策分析，了解行业发展中的潜在法律风险和合规挑战。通过充分了解和遵守相关法规，电子烟项目将确保在法律框架内合法合规运营，为电子烟项目的稳健发展提供有力支持。</w:t>
      </w:r>
    </w:p>
    <w:p>
      <w:pPr>
        <w:pStyle w:val="Heading2"/>
        <w:ind w:firstLine="560" w:firstLineChars="200"/>
        <w:rPr>
          <w:rFonts w:ascii="仿宋" w:eastAsia="仿宋" w:hAnsi="仿宋" w:cs="仿宋" w:hint="eastAsia"/>
          <w:sz w:val="28"/>
          <w:lang w:eastAsia="zh-CN"/>
        </w:rPr>
      </w:pPr>
      <w:bookmarkStart w:id="9" w:name="_Toc7877"/>
      <w:r>
        <w:rPr>
          <w:rFonts w:ascii="仿宋" w:eastAsia="仿宋" w:hAnsi="仿宋" w:cs="仿宋" w:hint="eastAsia"/>
          <w:sz w:val="28"/>
          <w:lang w:eastAsia="zh-CN"/>
        </w:rPr>
        <w:t>(二)、电子烟项目建设必要性分析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的迫切性源于对行业发展趋势的深刻洞察。我们正处于一个行业变革的时代，科技创新、数字化转型成为企业发展的关键动力。电子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不仅仅是为了跟上潮流，更是为了通过技术创新推动企业的持续发展。通过引入先进的技术和解决方案，电子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烟项目的建设成为必然选择，通过提高产品质量、拓展服务领域，从而在竞争中获得更多的机会。电子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烟项目建设的必要性体现在对客户需求更精准的满足。通过电子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的背后是对企业持续创新的追求。只有通过不断创新，企业才能在竞争中立于不败之地。电子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7999"/>
      <w:r>
        <w:rPr>
          <w:rFonts w:ascii="仿宋" w:eastAsia="仿宋" w:hAnsi="仿宋" w:cs="仿宋" w:hint="eastAsia"/>
          <w:sz w:val="28"/>
          <w:lang w:eastAsia="zh-CN"/>
        </w:rPr>
        <w:t>三、电子烟项目概论</w:t>
      </w:r>
      <w:bookmarkEnd w:id="10"/>
    </w:p>
    <w:p>
      <w:pPr>
        <w:pStyle w:val="Heading2"/>
        <w:rPr>
          <w:rFonts w:ascii="仿宋" w:eastAsia="仿宋" w:hAnsi="仿宋" w:cs="仿宋" w:hint="eastAsia"/>
          <w:lang w:eastAsia="zh-CN"/>
        </w:rPr>
      </w:pPr>
      <w:bookmarkStart w:id="11" w:name="_Toc772"/>
      <w:r>
        <w:rPr>
          <w:rFonts w:ascii="仿宋" w:eastAsia="仿宋" w:hAnsi="仿宋" w:cs="仿宋" w:hint="eastAsia"/>
          <w:lang w:eastAsia="zh-CN"/>
        </w:rPr>
        <w:t>(一)、电子烟项目概况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子烟项目的起源追溯至对市场的深入洞察。市场的不断演变与变革为电子烟项目提供了难得的机遇。当前市场存在的需求缺口和变革的大环境共同构成了电子烟项目的背景。这个电子烟项目旨在充分利用市场机遇，填补行业中尚未满足的需求，为客户提供全新的解决方案。市场的变革和需求的增长使得这个电子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正式命名为电子烟。这个名称不仅仅是一个标识，更代表了电子烟项目的核心理念和愿景。它蕴含着电子烟项目所要解决问题的关键字，具有强烈的表达和辨识度，为电子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核心目标是提供一种全新、高效的解决方案，满足客户日益增长的需求。电子烟项目追求的不仅仅是满足市场需求，更是在市场中获得卓越的竞争优势。通过不断提升产品或服务的质量和创新水平，电子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全面涵盖了产品研发、制造、市场推广和售后服务，确保从产品设计到最终用户体验的全方位关注。这一全面的电子烟项目范围是为了确保电子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电子烟项目计划在未来18个月内完成，包括研发、测试、市场试点和正式推出等不同阶段。这个时间表的合理设计是为了确保电子烟项目各个阶段的顺利推进，以便按时交付高质量的成果。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电子烟项目预算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电子烟项目总预算估算为XX百万美元，主要分配在研发、市场推广、人员培训和运营等方面。这一充足的预算为电子烟项目提供了充足的资源，确保电子烟项目在各个方面都能取得优异的表现。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电子烟项目可能面临的风险包括市场接受度低、技术难题、竞争激烈等。电子烟项目团队已经制定了相应的风险应对计划，通过前瞻性的风险管理，确保电子烟项目在面对不确定性时能够迅速做出应对。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电子烟项目汇聚了一支经验丰富、多领域专业素养的核心团队，确保电子烟项目在各个方面都能拥有高水平的执行力。团队的协同作战是电子烟项目成功的关键因素之一。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电子烟项目的背景根植于市场对更高效、创新产品的渴望，同时也受到科技发展对行业格局的深刻改变的影响。这为电子烟项目提供了广阔的发展空间和市场需求。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截至目前，电子烟项目已完成市场调研和技术验证，取得了初步的成功。这为电子烟项目在未来的发展奠定了坚实的基础，为更远大的目标打下了坚实的基石。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735"/>
      <w:r>
        <w:rPr>
          <w:rFonts w:ascii="仿宋" w:eastAsia="仿宋" w:hAnsi="仿宋" w:cs="仿宋" w:hint="eastAsia"/>
          <w:sz w:val="28"/>
          <w:lang w:eastAsia="zh-CN"/>
        </w:rPr>
        <w:t>(二)、电子烟项目目标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keyword》电子烟项目首要业务目标是在市场中占据有利地位，实现产品/服务的成功推广和销售。通过不断提升产品质量、创新性，电子烟项目追求成为行业中的领导者，赢得更多客户的青睐。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在科技迅速发展的时代，电子烟项目着眼于技术创新。通过持续的研发和技术升级，电子烟项目旨在推出更具创新性的产品或服务，以满足市场对新鲜、先进解决方案的需求。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为了建立可持续的客户关系，电子烟项目设定了客户满意度目标。通过提供卓越的产品质量和优质的客户服务，电子烟项目追求赢得客户的信任和忠诚度，确保他们的满意度达到行业领先水平。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电子烟项目注重社会责任和可持续发展。通过实施环保、社会责任电子烟项目，电子烟项目致力于在经济发展的同时保护环境，促进社会公平，实现可持续经营。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电子烟项目的团队是实现目标的核心驱动力。因此，电子烟项目设定了团队发展目标，包括提升团队成员的专业技能、培养领导力，以及搭建协同高效的团队工作氛围。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224"/>
      <w:r>
        <w:rPr>
          <w:rFonts w:ascii="仿宋" w:eastAsia="仿宋" w:hAnsi="仿宋" w:cs="仿宋" w:hint="eastAsia"/>
          <w:sz w:val="28"/>
          <w:lang w:eastAsia="zh-CN"/>
        </w:rPr>
        <w:t>(三)、电子烟项目提出的理由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提出源于对市场机遇的深刻洞察。当前市场中存在的需求缺口和行业发展趋势表明，有巨大的商业机会等待被开发。通过准确捕捉市场机遇，电子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理念基于对技术创新的信仰。通过持续的研发和技术投入，电子烟项目有望推出更具创新性的产品或服务。在科技飞速发展的当下，电子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提出是为了增强企业的行业竞争力。通过提升产品或服务的质量和独特性，电子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响应了消费者需求的变化。随着社会和科技的不断发展，消费者对产品和服务的需求也在发生变化。通过深入了解并及时回应消费者的新需求，电子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电子烟项目的提出是企业战略发展规划的一部分。在面对日益激烈的市场竞争和不断变化的商业环境中，电子烟项目作为企业战略的一环，旨在为企业开辟新的增长领域，巩固企业在行业中的地位。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电子烟项目的提出不仅仅是基于商业考量，还注重社会责任。通过推出环保、社会责任等方面的电子烟项目，电子烟企业可以在社会中树立积极形象，为社会做出积极贡献，实现经济效益和社会效益的双赢。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电子烟项目的提出反映了对利益相关者期望的关注。包括客户、员工、投资者等利益相关者在企业发展中都有着各自的期望，电子烟项目力求在满足这些期望的同时，取得更大的共赢。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957"/>
      <w:r>
        <w:rPr>
          <w:rFonts w:ascii="仿宋" w:eastAsia="仿宋" w:hAnsi="仿宋" w:cs="仿宋" w:hint="eastAsia"/>
          <w:sz w:val="28"/>
          <w:lang w:eastAsia="zh-CN"/>
        </w:rPr>
        <w:t>(四)、电子烟项目意义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首要意义在于提升企业的市场竞争力。通过持续的创新和对产品质量的高标准要求，电子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烟项目的推进将促使行业技术水平的提升。通过引入先进技术和创新性解决方案，电子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在社会层面，电子烟项目不仅创造了大量就业机会，提高了就业水平，还注重社会责任和环保。通过参与社会公益事业和推动环保电子烟项目，电子烟项目为社会贡献了一份力量，体现了企业对社会的积极回馈。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675"/>
      <w:r>
        <w:rPr>
          <w:rFonts w:ascii="仿宋" w:eastAsia="仿宋" w:hAnsi="仿宋" w:cs="仿宋" w:hint="eastAsia"/>
          <w:sz w:val="28"/>
          <w:lang w:eastAsia="zh-CN"/>
        </w:rPr>
        <w:t>(五)、电子烟项目背景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在当今迅猛发展的商业环境中，电子烟项目的动因根植于对多方面因素的审慎考量。这个电子烟项目的提出并非孤立的决策，而是对企业所处背景深入思考的产物。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市场的不断演变是电子烟项目背后的首要原因。科技的迅速发展和全球市场的快速变化使得企业必须灵活应对。电子烟项目应运而生，旨在通过创新性的解决方案迎合市场的多变需求，赢得竞争中的先机。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竞争的激烈程度也是电子烟项目背景中不可忽视的一环。企业需要在激烈竞争中脱颖而出，为此，电子烟项目致力于打破常规，提供独特的价值主张，以吸引客户并确保市场份额的增长。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此外，社会对企业责任的期望也在逐渐升高。电子烟项目充分融入了社会责任的理念，通过可持续经营和社会公益电子烟项目，企图为社会贡献一份力量，在商业成功的同时关注社会价值。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835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079"/>
      <w:r>
        <w:rPr>
          <w:rFonts w:ascii="仿宋" w:eastAsia="仿宋" w:hAnsi="仿宋" w:cs="仿宋" w:hint="eastAsia"/>
          <w:lang w:eastAsia="zh-CN"/>
        </w:rPr>
        <w:t>(一)、电子烟行业分析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子烟行业一直以来都是市场的关注焦点。行业内的发展趋势、竞争态势以及潜在机会都对电子烟项目的推进产生深远的影响。通过深入研究行业的整体概貌，我们将更好地理解行业的核心特征，为电子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行业，技术一直是推动创新和发展的关键因素。我们将对当前技术趋势进行详尽分析，包括但不限于人工智能、大数据应用、先进制造技术等。这有助于电子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烟项目成功的基础。我们将对主要竞争对手进行深入研究，包括其市场份额、产品特点、市场定位等。通过全面了解竞争对手的优势和劣势，电子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5644"/>
      <w:r>
        <w:rPr>
          <w:rFonts w:ascii="仿宋" w:eastAsia="仿宋" w:hAnsi="仿宋" w:cs="仿宋" w:hint="eastAsia"/>
          <w:sz w:val="28"/>
          <w:lang w:eastAsia="zh-CN"/>
        </w:rPr>
        <w:t>(二)、电子烟市场分析预测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https://d.book118.com/766135023000010043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3E2FF2"/>
    <w:rsid w:val="313E2F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3502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2024-01-30T15:35:00Z</dcterms:created>
  <dcterms:modified xsi:type="dcterms:W3CDTF">2024-01-30T15:35:31Z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1A13D1BDD7F1491B9584D77E309EEB9F_11</vt:lpwstr>
  </property>
  <property fmtid="{D5CDD505-2E9C-101B-9397-08002B2CF9AE}" pid="3" name="KSOProductBuildVer">
    <vt:lpwstr>2052-12.1.0.16250</vt:lpwstr>
  </property>
</Properties>
</file>