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文字、语音、图象识别设备项目融资计划书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0" w:history="1">
        <w:r>
          <w:rPr>
            <w:rFonts w:ascii="仿宋" w:eastAsia="仿宋" w:hAnsi="仿宋" w:cs="仿宋" w:hint="eastAsia"/>
            <w:lang w:eastAsia="zh-CN"/>
          </w:rPr>
          <w:t>概论</w:t>
        </w:r>
        <w:r>
          <w:tab/>
        </w:r>
        <w:r>
          <w:fldChar w:fldCharType="begin"/>
        </w:r>
        <w:r>
          <w:instrText xml:space="preserve"> PAGEREF _Toc1600 \h </w:instrText>
        </w:r>
        <w:r>
          <w:fldChar w:fldCharType="separate"/>
        </w:r>
        <w:r>
          <w:t>4</w:t>
        </w:r>
        <w:r>
          <w:fldChar w:fldCharType="end"/>
        </w:r>
      </w:hyperlink>
    </w:p>
    <w:p>
      <w:pPr>
        <w:pStyle w:val="TOC1"/>
        <w:tabs>
          <w:tab w:val="right" w:leader="dot" w:pos="8306"/>
        </w:tabs>
      </w:pPr>
      <w:hyperlink w:anchor="_Toc19900" w:history="1">
        <w:r>
          <w:rPr>
            <w:rFonts w:ascii="仿宋" w:eastAsia="仿宋" w:hAnsi="仿宋" w:cs="仿宋" w:hint="eastAsia"/>
            <w:lang w:eastAsia="zh-CN"/>
          </w:rPr>
          <w:t>一、文字、语音、图象识别设备项目建设背景及必要性分析</w:t>
        </w:r>
        <w:r>
          <w:tab/>
        </w:r>
        <w:r>
          <w:fldChar w:fldCharType="begin"/>
        </w:r>
        <w:r>
          <w:instrText xml:space="preserve"> PAGEREF _Toc19900 \h </w:instrText>
        </w:r>
        <w:r>
          <w:fldChar w:fldCharType="separate"/>
        </w:r>
        <w:r>
          <w:t>4</w:t>
        </w:r>
        <w:r>
          <w:fldChar w:fldCharType="end"/>
        </w:r>
      </w:hyperlink>
    </w:p>
    <w:p>
      <w:pPr>
        <w:pStyle w:val="TOC2"/>
        <w:tabs>
          <w:tab w:val="right" w:leader="dot" w:pos="8306"/>
        </w:tabs>
      </w:pPr>
      <w:hyperlink w:anchor="_Toc1049" w:history="1">
        <w:r>
          <w:rPr>
            <w:rFonts w:ascii="仿宋" w:eastAsia="仿宋" w:hAnsi="仿宋" w:cs="仿宋" w:hint="eastAsia"/>
            <w:lang w:eastAsia="zh-CN"/>
          </w:rPr>
          <w:t>(一)、文字、语音、图象识别设备项目背景分析</w:t>
        </w:r>
        <w:r>
          <w:tab/>
        </w:r>
        <w:r>
          <w:fldChar w:fldCharType="begin"/>
        </w:r>
        <w:r>
          <w:instrText xml:space="preserve"> PAGEREF _Toc1049 \h </w:instrText>
        </w:r>
        <w:r>
          <w:fldChar w:fldCharType="separate"/>
        </w:r>
        <w:r>
          <w:t>4</w:t>
        </w:r>
        <w:r>
          <w:fldChar w:fldCharType="end"/>
        </w:r>
      </w:hyperlink>
    </w:p>
    <w:p>
      <w:pPr>
        <w:pStyle w:val="TOC2"/>
        <w:tabs>
          <w:tab w:val="right" w:leader="dot" w:pos="8306"/>
        </w:tabs>
      </w:pPr>
      <w:hyperlink w:anchor="_Toc26047" w:history="1">
        <w:r>
          <w:rPr>
            <w:rFonts w:ascii="仿宋" w:eastAsia="仿宋" w:hAnsi="仿宋" w:cs="仿宋" w:hint="eastAsia"/>
            <w:lang w:eastAsia="zh-CN"/>
          </w:rPr>
          <w:t>(二)、文字、语音、图象识别设备项目建设必要性分析</w:t>
        </w:r>
        <w:r>
          <w:tab/>
        </w:r>
        <w:r>
          <w:fldChar w:fldCharType="begin"/>
        </w:r>
        <w:r>
          <w:instrText xml:space="preserve"> PAGEREF _Toc26047 \h </w:instrText>
        </w:r>
        <w:r>
          <w:fldChar w:fldCharType="separate"/>
        </w:r>
        <w:r>
          <w:t>6</w:t>
        </w:r>
        <w:r>
          <w:fldChar w:fldCharType="end"/>
        </w:r>
      </w:hyperlink>
    </w:p>
    <w:p>
      <w:pPr>
        <w:pStyle w:val="TOC1"/>
        <w:tabs>
          <w:tab w:val="right" w:leader="dot" w:pos="8306"/>
        </w:tabs>
      </w:pPr>
      <w:hyperlink w:anchor="_Toc28935" w:history="1">
        <w:r>
          <w:rPr>
            <w:rFonts w:ascii="仿宋" w:eastAsia="仿宋" w:hAnsi="仿宋" w:cs="仿宋" w:hint="eastAsia"/>
            <w:lang w:eastAsia="zh-CN"/>
          </w:rPr>
          <w:t>二、文字、语音、图象识别设备项目选址研究</w:t>
        </w:r>
        <w:r>
          <w:tab/>
        </w:r>
        <w:r>
          <w:fldChar w:fldCharType="begin"/>
        </w:r>
        <w:r>
          <w:instrText xml:space="preserve"> PAGEREF _Toc28935 \h </w:instrText>
        </w:r>
        <w:r>
          <w:fldChar w:fldCharType="separate"/>
        </w:r>
        <w:r>
          <w:t>7</w:t>
        </w:r>
        <w:r>
          <w:fldChar w:fldCharType="end"/>
        </w:r>
      </w:hyperlink>
    </w:p>
    <w:p>
      <w:pPr>
        <w:pStyle w:val="TOC2"/>
        <w:tabs>
          <w:tab w:val="right" w:leader="dot" w:pos="8306"/>
        </w:tabs>
      </w:pPr>
      <w:hyperlink w:anchor="_Toc17204" w:history="1">
        <w:r>
          <w:rPr>
            <w:rFonts w:ascii="仿宋" w:eastAsia="仿宋" w:hAnsi="仿宋" w:cs="仿宋" w:hint="eastAsia"/>
            <w:lang w:eastAsia="zh-CN"/>
          </w:rPr>
          <w:t>(一)、文字、语音、图象识别设备项目选址的指导原则</w:t>
        </w:r>
        <w:r>
          <w:tab/>
        </w:r>
        <w:r>
          <w:fldChar w:fldCharType="begin"/>
        </w:r>
        <w:r>
          <w:instrText xml:space="preserve"> PAGEREF _Toc17204 \h </w:instrText>
        </w:r>
        <w:r>
          <w:fldChar w:fldCharType="separate"/>
        </w:r>
        <w:r>
          <w:t>7</w:t>
        </w:r>
        <w:r>
          <w:fldChar w:fldCharType="end"/>
        </w:r>
      </w:hyperlink>
    </w:p>
    <w:p>
      <w:pPr>
        <w:pStyle w:val="TOC2"/>
        <w:tabs>
          <w:tab w:val="right" w:leader="dot" w:pos="8306"/>
        </w:tabs>
      </w:pPr>
      <w:hyperlink w:anchor="_Toc8848" w:history="1">
        <w:r>
          <w:rPr>
            <w:rFonts w:ascii="仿宋" w:eastAsia="仿宋" w:hAnsi="仿宋" w:cs="仿宋" w:hint="eastAsia"/>
            <w:lang w:eastAsia="zh-CN"/>
          </w:rPr>
          <w:t>(二)、文字、语音、图象识别设备项目选址</w:t>
        </w:r>
        <w:r>
          <w:tab/>
        </w:r>
        <w:r>
          <w:fldChar w:fldCharType="begin"/>
        </w:r>
        <w:r>
          <w:instrText xml:space="preserve"> PAGEREF _Toc8848 \h </w:instrText>
        </w:r>
        <w:r>
          <w:fldChar w:fldCharType="separate"/>
        </w:r>
        <w:r>
          <w:t>8</w:t>
        </w:r>
        <w:r>
          <w:fldChar w:fldCharType="end"/>
        </w:r>
      </w:hyperlink>
    </w:p>
    <w:p>
      <w:pPr>
        <w:pStyle w:val="TOC2"/>
        <w:tabs>
          <w:tab w:val="right" w:leader="dot" w:pos="8306"/>
        </w:tabs>
      </w:pPr>
      <w:hyperlink w:anchor="_Toc11519" w:history="1">
        <w:r>
          <w:rPr>
            <w:rFonts w:ascii="仿宋" w:eastAsia="仿宋" w:hAnsi="仿宋" w:cs="仿宋" w:hint="eastAsia"/>
            <w:lang w:eastAsia="zh-CN"/>
          </w:rPr>
          <w:t>(三)、建设环境与条件分析</w:t>
        </w:r>
        <w:r>
          <w:tab/>
        </w:r>
        <w:r>
          <w:fldChar w:fldCharType="begin"/>
        </w:r>
        <w:r>
          <w:instrText xml:space="preserve"> PAGEREF _Toc11519 \h </w:instrText>
        </w:r>
        <w:r>
          <w:fldChar w:fldCharType="separate"/>
        </w:r>
        <w:r>
          <w:t>8</w:t>
        </w:r>
        <w:r>
          <w:fldChar w:fldCharType="end"/>
        </w:r>
      </w:hyperlink>
    </w:p>
    <w:p>
      <w:pPr>
        <w:pStyle w:val="TOC2"/>
        <w:tabs>
          <w:tab w:val="right" w:leader="dot" w:pos="8306"/>
        </w:tabs>
      </w:pPr>
      <w:hyperlink w:anchor="_Toc21918" w:history="1">
        <w:r>
          <w:rPr>
            <w:rFonts w:ascii="仿宋" w:eastAsia="仿宋" w:hAnsi="仿宋" w:cs="仿宋" w:hint="eastAsia"/>
            <w:lang w:eastAsia="zh-CN"/>
          </w:rPr>
          <w:t>(四)、土地使用控制标准</w:t>
        </w:r>
        <w:r>
          <w:tab/>
        </w:r>
        <w:r>
          <w:fldChar w:fldCharType="begin"/>
        </w:r>
        <w:r>
          <w:instrText xml:space="preserve"> PAGEREF _Toc21918 \h </w:instrText>
        </w:r>
        <w:r>
          <w:fldChar w:fldCharType="separate"/>
        </w:r>
        <w:r>
          <w:t>9</w:t>
        </w:r>
        <w:r>
          <w:fldChar w:fldCharType="end"/>
        </w:r>
      </w:hyperlink>
    </w:p>
    <w:p>
      <w:pPr>
        <w:pStyle w:val="TOC2"/>
        <w:tabs>
          <w:tab w:val="right" w:leader="dot" w:pos="8306"/>
        </w:tabs>
      </w:pPr>
      <w:hyperlink w:anchor="_Toc32688" w:history="1">
        <w:r>
          <w:rPr>
            <w:rFonts w:ascii="仿宋" w:eastAsia="仿宋" w:hAnsi="仿宋" w:cs="仿宋" w:hint="eastAsia"/>
            <w:lang w:eastAsia="zh-CN"/>
          </w:rPr>
          <w:t>(五)、土地利用的总体需求</w:t>
        </w:r>
        <w:r>
          <w:tab/>
        </w:r>
        <w:r>
          <w:fldChar w:fldCharType="begin"/>
        </w:r>
        <w:r>
          <w:instrText xml:space="preserve"> PAGEREF _Toc32688 \h </w:instrText>
        </w:r>
        <w:r>
          <w:fldChar w:fldCharType="separate"/>
        </w:r>
        <w:r>
          <w:t>9</w:t>
        </w:r>
        <w:r>
          <w:fldChar w:fldCharType="end"/>
        </w:r>
      </w:hyperlink>
    </w:p>
    <w:p>
      <w:pPr>
        <w:pStyle w:val="TOC2"/>
        <w:tabs>
          <w:tab w:val="right" w:leader="dot" w:pos="8306"/>
        </w:tabs>
      </w:pPr>
      <w:hyperlink w:anchor="_Toc25246" w:history="1">
        <w:r>
          <w:rPr>
            <w:rFonts w:ascii="仿宋" w:eastAsia="仿宋" w:hAnsi="仿宋" w:cs="仿宋" w:hint="eastAsia"/>
            <w:lang w:eastAsia="zh-CN"/>
          </w:rPr>
          <w:t>(六)、用地效率提升策略</w:t>
        </w:r>
        <w:r>
          <w:tab/>
        </w:r>
        <w:r>
          <w:fldChar w:fldCharType="begin"/>
        </w:r>
        <w:r>
          <w:instrText xml:space="preserve"> PAGEREF _Toc25246 \h </w:instrText>
        </w:r>
        <w:r>
          <w:fldChar w:fldCharType="separate"/>
        </w:r>
        <w:r>
          <w:t>9</w:t>
        </w:r>
        <w:r>
          <w:fldChar w:fldCharType="end"/>
        </w:r>
      </w:hyperlink>
    </w:p>
    <w:p>
      <w:pPr>
        <w:pStyle w:val="TOC2"/>
        <w:tabs>
          <w:tab w:val="right" w:leader="dot" w:pos="8306"/>
        </w:tabs>
      </w:pPr>
      <w:hyperlink w:anchor="_Toc28565" w:history="1">
        <w:r>
          <w:rPr>
            <w:rFonts w:ascii="仿宋" w:eastAsia="仿宋" w:hAnsi="仿宋" w:cs="仿宋" w:hint="eastAsia"/>
            <w:lang w:eastAsia="zh-CN"/>
          </w:rPr>
          <w:t>(七)、总体布局与规划方案</w:t>
        </w:r>
        <w:r>
          <w:tab/>
        </w:r>
        <w:r>
          <w:fldChar w:fldCharType="begin"/>
        </w:r>
        <w:r>
          <w:instrText xml:space="preserve"> PAGEREF _Toc28565 \h </w:instrText>
        </w:r>
        <w:r>
          <w:fldChar w:fldCharType="separate"/>
        </w:r>
        <w:r>
          <w:t>10</w:t>
        </w:r>
        <w:r>
          <w:fldChar w:fldCharType="end"/>
        </w:r>
      </w:hyperlink>
    </w:p>
    <w:p>
      <w:pPr>
        <w:pStyle w:val="TOC2"/>
        <w:tabs>
          <w:tab w:val="right" w:leader="dot" w:pos="8306"/>
        </w:tabs>
      </w:pPr>
      <w:hyperlink w:anchor="_Toc23513" w:history="1">
        <w:r>
          <w:rPr>
            <w:rFonts w:ascii="仿宋" w:eastAsia="仿宋" w:hAnsi="仿宋" w:cs="仿宋" w:hint="eastAsia"/>
            <w:lang w:eastAsia="zh-CN"/>
          </w:rPr>
          <w:t>(八)、物流与运输系统设计</w:t>
        </w:r>
        <w:r>
          <w:tab/>
        </w:r>
        <w:r>
          <w:fldChar w:fldCharType="begin"/>
        </w:r>
        <w:r>
          <w:instrText xml:space="preserve"> PAGEREF _Toc23513 \h </w:instrText>
        </w:r>
        <w:r>
          <w:fldChar w:fldCharType="separate"/>
        </w:r>
        <w:r>
          <w:t>12</w:t>
        </w:r>
        <w:r>
          <w:fldChar w:fldCharType="end"/>
        </w:r>
      </w:hyperlink>
    </w:p>
    <w:p>
      <w:pPr>
        <w:pStyle w:val="TOC2"/>
        <w:tabs>
          <w:tab w:val="right" w:leader="dot" w:pos="8306"/>
        </w:tabs>
      </w:pPr>
      <w:hyperlink w:anchor="_Toc66" w:history="1">
        <w:r>
          <w:rPr>
            <w:rFonts w:ascii="仿宋" w:eastAsia="仿宋" w:hAnsi="仿宋" w:cs="仿宋" w:hint="eastAsia"/>
            <w:lang w:eastAsia="zh-CN"/>
          </w:rPr>
          <w:t>(九)、选址方案的综合评估</w:t>
        </w:r>
        <w:r>
          <w:tab/>
        </w:r>
        <w:r>
          <w:fldChar w:fldCharType="begin"/>
        </w:r>
        <w:r>
          <w:instrText xml:space="preserve"> PAGEREF _Toc66 \h </w:instrText>
        </w:r>
        <w:r>
          <w:fldChar w:fldCharType="separate"/>
        </w:r>
        <w:r>
          <w:t>13</w:t>
        </w:r>
        <w:r>
          <w:fldChar w:fldCharType="end"/>
        </w:r>
      </w:hyperlink>
    </w:p>
    <w:p>
      <w:pPr>
        <w:pStyle w:val="TOC1"/>
        <w:tabs>
          <w:tab w:val="right" w:leader="dot" w:pos="8306"/>
        </w:tabs>
      </w:pPr>
      <w:hyperlink w:anchor="_Toc12119" w:history="1">
        <w:r>
          <w:rPr>
            <w:rFonts w:ascii="仿宋" w:eastAsia="仿宋" w:hAnsi="仿宋" w:cs="仿宋" w:hint="eastAsia"/>
            <w:lang w:eastAsia="zh-CN"/>
          </w:rPr>
          <w:t>三、原材料及成品管理</w:t>
        </w:r>
        <w:r>
          <w:tab/>
        </w:r>
        <w:r>
          <w:fldChar w:fldCharType="begin"/>
        </w:r>
        <w:r>
          <w:instrText xml:space="preserve"> PAGEREF _Toc12119 \h </w:instrText>
        </w:r>
        <w:r>
          <w:fldChar w:fldCharType="separate"/>
        </w:r>
        <w:r>
          <w:t>14</w:t>
        </w:r>
        <w:r>
          <w:fldChar w:fldCharType="end"/>
        </w:r>
      </w:hyperlink>
    </w:p>
    <w:p>
      <w:pPr>
        <w:pStyle w:val="TOC2"/>
        <w:tabs>
          <w:tab w:val="right" w:leader="dot" w:pos="8306"/>
        </w:tabs>
      </w:pPr>
      <w:hyperlink w:anchor="_Toc1369" w:history="1">
        <w:r>
          <w:rPr>
            <w:rFonts w:ascii="仿宋" w:eastAsia="仿宋" w:hAnsi="仿宋" w:cs="仿宋" w:hint="eastAsia"/>
            <w:lang w:eastAsia="zh-CN"/>
          </w:rPr>
          <w:t>(一)、文字、语音、图象识别设备项目建设期原辅材料供应情况</w:t>
        </w:r>
        <w:r>
          <w:tab/>
        </w:r>
        <w:r>
          <w:fldChar w:fldCharType="begin"/>
        </w:r>
        <w:r>
          <w:instrText xml:space="preserve"> PAGEREF _Toc1369 \h </w:instrText>
        </w:r>
        <w:r>
          <w:fldChar w:fldCharType="separate"/>
        </w:r>
        <w:r>
          <w:t>14</w:t>
        </w:r>
        <w:r>
          <w:fldChar w:fldCharType="end"/>
        </w:r>
      </w:hyperlink>
    </w:p>
    <w:p>
      <w:pPr>
        <w:pStyle w:val="TOC2"/>
        <w:tabs>
          <w:tab w:val="right" w:leader="dot" w:pos="8306"/>
        </w:tabs>
      </w:pPr>
      <w:hyperlink w:anchor="_Toc28932" w:history="1">
        <w:r>
          <w:rPr>
            <w:rFonts w:ascii="仿宋" w:eastAsia="仿宋" w:hAnsi="仿宋" w:cs="仿宋" w:hint="eastAsia"/>
            <w:lang w:eastAsia="zh-CN"/>
          </w:rPr>
          <w:t>(二)、文字、语音、图象识别设备项目运营期原辅材料供应及质量管理</w:t>
        </w:r>
        <w:r>
          <w:tab/>
        </w:r>
        <w:r>
          <w:fldChar w:fldCharType="begin"/>
        </w:r>
        <w:r>
          <w:instrText xml:space="preserve"> PAGEREF _Toc28932 \h </w:instrText>
        </w:r>
        <w:r>
          <w:fldChar w:fldCharType="separate"/>
        </w:r>
        <w:r>
          <w:t>15</w:t>
        </w:r>
        <w:r>
          <w:fldChar w:fldCharType="end"/>
        </w:r>
      </w:hyperlink>
    </w:p>
    <w:p>
      <w:pPr>
        <w:pStyle w:val="TOC1"/>
        <w:tabs>
          <w:tab w:val="right" w:leader="dot" w:pos="8306"/>
        </w:tabs>
      </w:pPr>
      <w:hyperlink w:anchor="_Toc24219" w:history="1">
        <w:r>
          <w:rPr>
            <w:rFonts w:ascii="仿宋" w:eastAsia="仿宋" w:hAnsi="仿宋" w:cs="仿宋" w:hint="eastAsia"/>
            <w:lang w:eastAsia="zh-CN"/>
          </w:rPr>
          <w:t>四、文字、语音、图象识别设备企业外部环境分析</w:t>
        </w:r>
        <w:r>
          <w:tab/>
        </w:r>
        <w:r>
          <w:fldChar w:fldCharType="begin"/>
        </w:r>
        <w:r>
          <w:instrText xml:space="preserve"> PAGEREF _Toc24219 \h </w:instrText>
        </w:r>
        <w:r>
          <w:fldChar w:fldCharType="separate"/>
        </w:r>
        <w:r>
          <w:t>16</w:t>
        </w:r>
        <w:r>
          <w:fldChar w:fldCharType="end"/>
        </w:r>
      </w:hyperlink>
    </w:p>
    <w:p>
      <w:pPr>
        <w:pStyle w:val="TOC2"/>
        <w:tabs>
          <w:tab w:val="right" w:leader="dot" w:pos="8306"/>
        </w:tabs>
      </w:pPr>
      <w:hyperlink w:anchor="_Toc22270" w:history="1">
        <w:r>
          <w:rPr>
            <w:rFonts w:ascii="仿宋" w:eastAsia="仿宋" w:hAnsi="仿宋" w:cs="仿宋" w:hint="eastAsia"/>
            <w:lang w:eastAsia="zh-CN"/>
          </w:rPr>
          <w:t>(一)、企业外部环境分析</w:t>
        </w:r>
        <w:r>
          <w:tab/>
        </w:r>
        <w:r>
          <w:fldChar w:fldCharType="begin"/>
        </w:r>
        <w:r>
          <w:instrText xml:space="preserve"> PAGEREF _Toc22270 \h </w:instrText>
        </w:r>
        <w:r>
          <w:fldChar w:fldCharType="separate"/>
        </w:r>
        <w:r>
          <w:t>16</w:t>
        </w:r>
        <w:r>
          <w:fldChar w:fldCharType="end"/>
        </w:r>
      </w:hyperlink>
    </w:p>
    <w:p>
      <w:pPr>
        <w:pStyle w:val="TOC1"/>
        <w:tabs>
          <w:tab w:val="right" w:leader="dot" w:pos="8306"/>
        </w:tabs>
      </w:pPr>
      <w:hyperlink w:anchor="_Toc29070" w:history="1">
        <w:r>
          <w:rPr>
            <w:rFonts w:ascii="仿宋" w:eastAsia="仿宋" w:hAnsi="仿宋" w:cs="仿宋" w:hint="eastAsia"/>
            <w:lang w:eastAsia="zh-CN"/>
          </w:rPr>
          <w:t>五、文字、语音、图象识别设备项目建设内容</w:t>
        </w:r>
        <w:r>
          <w:tab/>
        </w:r>
        <w:r>
          <w:fldChar w:fldCharType="begin"/>
        </w:r>
        <w:r>
          <w:instrText xml:space="preserve"> PAGEREF _Toc29070 \h </w:instrText>
        </w:r>
        <w:r>
          <w:fldChar w:fldCharType="separate"/>
        </w:r>
        <w:r>
          <w:t>20</w:t>
        </w:r>
        <w:r>
          <w:fldChar w:fldCharType="end"/>
        </w:r>
      </w:hyperlink>
    </w:p>
    <w:p>
      <w:pPr>
        <w:pStyle w:val="TOC2"/>
        <w:tabs>
          <w:tab w:val="right" w:leader="dot" w:pos="8306"/>
        </w:tabs>
      </w:pPr>
      <w:hyperlink w:anchor="_Toc293" w:history="1">
        <w:r>
          <w:rPr>
            <w:rFonts w:ascii="仿宋" w:eastAsia="仿宋" w:hAnsi="仿宋" w:cs="仿宋" w:hint="eastAsia"/>
            <w:lang w:eastAsia="zh-CN"/>
          </w:rPr>
          <w:t>(一)、建筑工程</w:t>
        </w:r>
        <w:r>
          <w:tab/>
        </w:r>
        <w:r>
          <w:fldChar w:fldCharType="begin"/>
        </w:r>
        <w:r>
          <w:instrText xml:space="preserve"> PAGEREF _Toc293 \h </w:instrText>
        </w:r>
        <w:r>
          <w:fldChar w:fldCharType="separate"/>
        </w:r>
        <w:r>
          <w:t>20</w:t>
        </w:r>
        <w:r>
          <w:fldChar w:fldCharType="end"/>
        </w:r>
      </w:hyperlink>
    </w:p>
    <w:p>
      <w:pPr>
        <w:pStyle w:val="TOC2"/>
        <w:tabs>
          <w:tab w:val="right" w:leader="dot" w:pos="8306"/>
        </w:tabs>
      </w:pPr>
      <w:hyperlink w:anchor="_Toc13623" w:history="1">
        <w:r>
          <w:rPr>
            <w:rFonts w:ascii="仿宋" w:eastAsia="仿宋" w:hAnsi="仿宋" w:cs="仿宋" w:hint="eastAsia"/>
            <w:lang w:eastAsia="zh-CN"/>
          </w:rPr>
          <w:t>(二)、电气、自动控制系统</w:t>
        </w:r>
        <w:r>
          <w:tab/>
        </w:r>
        <w:r>
          <w:fldChar w:fldCharType="begin"/>
        </w:r>
        <w:r>
          <w:instrText xml:space="preserve"> PAGEREF _Toc13623 \h </w:instrText>
        </w:r>
        <w:r>
          <w:fldChar w:fldCharType="separate"/>
        </w:r>
        <w:r>
          <w:t>22</w:t>
        </w:r>
        <w:r>
          <w:fldChar w:fldCharType="end"/>
        </w:r>
      </w:hyperlink>
    </w:p>
    <w:p>
      <w:pPr>
        <w:pStyle w:val="TOC2"/>
        <w:tabs>
          <w:tab w:val="right" w:leader="dot" w:pos="8306"/>
        </w:tabs>
      </w:pPr>
      <w:hyperlink w:anchor="_Toc11885" w:history="1">
        <w:r>
          <w:rPr>
            <w:rFonts w:ascii="仿宋" w:eastAsia="仿宋" w:hAnsi="仿宋" w:cs="仿宋" w:hint="eastAsia"/>
            <w:lang w:eastAsia="zh-CN"/>
          </w:rPr>
          <w:t>(三)、通用及专用设备选择</w:t>
        </w:r>
        <w:r>
          <w:tab/>
        </w:r>
        <w:r>
          <w:fldChar w:fldCharType="begin"/>
        </w:r>
        <w:r>
          <w:instrText xml:space="preserve"> PAGEREF _Toc11885 \h </w:instrText>
        </w:r>
        <w:r>
          <w:fldChar w:fldCharType="separate"/>
        </w:r>
        <w:r>
          <w:t>23</w:t>
        </w:r>
        <w:r>
          <w:fldChar w:fldCharType="end"/>
        </w:r>
      </w:hyperlink>
    </w:p>
    <w:p>
      <w:pPr>
        <w:pStyle w:val="TOC2"/>
        <w:tabs>
          <w:tab w:val="right" w:leader="dot" w:pos="8306"/>
        </w:tabs>
      </w:pPr>
      <w:hyperlink w:anchor="_Toc2232" w:history="1">
        <w:r>
          <w:rPr>
            <w:rFonts w:ascii="仿宋" w:eastAsia="仿宋" w:hAnsi="仿宋" w:cs="仿宋" w:hint="eastAsia"/>
            <w:lang w:eastAsia="zh-CN"/>
          </w:rPr>
          <w:t>(四)、公共工程</w:t>
        </w:r>
        <w:r>
          <w:tab/>
        </w:r>
        <w:r>
          <w:fldChar w:fldCharType="begin"/>
        </w:r>
        <w:r>
          <w:instrText xml:space="preserve"> PAGEREF _Toc2232 \h </w:instrText>
        </w:r>
        <w:r>
          <w:fldChar w:fldCharType="separate"/>
        </w:r>
        <w:r>
          <w:t>25</w:t>
        </w:r>
        <w:r>
          <w:fldChar w:fldCharType="end"/>
        </w:r>
      </w:hyperlink>
    </w:p>
    <w:p>
      <w:pPr>
        <w:pStyle w:val="TOC1"/>
        <w:tabs>
          <w:tab w:val="right" w:leader="dot" w:pos="8306"/>
        </w:tabs>
      </w:pPr>
      <w:hyperlink w:anchor="_Toc21890" w:history="1">
        <w:r>
          <w:rPr>
            <w:rFonts w:ascii="仿宋" w:eastAsia="仿宋" w:hAnsi="仿宋" w:cs="仿宋" w:hint="eastAsia"/>
            <w:lang w:eastAsia="zh-CN"/>
          </w:rPr>
          <w:t>六、土建工程说明</w:t>
        </w:r>
        <w:r>
          <w:tab/>
        </w:r>
        <w:r>
          <w:fldChar w:fldCharType="begin"/>
        </w:r>
        <w:r>
          <w:instrText xml:space="preserve"> PAGEREF _Toc21890 \h </w:instrText>
        </w:r>
        <w:r>
          <w:fldChar w:fldCharType="separate"/>
        </w:r>
        <w:r>
          <w:t>26</w:t>
        </w:r>
        <w:r>
          <w:fldChar w:fldCharType="end"/>
        </w:r>
      </w:hyperlink>
    </w:p>
    <w:p>
      <w:pPr>
        <w:pStyle w:val="TOC2"/>
        <w:tabs>
          <w:tab w:val="right" w:leader="dot" w:pos="8306"/>
        </w:tabs>
      </w:pPr>
      <w:hyperlink w:anchor="_Toc5077" w:history="1">
        <w:r>
          <w:rPr>
            <w:rFonts w:ascii="仿宋" w:eastAsia="仿宋" w:hAnsi="仿宋" w:cs="仿宋" w:hint="eastAsia"/>
            <w:lang w:eastAsia="zh-CN"/>
          </w:rPr>
          <w:t>(一)、建筑工程设计原则</w:t>
        </w:r>
        <w:r>
          <w:tab/>
        </w:r>
        <w:r>
          <w:fldChar w:fldCharType="begin"/>
        </w:r>
        <w:r>
          <w:instrText xml:space="preserve"> PAGEREF _Toc5077 \h </w:instrText>
        </w:r>
        <w:r>
          <w:fldChar w:fldCharType="separate"/>
        </w:r>
        <w:r>
          <w:t>26</w:t>
        </w:r>
        <w:r>
          <w:fldChar w:fldCharType="end"/>
        </w:r>
      </w:hyperlink>
    </w:p>
    <w:p>
      <w:pPr>
        <w:pStyle w:val="TOC2"/>
        <w:tabs>
          <w:tab w:val="right" w:leader="dot" w:pos="8306"/>
        </w:tabs>
      </w:pPr>
      <w:hyperlink w:anchor="_Toc951" w:history="1">
        <w:r>
          <w:rPr>
            <w:rFonts w:ascii="仿宋" w:eastAsia="仿宋" w:hAnsi="仿宋" w:cs="仿宋" w:hint="eastAsia"/>
            <w:lang w:eastAsia="zh-CN"/>
          </w:rPr>
          <w:t>(二)、文字、语音、图象识别设备项目工程建设标准规范</w:t>
        </w:r>
        <w:r>
          <w:tab/>
        </w:r>
        <w:r>
          <w:fldChar w:fldCharType="begin"/>
        </w:r>
        <w:r>
          <w:instrText xml:space="preserve"> PAGEREF _Toc951 \h </w:instrText>
        </w:r>
        <w:r>
          <w:fldChar w:fldCharType="separate"/>
        </w:r>
        <w:r>
          <w:t>27</w:t>
        </w:r>
        <w:r>
          <w:fldChar w:fldCharType="end"/>
        </w:r>
      </w:hyperlink>
    </w:p>
    <w:p>
      <w:pPr>
        <w:pStyle w:val="TOC2"/>
        <w:tabs>
          <w:tab w:val="right" w:leader="dot" w:pos="8306"/>
        </w:tabs>
      </w:pPr>
      <w:hyperlink w:anchor="_Toc10413" w:history="1">
        <w:r>
          <w:rPr>
            <w:rFonts w:ascii="仿宋" w:eastAsia="仿宋" w:hAnsi="仿宋" w:cs="仿宋" w:hint="eastAsia"/>
            <w:lang w:eastAsia="zh-CN"/>
          </w:rPr>
          <w:t>(三)、文字、语音、图象识别设备项目总平面设计要求</w:t>
        </w:r>
        <w:r>
          <w:tab/>
        </w:r>
        <w:r>
          <w:fldChar w:fldCharType="begin"/>
        </w:r>
        <w:r>
          <w:instrText xml:space="preserve"> PAGEREF _Toc10413 \h </w:instrText>
        </w:r>
        <w:r>
          <w:fldChar w:fldCharType="separate"/>
        </w:r>
        <w:r>
          <w:t>29</w:t>
        </w:r>
        <w:r>
          <w:fldChar w:fldCharType="end"/>
        </w:r>
      </w:hyperlink>
    </w:p>
    <w:p>
      <w:pPr>
        <w:pStyle w:val="TOC2"/>
        <w:tabs>
          <w:tab w:val="right" w:leader="dot" w:pos="8306"/>
        </w:tabs>
      </w:pPr>
      <w:hyperlink w:anchor="_Toc15459" w:history="1">
        <w:r>
          <w:rPr>
            <w:rFonts w:ascii="仿宋" w:eastAsia="仿宋" w:hAnsi="仿宋" w:cs="仿宋" w:hint="eastAsia"/>
            <w:lang w:eastAsia="zh-CN"/>
          </w:rPr>
          <w:t>(四)、建筑设计规范和标准</w:t>
        </w:r>
        <w:r>
          <w:tab/>
        </w:r>
        <w:r>
          <w:fldChar w:fldCharType="begin"/>
        </w:r>
        <w:r>
          <w:instrText xml:space="preserve"> PAGEREF _Toc15459 \h </w:instrText>
        </w:r>
        <w:r>
          <w:fldChar w:fldCharType="separate"/>
        </w:r>
        <w:r>
          <w:t>29</w:t>
        </w:r>
        <w:r>
          <w:fldChar w:fldCharType="end"/>
        </w:r>
      </w:hyperlink>
    </w:p>
    <w:p>
      <w:pPr>
        <w:pStyle w:val="TOC2"/>
        <w:tabs>
          <w:tab w:val="right" w:leader="dot" w:pos="8306"/>
        </w:tabs>
      </w:pPr>
      <w:hyperlink w:anchor="_Toc6186" w:history="1">
        <w:r>
          <w:rPr>
            <w:rFonts w:ascii="仿宋" w:eastAsia="仿宋" w:hAnsi="仿宋" w:cs="仿宋" w:hint="eastAsia"/>
            <w:lang w:eastAsia="zh-CN"/>
          </w:rPr>
          <w:t>(五)、土建工程设计年限及安全等级</w:t>
        </w:r>
        <w:r>
          <w:tab/>
        </w:r>
        <w:r>
          <w:fldChar w:fldCharType="begin"/>
        </w:r>
        <w:r>
          <w:instrText xml:space="preserve"> PAGEREF _Toc6186 \h </w:instrText>
        </w:r>
        <w:r>
          <w:fldChar w:fldCharType="separate"/>
        </w:r>
        <w:r>
          <w:t>30</w:t>
        </w:r>
        <w:r>
          <w:fldChar w:fldCharType="end"/>
        </w:r>
      </w:hyperlink>
    </w:p>
    <w:p>
      <w:pPr>
        <w:pStyle w:val="TOC2"/>
        <w:tabs>
          <w:tab w:val="right" w:leader="dot" w:pos="8306"/>
        </w:tabs>
      </w:pPr>
      <w:hyperlink w:anchor="_Toc9229" w:history="1">
        <w:r>
          <w:rPr>
            <w:rFonts w:ascii="仿宋" w:eastAsia="仿宋" w:hAnsi="仿宋" w:cs="仿宋" w:hint="eastAsia"/>
            <w:lang w:eastAsia="zh-CN"/>
          </w:rPr>
          <w:t>(六)、建筑工程设计总体要求</w:t>
        </w:r>
        <w:r>
          <w:tab/>
        </w:r>
        <w:r>
          <w:fldChar w:fldCharType="begin"/>
        </w:r>
        <w:r>
          <w:instrText xml:space="preserve"> PAGEREF _Toc9229 \h </w:instrText>
        </w:r>
        <w:r>
          <w:fldChar w:fldCharType="separate"/>
        </w:r>
        <w:r>
          <w:t>31</w:t>
        </w:r>
        <w:r>
          <w:fldChar w:fldCharType="end"/>
        </w:r>
      </w:hyperlink>
    </w:p>
    <w:p>
      <w:pPr>
        <w:pStyle w:val="TOC2"/>
        <w:tabs>
          <w:tab w:val="right" w:leader="dot" w:pos="8306"/>
        </w:tabs>
      </w:pPr>
      <w:hyperlink w:anchor="_Toc14063" w:history="1">
        <w:r>
          <w:rPr>
            <w:rFonts w:ascii="仿宋" w:eastAsia="仿宋" w:hAnsi="仿宋" w:cs="仿宋" w:hint="eastAsia"/>
            <w:lang w:eastAsia="zh-CN"/>
          </w:rPr>
          <w:t>(七)、土建工程建设指标</w:t>
        </w:r>
        <w:r>
          <w:tab/>
        </w:r>
        <w:r>
          <w:fldChar w:fldCharType="begin"/>
        </w:r>
        <w:r>
          <w:instrText xml:space="preserve"> PAGEREF _Toc14063 \h </w:instrText>
        </w:r>
        <w:r>
          <w:fldChar w:fldCharType="separate"/>
        </w:r>
        <w:r>
          <w:t>32</w:t>
        </w:r>
        <w:r>
          <w:fldChar w:fldCharType="end"/>
        </w:r>
      </w:hyperlink>
    </w:p>
    <w:p>
      <w:pPr>
        <w:pStyle w:val="TOC1"/>
        <w:tabs>
          <w:tab w:val="right" w:leader="dot" w:pos="8306"/>
        </w:tabs>
      </w:pPr>
      <w:hyperlink w:anchor="_Toc24089" w:history="1">
        <w:r>
          <w:rPr>
            <w:rFonts w:ascii="仿宋" w:eastAsia="仿宋" w:hAnsi="仿宋" w:cs="仿宋" w:hint="eastAsia"/>
            <w:lang w:eastAsia="zh-CN"/>
          </w:rPr>
          <w:t>七、文字、语音、图象识别设备财务管理分析</w:t>
        </w:r>
        <w:r>
          <w:tab/>
        </w:r>
        <w:r>
          <w:fldChar w:fldCharType="begin"/>
        </w:r>
        <w:r>
          <w:instrText xml:space="preserve"> PAGEREF _Toc24089 \h </w:instrText>
        </w:r>
        <w:r>
          <w:fldChar w:fldCharType="separate"/>
        </w:r>
        <w:r>
          <w:t>33</w:t>
        </w:r>
        <w:r>
          <w:fldChar w:fldCharType="end"/>
        </w:r>
      </w:hyperlink>
    </w:p>
    <w:p>
      <w:pPr>
        <w:pStyle w:val="TOC2"/>
        <w:tabs>
          <w:tab w:val="right" w:leader="dot" w:pos="8306"/>
        </w:tabs>
      </w:pPr>
      <w:hyperlink w:anchor="_Toc32470" w:history="1">
        <w:r>
          <w:rPr>
            <w:rFonts w:ascii="仿宋" w:eastAsia="仿宋" w:hAnsi="仿宋" w:cs="仿宋" w:hint="eastAsia"/>
            <w:lang w:eastAsia="zh-CN"/>
          </w:rPr>
          <w:t>(一)、文字、语音、图象识别设备财务管理制度</w:t>
        </w:r>
        <w:r>
          <w:tab/>
        </w:r>
        <w:r>
          <w:fldChar w:fldCharType="begin"/>
        </w:r>
        <w:r>
          <w:instrText xml:space="preserve"> PAGEREF _Toc32470 \h </w:instrText>
        </w:r>
        <w:r>
          <w:fldChar w:fldCharType="separate"/>
        </w:r>
        <w:r>
          <w:t>33</w:t>
        </w:r>
        <w:r>
          <w:fldChar w:fldCharType="end"/>
        </w:r>
      </w:hyperlink>
    </w:p>
    <w:p>
      <w:pPr>
        <w:pStyle w:val="TOC2"/>
        <w:tabs>
          <w:tab w:val="right" w:leader="dot" w:pos="8306"/>
        </w:tabs>
      </w:pPr>
      <w:hyperlink w:anchor="_Toc30942" w:history="1">
        <w:r>
          <w:rPr>
            <w:rFonts w:ascii="仿宋" w:eastAsia="仿宋" w:hAnsi="仿宋" w:cs="仿宋" w:hint="eastAsia"/>
            <w:lang w:eastAsia="zh-CN"/>
          </w:rPr>
          <w:t>(二)、文字、语音、图象识别设备经济效益分析</w:t>
        </w:r>
        <w:r>
          <w:tab/>
        </w:r>
        <w:r>
          <w:fldChar w:fldCharType="begin"/>
        </w:r>
        <w:r>
          <w:instrText xml:space="preserve"> PAGEREF _Toc30942 \h </w:instrText>
        </w:r>
        <w:r>
          <w:fldChar w:fldCharType="separate"/>
        </w:r>
        <w:r>
          <w:t>34</w:t>
        </w:r>
        <w:r>
          <w:fldChar w:fldCharType="end"/>
        </w:r>
      </w:hyperlink>
    </w:p>
    <w:p>
      <w:pPr>
        <w:pStyle w:val="TOC2"/>
        <w:tabs>
          <w:tab w:val="right" w:leader="dot" w:pos="8306"/>
        </w:tabs>
      </w:pPr>
      <w:hyperlink w:anchor="_Toc22841" w:history="1">
        <w:r>
          <w:rPr>
            <w:rFonts w:ascii="仿宋" w:eastAsia="仿宋" w:hAnsi="仿宋" w:cs="仿宋" w:hint="eastAsia"/>
            <w:lang w:eastAsia="zh-CN"/>
          </w:rPr>
          <w:t>(三)、文字、语音、图象识别设备收入及成本核算</w:t>
        </w:r>
        <w:r>
          <w:tab/>
        </w:r>
        <w:r>
          <w:fldChar w:fldCharType="begin"/>
        </w:r>
        <w:r>
          <w:instrText xml:space="preserve"> PAGEREF _Toc22841 \h </w:instrText>
        </w:r>
        <w:r>
          <w:fldChar w:fldCharType="separate"/>
        </w:r>
        <w:r>
          <w:t>35</w:t>
        </w:r>
        <w:r>
          <w:fldChar w:fldCharType="end"/>
        </w:r>
      </w:hyperlink>
    </w:p>
    <w:p>
      <w:pPr>
        <w:pStyle w:val="TOC2"/>
        <w:tabs>
          <w:tab w:val="right" w:leader="dot" w:pos="8306"/>
        </w:tabs>
      </w:pPr>
      <w:hyperlink w:anchor="_Toc25407" w:history="1">
        <w:r>
          <w:rPr>
            <w:rFonts w:ascii="仿宋" w:eastAsia="仿宋" w:hAnsi="仿宋" w:cs="仿宋" w:hint="eastAsia"/>
            <w:lang w:eastAsia="zh-CN"/>
          </w:rPr>
          <w:t>(四)、文字、语音、图象识别设备成本管理</w:t>
        </w:r>
        <w:r>
          <w:tab/>
        </w:r>
        <w:r>
          <w:fldChar w:fldCharType="begin"/>
        </w:r>
        <w:r>
          <w:instrText xml:space="preserve"> PAGEREF _Toc25407 \h </w:instrText>
        </w:r>
        <w:r>
          <w:fldChar w:fldCharType="separate"/>
        </w:r>
        <w:r>
          <w:t>36</w:t>
        </w:r>
        <w:r>
          <w:fldChar w:fldCharType="end"/>
        </w:r>
      </w:hyperlink>
    </w:p>
    <w:p>
      <w:pPr>
        <w:pStyle w:val="TOC1"/>
        <w:tabs>
          <w:tab w:val="right" w:leader="dot" w:pos="8306"/>
        </w:tabs>
      </w:pPr>
      <w:hyperlink w:anchor="_Toc16535" w:history="1">
        <w:r>
          <w:rPr>
            <w:rFonts w:ascii="仿宋" w:eastAsia="仿宋" w:hAnsi="仿宋" w:cs="仿宋" w:hint="eastAsia"/>
            <w:lang w:eastAsia="zh-CN"/>
          </w:rPr>
          <w:t>八、文字、语音、图象识别设备项目环境影响分析</w:t>
        </w:r>
        <w:r>
          <w:tab/>
        </w:r>
        <w:r>
          <w:fldChar w:fldCharType="begin"/>
        </w:r>
        <w:r>
          <w:instrText xml:space="preserve"> PAGEREF _Toc16535 \h </w:instrText>
        </w:r>
        <w:r>
          <w:fldChar w:fldCharType="separate"/>
        </w:r>
        <w:r>
          <w:t>39</w:t>
        </w:r>
        <w:r>
          <w:fldChar w:fldCharType="end"/>
        </w:r>
      </w:hyperlink>
    </w:p>
    <w:p>
      <w:pPr>
        <w:pStyle w:val="TOC2"/>
        <w:tabs>
          <w:tab w:val="right" w:leader="dot" w:pos="8306"/>
        </w:tabs>
      </w:pPr>
      <w:hyperlink w:anchor="_Toc7256" w:history="1">
        <w:r>
          <w:rPr>
            <w:rFonts w:ascii="仿宋" w:eastAsia="仿宋" w:hAnsi="仿宋" w:cs="仿宋" w:hint="eastAsia"/>
            <w:lang w:eastAsia="zh-CN"/>
          </w:rPr>
          <w:t>(一)、建设区域环境质量现状</w:t>
        </w:r>
        <w:r>
          <w:tab/>
        </w:r>
        <w:r>
          <w:fldChar w:fldCharType="begin"/>
        </w:r>
        <w:r>
          <w:instrText xml:space="preserve"> PAGEREF _Toc7256 \h </w:instrText>
        </w:r>
        <w:r>
          <w:fldChar w:fldCharType="separate"/>
        </w:r>
        <w:r>
          <w:t>39</w:t>
        </w:r>
        <w:r>
          <w:fldChar w:fldCharType="end"/>
        </w:r>
      </w:hyperlink>
    </w:p>
    <w:p>
      <w:pPr>
        <w:pStyle w:val="TOC2"/>
        <w:tabs>
          <w:tab w:val="right" w:leader="dot" w:pos="8306"/>
        </w:tabs>
      </w:pPr>
      <w:hyperlink w:anchor="_Toc20544" w:history="1">
        <w:r>
          <w:rPr>
            <w:rFonts w:ascii="仿宋" w:eastAsia="仿宋" w:hAnsi="仿宋" w:cs="仿宋" w:hint="eastAsia"/>
            <w:lang w:eastAsia="zh-CN"/>
          </w:rPr>
          <w:t>(二)、建设期环境保护</w:t>
        </w:r>
        <w:r>
          <w:tab/>
        </w:r>
        <w:r>
          <w:fldChar w:fldCharType="begin"/>
        </w:r>
        <w:r>
          <w:instrText xml:space="preserve"> PAGEREF _Toc20544 \h </w:instrText>
        </w:r>
        <w:r>
          <w:fldChar w:fldCharType="separate"/>
        </w:r>
        <w:r>
          <w:t>40</w:t>
        </w:r>
        <w:r>
          <w:fldChar w:fldCharType="end"/>
        </w:r>
      </w:hyperlink>
    </w:p>
    <w:p>
      <w:pPr>
        <w:pStyle w:val="TOC2"/>
        <w:tabs>
          <w:tab w:val="right" w:leader="dot" w:pos="8306"/>
        </w:tabs>
      </w:pPr>
      <w:hyperlink w:anchor="_Toc4029" w:history="1">
        <w:r>
          <w:rPr>
            <w:rFonts w:ascii="仿宋" w:eastAsia="仿宋" w:hAnsi="仿宋" w:cs="仿宋" w:hint="eastAsia"/>
            <w:lang w:eastAsia="zh-CN"/>
          </w:rPr>
          <w:t>(三)、运营期环境保护</w:t>
        </w:r>
        <w:r>
          <w:tab/>
        </w:r>
        <w:r>
          <w:fldChar w:fldCharType="begin"/>
        </w:r>
        <w:r>
          <w:instrText xml:space="preserve"> PAGEREF _Toc4029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69" w:history="1">
        <w:r>
          <w:rPr>
            <w:rFonts w:ascii="仿宋" w:eastAsia="仿宋" w:hAnsi="仿宋" w:cs="仿宋" w:hint="eastAsia"/>
            <w:lang w:eastAsia="zh-CN"/>
          </w:rPr>
          <w:t>(四)、文字、语音、图象识别设备项目建设对区域经济的影响</w:t>
        </w:r>
        <w:r>
          <w:tab/>
        </w:r>
        <w:r>
          <w:fldChar w:fldCharType="begin"/>
        </w:r>
        <w:r>
          <w:instrText xml:space="preserve"> PAGEREF _Toc9369 \h </w:instrText>
        </w:r>
        <w:r>
          <w:fldChar w:fldCharType="separate"/>
        </w:r>
        <w:r>
          <w:t>42</w:t>
        </w:r>
        <w:r>
          <w:fldChar w:fldCharType="end"/>
        </w:r>
      </w:hyperlink>
    </w:p>
    <w:p>
      <w:pPr>
        <w:pStyle w:val="TOC2"/>
        <w:tabs>
          <w:tab w:val="right" w:leader="dot" w:pos="8306"/>
        </w:tabs>
      </w:pPr>
      <w:hyperlink w:anchor="_Toc32060" w:history="1">
        <w:r>
          <w:rPr>
            <w:rFonts w:ascii="仿宋" w:eastAsia="仿宋" w:hAnsi="仿宋" w:cs="仿宋" w:hint="eastAsia"/>
            <w:lang w:eastAsia="zh-CN"/>
          </w:rPr>
          <w:t>(五)、废弃物处理</w:t>
        </w:r>
        <w:r>
          <w:tab/>
        </w:r>
        <w:r>
          <w:fldChar w:fldCharType="begin"/>
        </w:r>
        <w:r>
          <w:instrText xml:space="preserve"> PAGEREF _Toc32060 \h </w:instrText>
        </w:r>
        <w:r>
          <w:fldChar w:fldCharType="separate"/>
        </w:r>
        <w:r>
          <w:t>44</w:t>
        </w:r>
        <w:r>
          <w:fldChar w:fldCharType="end"/>
        </w:r>
      </w:hyperlink>
    </w:p>
    <w:p>
      <w:pPr>
        <w:pStyle w:val="TOC2"/>
        <w:tabs>
          <w:tab w:val="right" w:leader="dot" w:pos="8306"/>
        </w:tabs>
      </w:pPr>
      <w:hyperlink w:anchor="_Toc14874" w:history="1">
        <w:r>
          <w:rPr>
            <w:rFonts w:ascii="仿宋" w:eastAsia="仿宋" w:hAnsi="仿宋" w:cs="仿宋" w:hint="eastAsia"/>
            <w:lang w:eastAsia="zh-CN"/>
          </w:rPr>
          <w:t>(六)、特殊环境影响分析</w:t>
        </w:r>
        <w:r>
          <w:tab/>
        </w:r>
        <w:r>
          <w:fldChar w:fldCharType="begin"/>
        </w:r>
        <w:r>
          <w:instrText xml:space="preserve"> PAGEREF _Toc14874 \h </w:instrText>
        </w:r>
        <w:r>
          <w:fldChar w:fldCharType="separate"/>
        </w:r>
        <w:r>
          <w:t>46</w:t>
        </w:r>
        <w:r>
          <w:fldChar w:fldCharType="end"/>
        </w:r>
      </w:hyperlink>
    </w:p>
    <w:p>
      <w:pPr>
        <w:pStyle w:val="TOC2"/>
        <w:tabs>
          <w:tab w:val="right" w:leader="dot" w:pos="8306"/>
        </w:tabs>
      </w:pPr>
      <w:hyperlink w:anchor="_Toc18910" w:history="1">
        <w:r>
          <w:rPr>
            <w:rFonts w:ascii="仿宋" w:eastAsia="仿宋" w:hAnsi="仿宋" w:cs="仿宋" w:hint="eastAsia"/>
            <w:lang w:eastAsia="zh-CN"/>
          </w:rPr>
          <w:t>(七)、清洁生产</w:t>
        </w:r>
        <w:r>
          <w:tab/>
        </w:r>
        <w:r>
          <w:fldChar w:fldCharType="begin"/>
        </w:r>
        <w:r>
          <w:instrText xml:space="preserve"> PAGEREF _Toc18910 \h </w:instrText>
        </w:r>
        <w:r>
          <w:fldChar w:fldCharType="separate"/>
        </w:r>
        <w:r>
          <w:t>46</w:t>
        </w:r>
        <w:r>
          <w:fldChar w:fldCharType="end"/>
        </w:r>
      </w:hyperlink>
    </w:p>
    <w:p>
      <w:pPr>
        <w:pStyle w:val="TOC2"/>
        <w:tabs>
          <w:tab w:val="right" w:leader="dot" w:pos="8306"/>
        </w:tabs>
      </w:pPr>
      <w:hyperlink w:anchor="_Toc14191" w:history="1">
        <w:r>
          <w:rPr>
            <w:rFonts w:ascii="仿宋" w:eastAsia="仿宋" w:hAnsi="仿宋" w:cs="仿宋" w:hint="eastAsia"/>
            <w:lang w:eastAsia="zh-CN"/>
          </w:rPr>
          <w:t>(八)、环境保护综合评价</w:t>
        </w:r>
        <w:r>
          <w:tab/>
        </w:r>
        <w:r>
          <w:fldChar w:fldCharType="begin"/>
        </w:r>
        <w:r>
          <w:instrText xml:space="preserve"> PAGEREF _Toc14191 \h </w:instrText>
        </w:r>
        <w:r>
          <w:fldChar w:fldCharType="separate"/>
        </w:r>
        <w:r>
          <w:t>48</w:t>
        </w:r>
        <w:r>
          <w:fldChar w:fldCharType="end"/>
        </w:r>
      </w:hyperlink>
    </w:p>
    <w:p>
      <w:pPr>
        <w:pStyle w:val="TOC1"/>
        <w:tabs>
          <w:tab w:val="right" w:leader="dot" w:pos="8306"/>
        </w:tabs>
      </w:pPr>
      <w:hyperlink w:anchor="_Toc2127" w:history="1">
        <w:r>
          <w:rPr>
            <w:rFonts w:ascii="仿宋" w:eastAsia="仿宋" w:hAnsi="仿宋" w:cs="仿宋" w:hint="eastAsia"/>
            <w:lang w:eastAsia="zh-CN"/>
          </w:rPr>
          <w:t>九、文字、语音、图象识别设备项目实施与监督</w:t>
        </w:r>
        <w:r>
          <w:tab/>
        </w:r>
        <w:r>
          <w:fldChar w:fldCharType="begin"/>
        </w:r>
        <w:r>
          <w:instrText xml:space="preserve"> PAGEREF _Toc2127 \h </w:instrText>
        </w:r>
        <w:r>
          <w:fldChar w:fldCharType="separate"/>
        </w:r>
        <w:r>
          <w:t>49</w:t>
        </w:r>
        <w:r>
          <w:fldChar w:fldCharType="end"/>
        </w:r>
      </w:hyperlink>
    </w:p>
    <w:p>
      <w:pPr>
        <w:pStyle w:val="TOC2"/>
        <w:tabs>
          <w:tab w:val="right" w:leader="dot" w:pos="8306"/>
        </w:tabs>
      </w:pPr>
      <w:hyperlink w:anchor="_Toc14433" w:history="1">
        <w:r>
          <w:rPr>
            <w:rFonts w:ascii="仿宋" w:eastAsia="仿宋" w:hAnsi="仿宋" w:cs="仿宋" w:hint="eastAsia"/>
            <w:lang w:eastAsia="zh-CN"/>
          </w:rPr>
          <w:t>(一)、文字、语音、图象识别设备项目进度与任务分配</w:t>
        </w:r>
        <w:r>
          <w:tab/>
        </w:r>
        <w:r>
          <w:fldChar w:fldCharType="begin"/>
        </w:r>
        <w:r>
          <w:instrText xml:space="preserve"> PAGEREF _Toc14433 \h </w:instrText>
        </w:r>
        <w:r>
          <w:fldChar w:fldCharType="separate"/>
        </w:r>
        <w:r>
          <w:t>49</w:t>
        </w:r>
        <w:r>
          <w:fldChar w:fldCharType="end"/>
        </w:r>
      </w:hyperlink>
    </w:p>
    <w:p>
      <w:pPr>
        <w:pStyle w:val="TOC2"/>
        <w:tabs>
          <w:tab w:val="right" w:leader="dot" w:pos="8306"/>
        </w:tabs>
      </w:pPr>
      <w:hyperlink w:anchor="_Toc12746" w:history="1">
        <w:r>
          <w:rPr>
            <w:rFonts w:ascii="仿宋" w:eastAsia="仿宋" w:hAnsi="仿宋" w:cs="仿宋" w:hint="eastAsia"/>
            <w:lang w:eastAsia="zh-CN"/>
          </w:rPr>
          <w:t>(二)、质量控制与验收标准</w:t>
        </w:r>
        <w:r>
          <w:tab/>
        </w:r>
        <w:r>
          <w:fldChar w:fldCharType="begin"/>
        </w:r>
        <w:r>
          <w:instrText xml:space="preserve"> PAGEREF _Toc12746 \h </w:instrText>
        </w:r>
        <w:r>
          <w:fldChar w:fldCharType="separate"/>
        </w:r>
        <w:r>
          <w:t>49</w:t>
        </w:r>
        <w:r>
          <w:fldChar w:fldCharType="end"/>
        </w:r>
      </w:hyperlink>
    </w:p>
    <w:p>
      <w:pPr>
        <w:pStyle w:val="TOC2"/>
        <w:tabs>
          <w:tab w:val="right" w:leader="dot" w:pos="8306"/>
        </w:tabs>
      </w:pPr>
      <w:hyperlink w:anchor="_Toc5028" w:history="1">
        <w:r>
          <w:rPr>
            <w:rFonts w:ascii="仿宋" w:eastAsia="仿宋" w:hAnsi="仿宋" w:cs="仿宋" w:hint="eastAsia"/>
            <w:lang w:eastAsia="zh-CN"/>
          </w:rPr>
          <w:t>(三)、变更管理与问题解决</w:t>
        </w:r>
        <w:r>
          <w:tab/>
        </w:r>
        <w:r>
          <w:fldChar w:fldCharType="begin"/>
        </w:r>
        <w:r>
          <w:instrText xml:space="preserve"> PAGEREF _Toc5028 \h </w:instrText>
        </w:r>
        <w:r>
          <w:fldChar w:fldCharType="separate"/>
        </w:r>
        <w:r>
          <w:t>50</w:t>
        </w:r>
        <w:r>
          <w:fldChar w:fldCharType="end"/>
        </w:r>
      </w:hyperlink>
    </w:p>
    <w:p>
      <w:pPr>
        <w:pStyle w:val="TOC1"/>
        <w:tabs>
          <w:tab w:val="right" w:leader="dot" w:pos="8306"/>
        </w:tabs>
      </w:pPr>
      <w:hyperlink w:anchor="_Toc774" w:history="1">
        <w:r>
          <w:rPr>
            <w:rFonts w:ascii="仿宋" w:eastAsia="仿宋" w:hAnsi="仿宋" w:cs="仿宋" w:hint="eastAsia"/>
            <w:lang w:eastAsia="zh-CN"/>
          </w:rPr>
          <w:t>十、公司基本情况</w:t>
        </w:r>
        <w:r>
          <w:tab/>
        </w:r>
        <w:r>
          <w:fldChar w:fldCharType="begin"/>
        </w:r>
        <w:r>
          <w:instrText xml:space="preserve"> PAGEREF _Toc774 \h </w:instrText>
        </w:r>
        <w:r>
          <w:fldChar w:fldCharType="separate"/>
        </w:r>
        <w:r>
          <w:t>50</w:t>
        </w:r>
        <w:r>
          <w:fldChar w:fldCharType="end"/>
        </w:r>
      </w:hyperlink>
    </w:p>
    <w:p>
      <w:pPr>
        <w:pStyle w:val="TOC2"/>
        <w:tabs>
          <w:tab w:val="right" w:leader="dot" w:pos="8306"/>
        </w:tabs>
      </w:pPr>
      <w:hyperlink w:anchor="_Toc14470" w:history="1">
        <w:r>
          <w:rPr>
            <w:rFonts w:ascii="仿宋" w:eastAsia="仿宋" w:hAnsi="仿宋" w:cs="仿宋" w:hint="eastAsia"/>
            <w:lang w:eastAsia="zh-CN"/>
          </w:rPr>
          <w:t>(一)、公司基本信息</w:t>
        </w:r>
        <w:r>
          <w:tab/>
        </w:r>
        <w:r>
          <w:fldChar w:fldCharType="begin"/>
        </w:r>
        <w:r>
          <w:instrText xml:space="preserve"> PAGEREF _Toc14470 \h </w:instrText>
        </w:r>
        <w:r>
          <w:fldChar w:fldCharType="separate"/>
        </w:r>
        <w:r>
          <w:t>50</w:t>
        </w:r>
        <w:r>
          <w:fldChar w:fldCharType="end"/>
        </w:r>
      </w:hyperlink>
    </w:p>
    <w:p>
      <w:pPr>
        <w:pStyle w:val="TOC2"/>
        <w:tabs>
          <w:tab w:val="right" w:leader="dot" w:pos="8306"/>
        </w:tabs>
      </w:pPr>
      <w:hyperlink w:anchor="_Toc1473" w:history="1">
        <w:r>
          <w:rPr>
            <w:rFonts w:ascii="仿宋" w:eastAsia="仿宋" w:hAnsi="仿宋" w:cs="仿宋" w:hint="eastAsia"/>
            <w:lang w:eastAsia="zh-CN"/>
          </w:rPr>
          <w:t>(二)、公司简介</w:t>
        </w:r>
        <w:r>
          <w:tab/>
        </w:r>
        <w:r>
          <w:fldChar w:fldCharType="begin"/>
        </w:r>
        <w:r>
          <w:instrText xml:space="preserve"> PAGEREF _Toc1473 \h </w:instrText>
        </w:r>
        <w:r>
          <w:fldChar w:fldCharType="separate"/>
        </w:r>
        <w:r>
          <w:t>51</w:t>
        </w:r>
        <w:r>
          <w:fldChar w:fldCharType="end"/>
        </w:r>
      </w:hyperlink>
    </w:p>
    <w:p>
      <w:pPr>
        <w:pStyle w:val="TOC2"/>
        <w:tabs>
          <w:tab w:val="right" w:leader="dot" w:pos="8306"/>
        </w:tabs>
      </w:pPr>
      <w:hyperlink w:anchor="_Toc10953" w:history="1">
        <w:r>
          <w:rPr>
            <w:rFonts w:ascii="仿宋" w:eastAsia="仿宋" w:hAnsi="仿宋" w:cs="仿宋" w:hint="eastAsia"/>
            <w:lang w:eastAsia="zh-CN"/>
          </w:rPr>
          <w:t>(三)、公司竞争优势</w:t>
        </w:r>
        <w:r>
          <w:tab/>
        </w:r>
        <w:r>
          <w:fldChar w:fldCharType="begin"/>
        </w:r>
        <w:r>
          <w:instrText xml:space="preserve"> PAGEREF _Toc10953 \h </w:instrText>
        </w:r>
        <w:r>
          <w:fldChar w:fldCharType="separate"/>
        </w:r>
        <w:r>
          <w:t>52</w:t>
        </w:r>
        <w:r>
          <w:fldChar w:fldCharType="end"/>
        </w:r>
      </w:hyperlink>
    </w:p>
    <w:p>
      <w:pPr>
        <w:pStyle w:val="TOC2"/>
        <w:tabs>
          <w:tab w:val="right" w:leader="dot" w:pos="8306"/>
        </w:tabs>
      </w:pPr>
      <w:hyperlink w:anchor="_Toc21429" w:history="1">
        <w:r>
          <w:rPr>
            <w:rFonts w:ascii="仿宋" w:eastAsia="仿宋" w:hAnsi="仿宋" w:cs="仿宋" w:hint="eastAsia"/>
            <w:lang w:eastAsia="zh-CN"/>
          </w:rPr>
          <w:t>(四)、核心人员介绍</w:t>
        </w:r>
        <w:r>
          <w:tab/>
        </w:r>
        <w:r>
          <w:fldChar w:fldCharType="begin"/>
        </w:r>
        <w:r>
          <w:instrText xml:space="preserve"> PAGEREF _Toc21429 \h </w:instrText>
        </w:r>
        <w:r>
          <w:fldChar w:fldCharType="separate"/>
        </w:r>
        <w:r>
          <w:t>54</w:t>
        </w:r>
        <w:r>
          <w:fldChar w:fldCharType="end"/>
        </w:r>
      </w:hyperlink>
    </w:p>
    <w:p>
      <w:pPr>
        <w:pStyle w:val="TOC2"/>
        <w:tabs>
          <w:tab w:val="right" w:leader="dot" w:pos="8306"/>
        </w:tabs>
      </w:pPr>
      <w:hyperlink w:anchor="_Toc5721" w:history="1">
        <w:r>
          <w:rPr>
            <w:rFonts w:ascii="仿宋" w:eastAsia="仿宋" w:hAnsi="仿宋" w:cs="仿宋" w:hint="eastAsia"/>
            <w:lang w:eastAsia="zh-CN"/>
          </w:rPr>
          <w:t>(五)、经营宗旨</w:t>
        </w:r>
        <w:r>
          <w:tab/>
        </w:r>
        <w:r>
          <w:fldChar w:fldCharType="begin"/>
        </w:r>
        <w:r>
          <w:instrText xml:space="preserve"> PAGEREF _Toc5721 \h </w:instrText>
        </w:r>
        <w:r>
          <w:fldChar w:fldCharType="separate"/>
        </w:r>
        <w:r>
          <w:t>55</w:t>
        </w:r>
        <w:r>
          <w:fldChar w:fldCharType="end"/>
        </w:r>
      </w:hyperlink>
    </w:p>
    <w:p>
      <w:pPr>
        <w:pStyle w:val="TOC2"/>
        <w:tabs>
          <w:tab w:val="right" w:leader="dot" w:pos="8306"/>
        </w:tabs>
      </w:pPr>
      <w:hyperlink w:anchor="_Toc17892" w:history="1">
        <w:r>
          <w:rPr>
            <w:rFonts w:ascii="仿宋" w:eastAsia="仿宋" w:hAnsi="仿宋" w:cs="仿宋" w:hint="eastAsia"/>
            <w:lang w:eastAsia="zh-CN"/>
          </w:rPr>
          <w:t>(六)、公司发展规划</w:t>
        </w:r>
        <w:r>
          <w:tab/>
        </w:r>
        <w:r>
          <w:fldChar w:fldCharType="begin"/>
        </w:r>
        <w:r>
          <w:instrText xml:space="preserve"> PAGEREF _Toc17892 \h </w:instrText>
        </w:r>
        <w:r>
          <w:fldChar w:fldCharType="separate"/>
        </w:r>
        <w:r>
          <w:t>56</w:t>
        </w:r>
        <w:r>
          <w:fldChar w:fldCharType="end"/>
        </w:r>
      </w:hyperlink>
    </w:p>
    <w:p>
      <w:pPr>
        <w:pStyle w:val="TOC1"/>
        <w:tabs>
          <w:tab w:val="right" w:leader="dot" w:pos="8306"/>
        </w:tabs>
      </w:pPr>
      <w:hyperlink w:anchor="_Toc460" w:history="1">
        <w:r>
          <w:rPr>
            <w:rFonts w:ascii="仿宋" w:eastAsia="仿宋" w:hAnsi="仿宋" w:cs="仿宋" w:hint="eastAsia"/>
            <w:lang w:eastAsia="zh-CN"/>
          </w:rPr>
          <w:t>十一、第十四章员工健康与安全管理</w:t>
        </w:r>
        <w:r>
          <w:tab/>
        </w:r>
        <w:r>
          <w:fldChar w:fldCharType="begin"/>
        </w:r>
        <w:r>
          <w:instrText xml:space="preserve"> PAGEREF _Toc460 \h </w:instrText>
        </w:r>
        <w:r>
          <w:fldChar w:fldCharType="separate"/>
        </w:r>
        <w:r>
          <w:t>57</w:t>
        </w:r>
        <w:r>
          <w:fldChar w:fldCharType="end"/>
        </w:r>
      </w:hyperlink>
    </w:p>
    <w:p>
      <w:pPr>
        <w:pStyle w:val="TOC2"/>
        <w:tabs>
          <w:tab w:val="right" w:leader="dot" w:pos="8306"/>
        </w:tabs>
      </w:pPr>
      <w:hyperlink w:anchor="_Toc7079" w:history="1">
        <w:r>
          <w:rPr>
            <w:rFonts w:ascii="仿宋" w:eastAsia="仿宋" w:hAnsi="仿宋" w:cs="仿宋" w:hint="eastAsia"/>
            <w:lang w:eastAsia="zh-CN"/>
          </w:rPr>
          <w:t>(一)、健康保障计划</w:t>
        </w:r>
        <w:r>
          <w:tab/>
        </w:r>
        <w:r>
          <w:fldChar w:fldCharType="begin"/>
        </w:r>
        <w:r>
          <w:instrText xml:space="preserve"> PAGEREF _Toc7079 \h </w:instrText>
        </w:r>
        <w:r>
          <w:fldChar w:fldCharType="separate"/>
        </w:r>
        <w:r>
          <w:t>57</w:t>
        </w:r>
        <w:r>
          <w:fldChar w:fldCharType="end"/>
        </w:r>
      </w:hyperlink>
    </w:p>
    <w:p>
      <w:pPr>
        <w:pStyle w:val="TOC2"/>
        <w:tabs>
          <w:tab w:val="right" w:leader="dot" w:pos="8306"/>
        </w:tabs>
      </w:pPr>
      <w:hyperlink w:anchor="_Toc7629" w:history="1">
        <w:r>
          <w:rPr>
            <w:rFonts w:ascii="仿宋" w:eastAsia="仿宋" w:hAnsi="仿宋" w:cs="仿宋" w:hint="eastAsia"/>
            <w:lang w:eastAsia="zh-CN"/>
          </w:rPr>
          <w:t>(二)、安全管理体系</w:t>
        </w:r>
        <w:r>
          <w:tab/>
        </w:r>
        <w:r>
          <w:fldChar w:fldCharType="begin"/>
        </w:r>
        <w:r>
          <w:instrText xml:space="preserve"> PAGEREF _Toc7629 \h </w:instrText>
        </w:r>
        <w:r>
          <w:fldChar w:fldCharType="separate"/>
        </w:r>
        <w:r>
          <w:t>58</w:t>
        </w:r>
        <w:r>
          <w:fldChar w:fldCharType="end"/>
        </w:r>
      </w:hyperlink>
    </w:p>
    <w:p>
      <w:pPr>
        <w:pStyle w:val="TOC1"/>
        <w:tabs>
          <w:tab w:val="right" w:leader="dot" w:pos="8306"/>
        </w:tabs>
      </w:pPr>
      <w:hyperlink w:anchor="_Toc16106" w:history="1">
        <w:r>
          <w:rPr>
            <w:rFonts w:ascii="仿宋" w:eastAsia="仿宋" w:hAnsi="仿宋" w:cs="仿宋" w:hint="eastAsia"/>
            <w:lang w:eastAsia="zh-CN"/>
          </w:rPr>
          <w:t>十二、文字、语音、图象识别设备项目工艺说明</w:t>
        </w:r>
        <w:r>
          <w:tab/>
        </w:r>
        <w:r>
          <w:fldChar w:fldCharType="begin"/>
        </w:r>
        <w:r>
          <w:instrText xml:space="preserve"> PAGEREF _Toc16106 \h </w:instrText>
        </w:r>
        <w:r>
          <w:fldChar w:fldCharType="separate"/>
        </w:r>
        <w:r>
          <w:t>60</w:t>
        </w:r>
        <w:r>
          <w:fldChar w:fldCharType="end"/>
        </w:r>
      </w:hyperlink>
    </w:p>
    <w:p>
      <w:pPr>
        <w:pStyle w:val="TOC2"/>
        <w:tabs>
          <w:tab w:val="right" w:leader="dot" w:pos="8306"/>
        </w:tabs>
      </w:pPr>
      <w:hyperlink w:anchor="_Toc24792" w:history="1">
        <w:r>
          <w:rPr>
            <w:rFonts w:ascii="仿宋" w:eastAsia="仿宋" w:hAnsi="仿宋" w:cs="仿宋" w:hint="eastAsia"/>
            <w:lang w:eastAsia="zh-CN"/>
          </w:rPr>
          <w:t>(一)、文字、语音、图象识别设备项目建设期原辅材料供应情况</w:t>
        </w:r>
        <w:r>
          <w:tab/>
        </w:r>
        <w:r>
          <w:fldChar w:fldCharType="begin"/>
        </w:r>
        <w:r>
          <w:instrText xml:space="preserve"> PAGEREF _Toc24792 \h </w:instrText>
        </w:r>
        <w:r>
          <w:fldChar w:fldCharType="separate"/>
        </w:r>
        <w:r>
          <w:t>60</w:t>
        </w:r>
        <w:r>
          <w:fldChar w:fldCharType="end"/>
        </w:r>
      </w:hyperlink>
    </w:p>
    <w:p>
      <w:pPr>
        <w:pStyle w:val="TOC2"/>
        <w:tabs>
          <w:tab w:val="right" w:leader="dot" w:pos="8306"/>
        </w:tabs>
      </w:pPr>
      <w:hyperlink w:anchor="_Toc14190" w:history="1">
        <w:r>
          <w:rPr>
            <w:rFonts w:ascii="仿宋" w:eastAsia="仿宋" w:hAnsi="仿宋" w:cs="仿宋" w:hint="eastAsia"/>
            <w:lang w:eastAsia="zh-CN"/>
          </w:rPr>
          <w:t>(二)、文字、语音、图象识别设备项目运营期原辅材料采购及管理</w:t>
        </w:r>
        <w:r>
          <w:tab/>
        </w:r>
        <w:r>
          <w:fldChar w:fldCharType="begin"/>
        </w:r>
        <w:r>
          <w:instrText xml:space="preserve"> PAGEREF _Toc14190 \h </w:instrText>
        </w:r>
        <w:r>
          <w:fldChar w:fldCharType="separate"/>
        </w:r>
        <w:r>
          <w:t>60</w:t>
        </w:r>
        <w:r>
          <w:fldChar w:fldCharType="end"/>
        </w:r>
      </w:hyperlink>
    </w:p>
    <w:p>
      <w:pPr>
        <w:pStyle w:val="TOC2"/>
        <w:tabs>
          <w:tab w:val="right" w:leader="dot" w:pos="8306"/>
        </w:tabs>
      </w:pPr>
      <w:hyperlink w:anchor="_Toc23035" w:history="1">
        <w:r>
          <w:rPr>
            <w:rFonts w:ascii="仿宋" w:eastAsia="仿宋" w:hAnsi="仿宋" w:cs="仿宋" w:hint="eastAsia"/>
            <w:lang w:eastAsia="zh-CN"/>
          </w:rPr>
          <w:t>(三)、技术管理特点</w:t>
        </w:r>
        <w:r>
          <w:tab/>
        </w:r>
        <w:r>
          <w:fldChar w:fldCharType="begin"/>
        </w:r>
        <w:r>
          <w:instrText xml:space="preserve"> PAGEREF _Toc23035 \h </w:instrText>
        </w:r>
        <w:r>
          <w:fldChar w:fldCharType="separate"/>
        </w:r>
        <w:r>
          <w:t>61</w:t>
        </w:r>
        <w:r>
          <w:fldChar w:fldCharType="end"/>
        </w:r>
      </w:hyperlink>
    </w:p>
    <w:p>
      <w:pPr>
        <w:pStyle w:val="TOC2"/>
        <w:tabs>
          <w:tab w:val="right" w:leader="dot" w:pos="8306"/>
        </w:tabs>
      </w:pPr>
      <w:hyperlink w:anchor="_Toc11540" w:history="1">
        <w:r>
          <w:rPr>
            <w:rFonts w:ascii="仿宋" w:eastAsia="仿宋" w:hAnsi="仿宋" w:cs="仿宋" w:hint="eastAsia"/>
            <w:lang w:eastAsia="zh-CN"/>
          </w:rPr>
          <w:t>(四)、文字、语音、图象识别设备项目工艺技术设计方案</w:t>
        </w:r>
        <w:r>
          <w:tab/>
        </w:r>
        <w:r>
          <w:fldChar w:fldCharType="begin"/>
        </w:r>
        <w:r>
          <w:instrText xml:space="preserve"> PAGEREF _Toc11540 \h </w:instrText>
        </w:r>
        <w:r>
          <w:fldChar w:fldCharType="separate"/>
        </w:r>
        <w:r>
          <w:t>62</w:t>
        </w:r>
        <w:r>
          <w:fldChar w:fldCharType="end"/>
        </w:r>
      </w:hyperlink>
    </w:p>
    <w:p>
      <w:pPr>
        <w:pStyle w:val="TOC2"/>
        <w:tabs>
          <w:tab w:val="right" w:leader="dot" w:pos="8306"/>
        </w:tabs>
      </w:pPr>
      <w:hyperlink w:anchor="_Toc14967" w:history="1">
        <w:r>
          <w:rPr>
            <w:rFonts w:ascii="仿宋" w:eastAsia="仿宋" w:hAnsi="仿宋" w:cs="仿宋" w:hint="eastAsia"/>
            <w:lang w:eastAsia="zh-CN"/>
          </w:rPr>
          <w:t>(五)、设备选型方案</w:t>
        </w:r>
        <w:r>
          <w:tab/>
        </w:r>
        <w:r>
          <w:fldChar w:fldCharType="begin"/>
        </w:r>
        <w:r>
          <w:instrText xml:space="preserve"> PAGEREF _Toc14967 \h </w:instrText>
        </w:r>
        <w:r>
          <w:fldChar w:fldCharType="separate"/>
        </w:r>
        <w:r>
          <w:t>62</w:t>
        </w:r>
        <w:r>
          <w:fldChar w:fldCharType="end"/>
        </w:r>
      </w:hyperlink>
    </w:p>
    <w:p>
      <w:pPr>
        <w:pStyle w:val="TOC1"/>
        <w:tabs>
          <w:tab w:val="right" w:leader="dot" w:pos="8306"/>
        </w:tabs>
      </w:pPr>
      <w:hyperlink w:anchor="_Toc6520" w:history="1">
        <w:r>
          <w:rPr>
            <w:rFonts w:ascii="仿宋" w:eastAsia="仿宋" w:hAnsi="仿宋" w:cs="仿宋" w:hint="eastAsia"/>
            <w:lang w:eastAsia="zh-CN"/>
          </w:rPr>
          <w:t>十三、市场需求分析</w:t>
        </w:r>
        <w:r>
          <w:tab/>
        </w:r>
        <w:r>
          <w:fldChar w:fldCharType="begin"/>
        </w:r>
        <w:r>
          <w:instrText xml:space="preserve"> PAGEREF _Toc6520 \h </w:instrText>
        </w:r>
        <w:r>
          <w:fldChar w:fldCharType="separate"/>
        </w:r>
        <w:r>
          <w:t>63</w:t>
        </w:r>
        <w:r>
          <w:fldChar w:fldCharType="end"/>
        </w:r>
      </w:hyperlink>
    </w:p>
    <w:p>
      <w:pPr>
        <w:pStyle w:val="TOC2"/>
        <w:tabs>
          <w:tab w:val="right" w:leader="dot" w:pos="8306"/>
        </w:tabs>
      </w:pPr>
      <w:hyperlink w:anchor="_Toc21866" w:history="1">
        <w:r>
          <w:rPr>
            <w:rFonts w:ascii="仿宋" w:eastAsia="仿宋" w:hAnsi="仿宋" w:cs="仿宋" w:hint="eastAsia"/>
            <w:lang w:eastAsia="zh-CN"/>
          </w:rPr>
          <w:t>(一)、行业基本情况</w:t>
        </w:r>
        <w:r>
          <w:tab/>
        </w:r>
        <w:r>
          <w:fldChar w:fldCharType="begin"/>
        </w:r>
        <w:r>
          <w:instrText xml:space="preserve"> PAGEREF _Toc21866 \h </w:instrText>
        </w:r>
        <w:r>
          <w:fldChar w:fldCharType="separate"/>
        </w:r>
        <w:r>
          <w:t>63</w:t>
        </w:r>
        <w:r>
          <w:fldChar w:fldCharType="end"/>
        </w:r>
      </w:hyperlink>
    </w:p>
    <w:p>
      <w:pPr>
        <w:pStyle w:val="TOC2"/>
        <w:tabs>
          <w:tab w:val="right" w:leader="dot" w:pos="8306"/>
        </w:tabs>
      </w:pPr>
      <w:hyperlink w:anchor="_Toc2915" w:history="1">
        <w:r>
          <w:rPr>
            <w:rFonts w:ascii="仿宋" w:eastAsia="仿宋" w:hAnsi="仿宋" w:cs="仿宋" w:hint="eastAsia"/>
            <w:lang w:eastAsia="zh-CN"/>
          </w:rPr>
          <w:t>(二)、市场分析</w:t>
        </w:r>
        <w:r>
          <w:tab/>
        </w:r>
        <w:r>
          <w:fldChar w:fldCharType="begin"/>
        </w:r>
        <w:r>
          <w:instrText xml:space="preserve"> PAGEREF _Toc2915 \h </w:instrText>
        </w:r>
        <w:r>
          <w:fldChar w:fldCharType="separate"/>
        </w:r>
        <w:r>
          <w:t>64</w:t>
        </w:r>
        <w:r>
          <w:fldChar w:fldCharType="end"/>
        </w:r>
      </w:hyperlink>
    </w:p>
    <w:p>
      <w:pPr>
        <w:pStyle w:val="TOC1"/>
        <w:tabs>
          <w:tab w:val="right" w:leader="dot" w:pos="8306"/>
        </w:tabs>
      </w:pPr>
      <w:hyperlink w:anchor="_Toc3578" w:history="1">
        <w:r>
          <w:rPr>
            <w:rFonts w:ascii="仿宋" w:eastAsia="仿宋" w:hAnsi="仿宋" w:cs="仿宋" w:hint="eastAsia"/>
            <w:lang w:eastAsia="zh-CN"/>
          </w:rPr>
          <w:t>十四、行业趋势与未来发展</w:t>
        </w:r>
        <w:r>
          <w:tab/>
        </w:r>
        <w:r>
          <w:fldChar w:fldCharType="begin"/>
        </w:r>
        <w:r>
          <w:instrText xml:space="preserve"> PAGEREF _Toc3578 \h </w:instrText>
        </w:r>
        <w:r>
          <w:fldChar w:fldCharType="separate"/>
        </w:r>
        <w:r>
          <w:t>66</w:t>
        </w:r>
        <w:r>
          <w:fldChar w:fldCharType="end"/>
        </w:r>
      </w:hyperlink>
    </w:p>
    <w:p>
      <w:pPr>
        <w:pStyle w:val="TOC2"/>
        <w:tabs>
          <w:tab w:val="right" w:leader="dot" w:pos="8306"/>
        </w:tabs>
      </w:pPr>
      <w:hyperlink w:anchor="_Toc13027" w:history="1">
        <w:r>
          <w:rPr>
            <w:rFonts w:ascii="仿宋" w:eastAsia="仿宋" w:hAnsi="仿宋" w:cs="仿宋" w:hint="eastAsia"/>
            <w:lang w:eastAsia="zh-CN"/>
          </w:rPr>
          <w:t>(一)、行业现状与未来发展趋势</w:t>
        </w:r>
        <w:r>
          <w:tab/>
        </w:r>
        <w:r>
          <w:fldChar w:fldCharType="begin"/>
        </w:r>
        <w:r>
          <w:instrText xml:space="preserve"> PAGEREF _Toc13027 \h </w:instrText>
        </w:r>
        <w:r>
          <w:fldChar w:fldCharType="separate"/>
        </w:r>
        <w:r>
          <w:t>66</w:t>
        </w:r>
        <w:r>
          <w:fldChar w:fldCharType="end"/>
        </w:r>
      </w:hyperlink>
    </w:p>
    <w:p>
      <w:pPr>
        <w:pStyle w:val="TOC2"/>
        <w:tabs>
          <w:tab w:val="right" w:leader="dot" w:pos="8306"/>
        </w:tabs>
      </w:pPr>
      <w:hyperlink w:anchor="_Toc12174" w:history="1">
        <w:r>
          <w:rPr>
            <w:rFonts w:ascii="仿宋" w:eastAsia="仿宋" w:hAnsi="仿宋" w:cs="仿宋" w:hint="eastAsia"/>
            <w:lang w:eastAsia="zh-CN"/>
          </w:rPr>
          <w:t>(二)、公司在行业中的定位与发展战略</w:t>
        </w:r>
        <w:r>
          <w:tab/>
        </w:r>
        <w:r>
          <w:fldChar w:fldCharType="begin"/>
        </w:r>
        <w:r>
          <w:instrText xml:space="preserve"> PAGEREF _Toc12174 \h </w:instrText>
        </w:r>
        <w:r>
          <w:fldChar w:fldCharType="separate"/>
        </w:r>
        <w:r>
          <w:t>68</w:t>
        </w:r>
        <w:r>
          <w:fldChar w:fldCharType="end"/>
        </w:r>
      </w:hyperlink>
    </w:p>
    <w:p>
      <w:pPr>
        <w:pStyle w:val="TOC1"/>
        <w:tabs>
          <w:tab w:val="right" w:leader="dot" w:pos="8306"/>
        </w:tabs>
      </w:pPr>
      <w:hyperlink w:anchor="_Toc25352" w:history="1">
        <w:r>
          <w:rPr>
            <w:rFonts w:ascii="仿宋" w:eastAsia="仿宋" w:hAnsi="仿宋" w:cs="仿宋" w:hint="eastAsia"/>
            <w:lang w:eastAsia="zh-CN"/>
          </w:rPr>
          <w:t>十五、文字、语音、图象识别设备项目监控与评估</w:t>
        </w:r>
        <w:r>
          <w:tab/>
        </w:r>
        <w:r>
          <w:fldChar w:fldCharType="begin"/>
        </w:r>
        <w:r>
          <w:instrText xml:space="preserve"> PAGEREF _Toc25352 \h </w:instrText>
        </w:r>
        <w:r>
          <w:fldChar w:fldCharType="separate"/>
        </w:r>
        <w:r>
          <w:t>70</w:t>
        </w:r>
        <w:r>
          <w:fldChar w:fldCharType="end"/>
        </w:r>
      </w:hyperlink>
    </w:p>
    <w:p>
      <w:pPr>
        <w:pStyle w:val="TOC2"/>
        <w:tabs>
          <w:tab w:val="right" w:leader="dot" w:pos="8306"/>
        </w:tabs>
      </w:pPr>
      <w:hyperlink w:anchor="_Toc18714" w:history="1">
        <w:r>
          <w:rPr>
            <w:rFonts w:ascii="仿宋" w:eastAsia="仿宋" w:hAnsi="仿宋" w:cs="仿宋" w:hint="eastAsia"/>
            <w:lang w:eastAsia="zh-CN"/>
          </w:rPr>
          <w:t>(一)、文字、语音、图象识别设备项目监控计划</w:t>
        </w:r>
        <w:r>
          <w:tab/>
        </w:r>
        <w:r>
          <w:fldChar w:fldCharType="begin"/>
        </w:r>
        <w:r>
          <w:instrText xml:space="preserve"> PAGEREF _Toc18714 \h </w:instrText>
        </w:r>
        <w:r>
          <w:fldChar w:fldCharType="separate"/>
        </w:r>
        <w:r>
          <w:t>70</w:t>
        </w:r>
        <w:r>
          <w:fldChar w:fldCharType="end"/>
        </w:r>
      </w:hyperlink>
    </w:p>
    <w:p>
      <w:pPr>
        <w:pStyle w:val="TOC2"/>
        <w:tabs>
          <w:tab w:val="right" w:leader="dot" w:pos="8306"/>
        </w:tabs>
      </w:pPr>
      <w:hyperlink w:anchor="_Toc24210" w:history="1">
        <w:r>
          <w:rPr>
            <w:rFonts w:ascii="仿宋" w:eastAsia="仿宋" w:hAnsi="仿宋" w:cs="仿宋" w:hint="eastAsia"/>
            <w:lang w:eastAsia="zh-CN"/>
          </w:rPr>
          <w:t>(二)、绩效指标与评估方法</w:t>
        </w:r>
        <w:r>
          <w:tab/>
        </w:r>
        <w:r>
          <w:fldChar w:fldCharType="begin"/>
        </w:r>
        <w:r>
          <w:instrText xml:space="preserve"> PAGEREF _Toc24210 \h </w:instrText>
        </w:r>
        <w:r>
          <w:fldChar w:fldCharType="separate"/>
        </w:r>
        <w:r>
          <w:t>70</w:t>
        </w:r>
        <w:r>
          <w:fldChar w:fldCharType="end"/>
        </w:r>
      </w:hyperlink>
    </w:p>
    <w:p>
      <w:pPr>
        <w:pStyle w:val="TOC2"/>
        <w:tabs>
          <w:tab w:val="right" w:leader="dot" w:pos="8306"/>
        </w:tabs>
      </w:pPr>
      <w:hyperlink w:anchor="_Toc11150" w:history="1">
        <w:r>
          <w:rPr>
            <w:rFonts w:ascii="仿宋" w:eastAsia="仿宋" w:hAnsi="仿宋" w:cs="仿宋" w:hint="eastAsia"/>
            <w:lang w:eastAsia="zh-CN"/>
          </w:rPr>
          <w:t>(三)、风险管理与问题解决</w:t>
        </w:r>
        <w:r>
          <w:tab/>
        </w:r>
        <w:r>
          <w:fldChar w:fldCharType="begin"/>
        </w:r>
        <w:r>
          <w:instrText xml:space="preserve"> PAGEREF _Toc11150 \h </w:instrText>
        </w:r>
        <w:r>
          <w:fldChar w:fldCharType="separate"/>
        </w:r>
        <w:r>
          <w:t>71</w:t>
        </w:r>
        <w:r>
          <w:fldChar w:fldCharType="end"/>
        </w:r>
      </w:hyperlink>
    </w:p>
    <w:p>
      <w:pPr>
        <w:pStyle w:val="TOC1"/>
        <w:tabs>
          <w:tab w:val="right" w:leader="dot" w:pos="8306"/>
        </w:tabs>
      </w:pPr>
      <w:hyperlink w:anchor="_Toc12060" w:history="1">
        <w:r>
          <w:rPr>
            <w:rFonts w:ascii="仿宋" w:eastAsia="仿宋" w:hAnsi="仿宋" w:cs="仿宋" w:hint="eastAsia"/>
            <w:lang w:eastAsia="zh-CN"/>
          </w:rPr>
          <w:t>十六、法律和合规事项</w:t>
        </w:r>
        <w:r>
          <w:tab/>
        </w:r>
        <w:r>
          <w:fldChar w:fldCharType="begin"/>
        </w:r>
        <w:r>
          <w:instrText xml:space="preserve"> PAGEREF _Toc12060 \h </w:instrText>
        </w:r>
        <w:r>
          <w:fldChar w:fldCharType="separate"/>
        </w:r>
        <w:r>
          <w:t>73</w:t>
        </w:r>
        <w:r>
          <w:fldChar w:fldCharType="end"/>
        </w:r>
      </w:hyperlink>
    </w:p>
    <w:p>
      <w:pPr>
        <w:pStyle w:val="TOC2"/>
        <w:tabs>
          <w:tab w:val="right" w:leader="dot" w:pos="8306"/>
        </w:tabs>
      </w:pPr>
      <w:hyperlink w:anchor="_Toc27871" w:history="1">
        <w:r>
          <w:rPr>
            <w:rFonts w:ascii="仿宋" w:eastAsia="仿宋" w:hAnsi="仿宋" w:cs="仿宋" w:hint="eastAsia"/>
            <w:lang w:eastAsia="zh-CN"/>
          </w:rPr>
          <w:t>(一)、公司注册和法律地位</w:t>
        </w:r>
        <w:r>
          <w:tab/>
        </w:r>
        <w:r>
          <w:fldChar w:fldCharType="begin"/>
        </w:r>
        <w:r>
          <w:instrText xml:space="preserve"> PAGEREF _Toc27871 \h </w:instrText>
        </w:r>
        <w:r>
          <w:fldChar w:fldCharType="separate"/>
        </w:r>
        <w:r>
          <w:t>73</w:t>
        </w:r>
        <w:r>
          <w:fldChar w:fldCharType="end"/>
        </w:r>
      </w:hyperlink>
    </w:p>
    <w:p>
      <w:pPr>
        <w:pStyle w:val="TOC2"/>
        <w:tabs>
          <w:tab w:val="right" w:leader="dot" w:pos="8306"/>
        </w:tabs>
      </w:pPr>
      <w:hyperlink w:anchor="_Toc641" w:history="1">
        <w:r>
          <w:rPr>
            <w:rFonts w:ascii="仿宋" w:eastAsia="仿宋" w:hAnsi="仿宋" w:cs="仿宋" w:hint="eastAsia"/>
            <w:lang w:eastAsia="zh-CN"/>
          </w:rPr>
          <w:t>(二)、专业许可与许可证</w:t>
        </w:r>
        <w:r>
          <w:tab/>
        </w:r>
        <w:r>
          <w:fldChar w:fldCharType="begin"/>
        </w:r>
        <w:r>
          <w:instrText xml:space="preserve"> PAGEREF _Toc641 \h </w:instrText>
        </w:r>
        <w:r>
          <w:fldChar w:fldCharType="separate"/>
        </w:r>
        <w:r>
          <w:t>73</w:t>
        </w:r>
        <w:r>
          <w:fldChar w:fldCharType="end"/>
        </w:r>
      </w:hyperlink>
    </w:p>
    <w:p>
      <w:pPr>
        <w:pStyle w:val="TOC2"/>
        <w:tabs>
          <w:tab w:val="right" w:leader="dot" w:pos="8306"/>
        </w:tabs>
      </w:pPr>
      <w:hyperlink w:anchor="_Toc7243" w:history="1">
        <w:r>
          <w:rPr>
            <w:rFonts w:ascii="仿宋" w:eastAsia="仿宋" w:hAnsi="仿宋" w:cs="仿宋" w:hint="eastAsia"/>
            <w:lang w:eastAsia="zh-CN"/>
          </w:rPr>
          <w:t>(三)、知识产权</w:t>
        </w:r>
        <w:r>
          <w:tab/>
        </w:r>
        <w:r>
          <w:fldChar w:fldCharType="begin"/>
        </w:r>
        <w:r>
          <w:instrText xml:space="preserve"> PAGEREF _Toc7243 \h </w:instrText>
        </w:r>
        <w:r>
          <w:fldChar w:fldCharType="separate"/>
        </w:r>
        <w:r>
          <w:t>74</w:t>
        </w:r>
        <w:r>
          <w:fldChar w:fldCharType="end"/>
        </w:r>
      </w:hyperlink>
    </w:p>
    <w:p>
      <w:pPr>
        <w:pStyle w:val="TOC2"/>
        <w:tabs>
          <w:tab w:val="right" w:leader="dot" w:pos="8306"/>
        </w:tabs>
      </w:pPr>
      <w:hyperlink w:anchor="_Toc10385" w:history="1">
        <w:r>
          <w:rPr>
            <w:rFonts w:ascii="仿宋" w:eastAsia="仿宋" w:hAnsi="仿宋" w:cs="仿宋" w:hint="eastAsia"/>
            <w:lang w:eastAsia="zh-CN"/>
          </w:rPr>
          <w:t>(四)、合同与法律义务</w:t>
        </w:r>
        <w:r>
          <w:tab/>
        </w:r>
        <w:r>
          <w:fldChar w:fldCharType="begin"/>
        </w:r>
        <w:r>
          <w:instrText xml:space="preserve"> PAGEREF _Toc10385 \h </w:instrText>
        </w:r>
        <w:r>
          <w:fldChar w:fldCharType="separate"/>
        </w:r>
        <w:r>
          <w:t>74</w:t>
        </w:r>
        <w:r>
          <w:fldChar w:fldCharType="end"/>
        </w:r>
      </w:hyperlink>
    </w:p>
    <w:p>
      <w:pPr>
        <w:pStyle w:val="TOC1"/>
        <w:tabs>
          <w:tab w:val="right" w:leader="dot" w:pos="8306"/>
        </w:tabs>
      </w:pPr>
      <w:hyperlink w:anchor="_Toc31169" w:history="1">
        <w:r>
          <w:rPr>
            <w:rFonts w:ascii="仿宋" w:eastAsia="仿宋" w:hAnsi="仿宋" w:cs="仿宋" w:hint="eastAsia"/>
            <w:lang w:eastAsia="zh-CN"/>
          </w:rPr>
          <w:t>十七、文字、语音、图象识别设备行业企业内外不同利益主体的影响</w:t>
        </w:r>
        <w:r>
          <w:tab/>
        </w:r>
        <w:r>
          <w:fldChar w:fldCharType="begin"/>
        </w:r>
        <w:r>
          <w:instrText xml:space="preserve"> PAGEREF _Toc31169 \h </w:instrText>
        </w:r>
        <w:r>
          <w:fldChar w:fldCharType="separate"/>
        </w:r>
        <w:r>
          <w:t>75</w:t>
        </w:r>
        <w:r>
          <w:fldChar w:fldCharType="end"/>
        </w:r>
      </w:hyperlink>
    </w:p>
    <w:p>
      <w:pPr>
        <w:pStyle w:val="TOC2"/>
        <w:tabs>
          <w:tab w:val="right" w:leader="dot" w:pos="8306"/>
        </w:tabs>
      </w:pPr>
      <w:hyperlink w:anchor="_Toc23381" w:history="1">
        <w:r>
          <w:rPr>
            <w:rFonts w:ascii="仿宋" w:eastAsia="仿宋" w:hAnsi="仿宋" w:cs="仿宋" w:hint="eastAsia"/>
            <w:lang w:eastAsia="zh-CN"/>
          </w:rPr>
          <w:t>(一)、文字、语音、图象识别设备行业企业内外不同利益主体的影响</w:t>
        </w:r>
        <w:r>
          <w:tab/>
        </w:r>
        <w:r>
          <w:fldChar w:fldCharType="begin"/>
        </w:r>
        <w:r>
          <w:instrText xml:space="preserve"> PAGEREF _Toc23381 \h </w:instrText>
        </w:r>
        <w:r>
          <w:fldChar w:fldCharType="separate"/>
        </w:r>
        <w:r>
          <w:t>75</w:t>
        </w:r>
        <w:r>
          <w:fldChar w:fldCharType="end"/>
        </w:r>
      </w:hyperlink>
    </w:p>
    <w:p>
      <w:pPr>
        <w:pStyle w:val="TOC1"/>
        <w:tabs>
          <w:tab w:val="right" w:leader="dot" w:pos="8306"/>
        </w:tabs>
      </w:pPr>
      <w:hyperlink w:anchor="_Toc20893" w:history="1">
        <w:r>
          <w:rPr>
            <w:rFonts w:ascii="仿宋" w:eastAsia="仿宋" w:hAnsi="仿宋" w:cs="仿宋" w:hint="eastAsia"/>
            <w:lang w:eastAsia="zh-CN"/>
          </w:rPr>
          <w:t>十八、合规与风险管理</w:t>
        </w:r>
        <w:r>
          <w:tab/>
        </w:r>
        <w:r>
          <w:fldChar w:fldCharType="begin"/>
        </w:r>
        <w:r>
          <w:instrText xml:space="preserve"> PAGEREF _Toc20893 \h </w:instrText>
        </w:r>
        <w:r>
          <w:fldChar w:fldCharType="separate"/>
        </w:r>
        <w:r>
          <w:t>76</w:t>
        </w:r>
        <w:r>
          <w:fldChar w:fldCharType="end"/>
        </w:r>
      </w:hyperlink>
    </w:p>
    <w:p>
      <w:pPr>
        <w:pStyle w:val="TOC2"/>
        <w:tabs>
          <w:tab w:val="right" w:leader="dot" w:pos="8306"/>
        </w:tabs>
      </w:pPr>
      <w:hyperlink w:anchor="_Toc3689" w:history="1">
        <w:r>
          <w:rPr>
            <w:rFonts w:ascii="仿宋" w:eastAsia="仿宋" w:hAnsi="仿宋" w:cs="仿宋" w:hint="eastAsia"/>
            <w:lang w:eastAsia="zh-CN"/>
          </w:rPr>
          <w:t>(一)、法律法规合规体系</w:t>
        </w:r>
        <w:r>
          <w:tab/>
        </w:r>
        <w:r>
          <w:fldChar w:fldCharType="begin"/>
        </w:r>
        <w:r>
          <w:instrText xml:space="preserve"> PAGEREF _Toc3689 \h </w:instrText>
        </w:r>
        <w:r>
          <w:fldChar w:fldCharType="separate"/>
        </w:r>
        <w:r>
          <w:t>76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6382" w:history="1">
        <w:r>
          <w:rPr>
            <w:rFonts w:ascii="仿宋" w:eastAsia="仿宋" w:hAnsi="仿宋" w:cs="仿宋" w:hint="eastAsia"/>
            <w:lang w:eastAsia="zh-CN"/>
          </w:rPr>
          <w:t>(二)、内部控制与风险评估</w:t>
        </w:r>
        <w:r>
          <w:tab/>
        </w:r>
        <w:r>
          <w:fldChar w:fldCharType="begin"/>
        </w:r>
        <w:r>
          <w:instrText xml:space="preserve"> PAGEREF _Toc26382 \h </w:instrText>
        </w:r>
        <w:r>
          <w:fldChar w:fldCharType="separate"/>
        </w:r>
        <w:r>
          <w:t>77</w:t>
        </w:r>
        <w:r>
          <w:fldChar w:fldCharType="end"/>
        </w:r>
      </w:hyperlink>
    </w:p>
    <w:p>
      <w:pPr>
        <w:pStyle w:val="TOC2"/>
        <w:tabs>
          <w:tab w:val="right" w:leader="dot" w:pos="8306"/>
        </w:tabs>
      </w:pPr>
      <w:hyperlink w:anchor="_Toc9784" w:history="1">
        <w:r>
          <w:rPr>
            <w:rFonts w:ascii="仿宋" w:eastAsia="仿宋" w:hAnsi="仿宋" w:cs="仿宋" w:hint="eastAsia"/>
            <w:lang w:eastAsia="zh-CN"/>
          </w:rPr>
          <w:t>(三)、合规培训与执行</w:t>
        </w:r>
        <w:r>
          <w:tab/>
        </w:r>
        <w:r>
          <w:fldChar w:fldCharType="begin"/>
        </w:r>
        <w:r>
          <w:instrText xml:space="preserve"> PAGEREF _Toc9784 \h </w:instrText>
        </w:r>
        <w:r>
          <w:fldChar w:fldCharType="separate"/>
        </w:r>
        <w:r>
          <w:t>78</w:t>
        </w:r>
        <w:r>
          <w:fldChar w:fldCharType="end"/>
        </w:r>
      </w:hyperlink>
    </w:p>
    <w:p>
      <w:pPr>
        <w:pStyle w:val="TOC2"/>
        <w:tabs>
          <w:tab w:val="right" w:leader="dot" w:pos="8306"/>
        </w:tabs>
      </w:pPr>
      <w:hyperlink w:anchor="_Toc27359" w:history="1">
        <w:r>
          <w:rPr>
            <w:rFonts w:ascii="仿宋" w:eastAsia="仿宋" w:hAnsi="仿宋" w:cs="仿宋" w:hint="eastAsia"/>
            <w:lang w:eastAsia="zh-CN"/>
          </w:rPr>
          <w:t>(四)、合规监测与修正机制</w:t>
        </w:r>
        <w:r>
          <w:tab/>
        </w:r>
        <w:r>
          <w:fldChar w:fldCharType="begin"/>
        </w:r>
        <w:r>
          <w:instrText xml:space="preserve"> PAGEREF _Toc27359 \h </w:instrText>
        </w:r>
        <w:r>
          <w:fldChar w:fldCharType="separate"/>
        </w:r>
        <w:r>
          <w:t>79</w:t>
        </w:r>
        <w:r>
          <w:fldChar w:fldCharType="end"/>
        </w:r>
      </w:hyperlink>
    </w:p>
    <w:p>
      <w:pPr>
        <w:pStyle w:val="TOC1"/>
        <w:tabs>
          <w:tab w:val="right" w:leader="dot" w:pos="8306"/>
        </w:tabs>
      </w:pPr>
      <w:hyperlink w:anchor="_Toc15909" w:history="1">
        <w:r>
          <w:rPr>
            <w:rFonts w:ascii="仿宋" w:eastAsia="仿宋" w:hAnsi="仿宋" w:cs="仿宋" w:hint="eastAsia"/>
            <w:lang w:eastAsia="zh-CN"/>
          </w:rPr>
          <w:t>十九、文字、语音、图象识别设备项目建设单位</w:t>
        </w:r>
        <w:r>
          <w:tab/>
        </w:r>
        <w:r>
          <w:fldChar w:fldCharType="begin"/>
        </w:r>
        <w:r>
          <w:instrText xml:space="preserve"> PAGEREF _Toc15909 \h </w:instrText>
        </w:r>
        <w:r>
          <w:fldChar w:fldCharType="separate"/>
        </w:r>
        <w:r>
          <w:t>81</w:t>
        </w:r>
        <w:r>
          <w:fldChar w:fldCharType="end"/>
        </w:r>
      </w:hyperlink>
    </w:p>
    <w:p>
      <w:pPr>
        <w:pStyle w:val="TOC2"/>
        <w:tabs>
          <w:tab w:val="right" w:leader="dot" w:pos="8306"/>
        </w:tabs>
      </w:pPr>
      <w:hyperlink w:anchor="_Toc10635" w:history="1">
        <w:r>
          <w:rPr>
            <w:rFonts w:ascii="仿宋" w:eastAsia="仿宋" w:hAnsi="仿宋" w:cs="仿宋" w:hint="eastAsia"/>
            <w:lang w:eastAsia="zh-CN"/>
          </w:rPr>
          <w:t>(一)、文字、语音、图象识别设备项目承办单位基本情况</w:t>
        </w:r>
        <w:r>
          <w:tab/>
        </w:r>
        <w:r>
          <w:fldChar w:fldCharType="begin"/>
        </w:r>
        <w:r>
          <w:instrText xml:space="preserve"> PAGEREF _Toc10635 \h </w:instrText>
        </w:r>
        <w:r>
          <w:fldChar w:fldCharType="separate"/>
        </w:r>
        <w:r>
          <w:t>81</w:t>
        </w:r>
        <w:r>
          <w:fldChar w:fldCharType="end"/>
        </w:r>
      </w:hyperlink>
    </w:p>
    <w:p>
      <w:pPr>
        <w:pStyle w:val="TOC2"/>
        <w:tabs>
          <w:tab w:val="right" w:leader="dot" w:pos="8306"/>
        </w:tabs>
      </w:pPr>
      <w:hyperlink w:anchor="_Toc7395" w:history="1">
        <w:r>
          <w:rPr>
            <w:rFonts w:ascii="仿宋" w:eastAsia="仿宋" w:hAnsi="仿宋" w:cs="仿宋" w:hint="eastAsia"/>
            <w:lang w:eastAsia="zh-CN"/>
          </w:rPr>
          <w:t>(二)、公司经济效益分析</w:t>
        </w:r>
        <w:r>
          <w:tab/>
        </w:r>
        <w:r>
          <w:fldChar w:fldCharType="begin"/>
        </w:r>
        <w:r>
          <w:instrText xml:space="preserve"> PAGEREF _Toc7395 \h </w:instrText>
        </w:r>
        <w:r>
          <w:fldChar w:fldCharType="separate"/>
        </w:r>
        <w:r>
          <w:t>82</w:t>
        </w:r>
        <w:r>
          <w:fldChar w:fldCharType="end"/>
        </w:r>
      </w:hyperlink>
    </w:p>
    <w:p>
      <w:pPr>
        <w:pStyle w:val="TOC1"/>
        <w:tabs>
          <w:tab w:val="right" w:leader="dot" w:pos="8306"/>
        </w:tabs>
      </w:pPr>
      <w:hyperlink w:anchor="_Toc12975" w:history="1">
        <w:r>
          <w:rPr>
            <w:rFonts w:ascii="仿宋" w:eastAsia="仿宋" w:hAnsi="仿宋" w:cs="仿宋" w:hint="eastAsia"/>
            <w:lang w:eastAsia="zh-CN"/>
          </w:rPr>
          <w:t>二十、项目危机管理</w:t>
        </w:r>
        <w:r>
          <w:tab/>
        </w:r>
        <w:r>
          <w:fldChar w:fldCharType="begin"/>
        </w:r>
        <w:r>
          <w:instrText xml:space="preserve"> PAGEREF _Toc12975 \h </w:instrText>
        </w:r>
        <w:r>
          <w:fldChar w:fldCharType="separate"/>
        </w:r>
        <w:r>
          <w:t>83</w:t>
        </w:r>
        <w:r>
          <w:fldChar w:fldCharType="end"/>
        </w:r>
      </w:hyperlink>
    </w:p>
    <w:p>
      <w:pPr>
        <w:pStyle w:val="TOC2"/>
        <w:tabs>
          <w:tab w:val="right" w:leader="dot" w:pos="8306"/>
        </w:tabs>
      </w:pPr>
      <w:hyperlink w:anchor="_Toc12417" w:history="1">
        <w:r>
          <w:rPr>
            <w:rFonts w:ascii="仿宋" w:eastAsia="仿宋" w:hAnsi="仿宋" w:cs="仿宋" w:hint="eastAsia"/>
            <w:lang w:eastAsia="zh-CN"/>
          </w:rPr>
          <w:t>(一)、危机预警与风险评估</w:t>
        </w:r>
        <w:r>
          <w:tab/>
        </w:r>
        <w:r>
          <w:fldChar w:fldCharType="begin"/>
        </w:r>
        <w:r>
          <w:instrText xml:space="preserve"> PAGEREF _Toc12417 \h </w:instrText>
        </w:r>
        <w:r>
          <w:fldChar w:fldCharType="separate"/>
        </w:r>
        <w:r>
          <w:t>83</w:t>
        </w:r>
        <w:r>
          <w:fldChar w:fldCharType="end"/>
        </w:r>
      </w:hyperlink>
    </w:p>
    <w:p>
      <w:pPr>
        <w:pStyle w:val="TOC2"/>
        <w:tabs>
          <w:tab w:val="right" w:leader="dot" w:pos="8306"/>
        </w:tabs>
      </w:pPr>
      <w:hyperlink w:anchor="_Toc3422" w:history="1">
        <w:r>
          <w:rPr>
            <w:rFonts w:ascii="仿宋" w:eastAsia="仿宋" w:hAnsi="仿宋" w:cs="仿宋" w:hint="eastAsia"/>
            <w:lang w:eastAsia="zh-CN"/>
          </w:rPr>
          <w:t>(二)、危机应对预案</w:t>
        </w:r>
        <w:r>
          <w:tab/>
        </w:r>
        <w:r>
          <w:fldChar w:fldCharType="begin"/>
        </w:r>
        <w:r>
          <w:instrText xml:space="preserve"> PAGEREF _Toc3422 \h </w:instrText>
        </w:r>
        <w:r>
          <w:fldChar w:fldCharType="separate"/>
        </w:r>
        <w:r>
          <w:t>84</w:t>
        </w:r>
        <w:r>
          <w:fldChar w:fldCharType="end"/>
        </w:r>
      </w:hyperlink>
    </w:p>
    <w:p>
      <w:pPr>
        <w:pStyle w:val="TOC2"/>
        <w:tabs>
          <w:tab w:val="right" w:leader="dot" w:pos="8306"/>
        </w:tabs>
      </w:pPr>
      <w:hyperlink w:anchor="_Toc30716" w:history="1">
        <w:r>
          <w:rPr>
            <w:rFonts w:ascii="仿宋" w:eastAsia="仿宋" w:hAnsi="仿宋" w:cs="仿宋" w:hint="eastAsia"/>
            <w:lang w:eastAsia="zh-CN"/>
          </w:rPr>
          <w:t>(三)、危机沟通与公关处理</w:t>
        </w:r>
        <w:r>
          <w:tab/>
        </w:r>
        <w:r>
          <w:fldChar w:fldCharType="begin"/>
        </w:r>
        <w:r>
          <w:instrText xml:space="preserve"> PAGEREF _Toc30716 \h </w:instrText>
        </w:r>
        <w:r>
          <w:fldChar w:fldCharType="separate"/>
        </w:r>
        <w:r>
          <w:t>86</w:t>
        </w:r>
        <w:r>
          <w:fldChar w:fldCharType="end"/>
        </w:r>
      </w:hyperlink>
    </w:p>
    <w:p>
      <w:pPr>
        <w:pStyle w:val="TOC1"/>
        <w:tabs>
          <w:tab w:val="right" w:leader="dot" w:pos="8306"/>
        </w:tabs>
      </w:pPr>
      <w:hyperlink w:anchor="_Toc26607" w:history="1">
        <w:r>
          <w:rPr>
            <w:rFonts w:ascii="仿宋" w:eastAsia="仿宋" w:hAnsi="仿宋" w:cs="仿宋" w:hint="eastAsia"/>
            <w:lang w:eastAsia="zh-CN"/>
          </w:rPr>
          <w:t>二十一、文字、语音、图象识别设备供应链管理</w:t>
        </w:r>
        <w:r>
          <w:tab/>
        </w:r>
        <w:r>
          <w:fldChar w:fldCharType="begin"/>
        </w:r>
        <w:r>
          <w:instrText xml:space="preserve"> PAGEREF _Toc26607 \h </w:instrText>
        </w:r>
        <w:r>
          <w:fldChar w:fldCharType="separate"/>
        </w:r>
        <w:r>
          <w:t>88</w:t>
        </w:r>
        <w:r>
          <w:fldChar w:fldCharType="end"/>
        </w:r>
      </w:hyperlink>
    </w:p>
    <w:p>
      <w:pPr>
        <w:pStyle w:val="TOC2"/>
        <w:tabs>
          <w:tab w:val="right" w:leader="dot" w:pos="8306"/>
        </w:tabs>
      </w:pPr>
      <w:hyperlink w:anchor="_Toc11870" w:history="1">
        <w:r>
          <w:rPr>
            <w:rFonts w:ascii="仿宋" w:eastAsia="仿宋" w:hAnsi="仿宋" w:cs="仿宋" w:hint="eastAsia"/>
            <w:lang w:eastAsia="zh-CN"/>
          </w:rPr>
          <w:t>(一)、供应链优化策略</w:t>
        </w:r>
        <w:r>
          <w:tab/>
        </w:r>
        <w:r>
          <w:fldChar w:fldCharType="begin"/>
        </w:r>
        <w:r>
          <w:instrText xml:space="preserve"> PAGEREF _Toc11870 \h </w:instrText>
        </w:r>
        <w:r>
          <w:fldChar w:fldCharType="separate"/>
        </w:r>
        <w:r>
          <w:t>88</w:t>
        </w:r>
        <w:r>
          <w:fldChar w:fldCharType="end"/>
        </w:r>
      </w:hyperlink>
    </w:p>
    <w:p>
      <w:pPr>
        <w:pStyle w:val="TOC2"/>
        <w:tabs>
          <w:tab w:val="right" w:leader="dot" w:pos="8306"/>
        </w:tabs>
      </w:pPr>
      <w:hyperlink w:anchor="_Toc26411" w:history="1">
        <w:r>
          <w:rPr>
            <w:rFonts w:ascii="仿宋" w:eastAsia="仿宋" w:hAnsi="仿宋" w:cs="仿宋" w:hint="eastAsia"/>
            <w:lang w:eastAsia="zh-CN"/>
          </w:rPr>
          <w:t>(二)、供应商合作与管理</w:t>
        </w:r>
        <w:r>
          <w:tab/>
        </w:r>
        <w:r>
          <w:fldChar w:fldCharType="begin"/>
        </w:r>
        <w:r>
          <w:instrText xml:space="preserve"> PAGEREF _Toc26411 \h </w:instrText>
        </w:r>
        <w:r>
          <w:fldChar w:fldCharType="separate"/>
        </w:r>
        <w:r>
          <w:t>89</w:t>
        </w:r>
        <w:r>
          <w:fldChar w:fldCharType="end"/>
        </w:r>
      </w:hyperlink>
    </w:p>
    <w:p>
      <w:pPr>
        <w:pStyle w:val="TOC2"/>
        <w:tabs>
          <w:tab w:val="right" w:leader="dot" w:pos="8306"/>
        </w:tabs>
      </w:pPr>
      <w:hyperlink w:anchor="_Toc27555" w:history="1">
        <w:r>
          <w:rPr>
            <w:rFonts w:ascii="仿宋" w:eastAsia="仿宋" w:hAnsi="仿宋" w:cs="仿宋" w:hint="eastAsia"/>
            <w:lang w:eastAsia="zh-CN"/>
          </w:rPr>
          <w:t>(三)、物流与库存管理</w:t>
        </w:r>
        <w:r>
          <w:tab/>
        </w:r>
        <w:r>
          <w:fldChar w:fldCharType="begin"/>
        </w:r>
        <w:r>
          <w:instrText xml:space="preserve"> PAGEREF _Toc27555 \h </w:instrText>
        </w:r>
        <w:r>
          <w:fldChar w:fldCharType="separate"/>
        </w:r>
        <w:r>
          <w:t>90</w:t>
        </w:r>
        <w:r>
          <w:fldChar w:fldCharType="end"/>
        </w:r>
      </w:hyperlink>
    </w:p>
    <w:p>
      <w:pPr>
        <w:pStyle w:val="TOC2"/>
        <w:tabs>
          <w:tab w:val="right" w:leader="dot" w:pos="8306"/>
        </w:tabs>
      </w:pPr>
      <w:hyperlink w:anchor="_Toc6159" w:history="1">
        <w:r>
          <w:rPr>
            <w:rFonts w:ascii="仿宋" w:eastAsia="仿宋" w:hAnsi="仿宋" w:cs="仿宋" w:hint="eastAsia"/>
            <w:lang w:eastAsia="zh-CN"/>
          </w:rPr>
          <w:t>(四)、风险管理与应对策略</w:t>
        </w:r>
        <w:r>
          <w:tab/>
        </w:r>
        <w:r>
          <w:fldChar w:fldCharType="begin"/>
        </w:r>
        <w:r>
          <w:instrText xml:space="preserve"> PAGEREF _Toc6159 \h </w:instrText>
        </w:r>
        <w:r>
          <w:fldChar w:fldCharType="separate"/>
        </w:r>
        <w:r>
          <w:t>90</w:t>
        </w:r>
        <w:r>
          <w:fldChar w:fldCharType="end"/>
        </w:r>
      </w:hyperlink>
    </w:p>
    <w:p>
      <w:pPr>
        <w:pStyle w:val="TOC1"/>
        <w:tabs>
          <w:tab w:val="right" w:leader="dot" w:pos="8306"/>
        </w:tabs>
      </w:pPr>
      <w:hyperlink w:anchor="_Toc20992" w:history="1">
        <w:r>
          <w:rPr>
            <w:rFonts w:ascii="仿宋" w:eastAsia="仿宋" w:hAnsi="仿宋" w:cs="仿宋" w:hint="eastAsia"/>
            <w:lang w:eastAsia="zh-CN"/>
          </w:rPr>
          <w:t>二十二技术支持与维护</w:t>
        </w:r>
        <w:r>
          <w:tab/>
        </w:r>
        <w:r>
          <w:fldChar w:fldCharType="begin"/>
        </w:r>
        <w:r>
          <w:instrText xml:space="preserve"> PAGEREF _Toc20992 \h </w:instrText>
        </w:r>
        <w:r>
          <w:fldChar w:fldCharType="separate"/>
        </w:r>
        <w:r>
          <w:t>92</w:t>
        </w:r>
        <w:r>
          <w:fldChar w:fldCharType="end"/>
        </w:r>
      </w:hyperlink>
    </w:p>
    <w:p>
      <w:pPr>
        <w:pStyle w:val="TOC2"/>
        <w:tabs>
          <w:tab w:val="right" w:leader="dot" w:pos="8306"/>
        </w:tabs>
      </w:pPr>
      <w:hyperlink w:anchor="_Toc24702" w:history="1">
        <w:r>
          <w:rPr>
            <w:rFonts w:ascii="仿宋" w:eastAsia="仿宋" w:hAnsi="仿宋" w:cs="仿宋" w:hint="eastAsia"/>
            <w:lang w:eastAsia="zh-CN"/>
          </w:rPr>
          <w:t>(一)、技术支持策略</w:t>
        </w:r>
        <w:r>
          <w:tab/>
        </w:r>
        <w:r>
          <w:fldChar w:fldCharType="begin"/>
        </w:r>
        <w:r>
          <w:instrText xml:space="preserve"> PAGEREF _Toc24702 \h </w:instrText>
        </w:r>
        <w:r>
          <w:fldChar w:fldCharType="separate"/>
        </w:r>
        <w:r>
          <w:t>92</w:t>
        </w:r>
        <w:r>
          <w:fldChar w:fldCharType="end"/>
        </w:r>
      </w:hyperlink>
    </w:p>
    <w:p>
      <w:pPr>
        <w:pStyle w:val="TOC2"/>
        <w:tabs>
          <w:tab w:val="right" w:leader="dot" w:pos="8306"/>
        </w:tabs>
      </w:pPr>
      <w:hyperlink w:anchor="_Toc21064" w:history="1">
        <w:r>
          <w:rPr>
            <w:rFonts w:ascii="仿宋" w:eastAsia="仿宋" w:hAnsi="仿宋" w:cs="仿宋" w:hint="eastAsia"/>
            <w:lang w:eastAsia="zh-CN"/>
          </w:rPr>
          <w:t>(二)、设备维护计划</w:t>
        </w:r>
        <w:r>
          <w:tab/>
        </w:r>
        <w:r>
          <w:fldChar w:fldCharType="begin"/>
        </w:r>
        <w:r>
          <w:instrText xml:space="preserve"> PAGEREF _Toc21064 \h </w:instrText>
        </w:r>
        <w:r>
          <w:fldChar w:fldCharType="separate"/>
        </w:r>
        <w:r>
          <w:t>92</w:t>
        </w:r>
        <w:r>
          <w:fldChar w:fldCharType="end"/>
        </w:r>
      </w:hyperlink>
    </w:p>
    <w:p>
      <w:pPr>
        <w:pStyle w:val="TOC2"/>
        <w:tabs>
          <w:tab w:val="right" w:leader="dot" w:pos="8306"/>
        </w:tabs>
      </w:pPr>
      <w:hyperlink w:anchor="_Toc28303" w:history="1">
        <w:r>
          <w:rPr>
            <w:rFonts w:ascii="仿宋" w:eastAsia="仿宋" w:hAnsi="仿宋" w:cs="仿宋" w:hint="eastAsia"/>
            <w:lang w:eastAsia="zh-CN"/>
          </w:rPr>
          <w:t>(三)、紧急事件计划</w:t>
        </w:r>
        <w:r>
          <w:tab/>
        </w:r>
        <w:r>
          <w:fldChar w:fldCharType="begin"/>
        </w:r>
        <w:r>
          <w:instrText xml:space="preserve"> PAGEREF _Toc28303 \h </w:instrText>
        </w:r>
        <w:r>
          <w:fldChar w:fldCharType="separate"/>
        </w:r>
        <w:r>
          <w:t>93</w:t>
        </w:r>
        <w:r>
          <w:fldChar w:fldCharType="end"/>
        </w:r>
      </w:hyperlink>
    </w:p>
    <w:p>
      <w:pPr>
        <w:pStyle w:val="TOC1"/>
        <w:tabs>
          <w:tab w:val="right" w:leader="dot" w:pos="8306"/>
        </w:tabs>
      </w:pPr>
      <w:hyperlink w:anchor="_Toc10361" w:history="1">
        <w:r>
          <w:rPr>
            <w:rFonts w:ascii="仿宋" w:eastAsia="仿宋" w:hAnsi="仿宋" w:cs="仿宋" w:hint="eastAsia"/>
            <w:lang w:eastAsia="zh-CN"/>
          </w:rPr>
          <w:t>二十三、SWOT分析</w:t>
        </w:r>
        <w:r>
          <w:tab/>
        </w:r>
        <w:r>
          <w:fldChar w:fldCharType="begin"/>
        </w:r>
        <w:r>
          <w:instrText xml:space="preserve"> PAGEREF _Toc10361 \h </w:instrText>
        </w:r>
        <w:r>
          <w:fldChar w:fldCharType="separate"/>
        </w:r>
        <w:r>
          <w:t>94</w:t>
        </w:r>
        <w:r>
          <w:fldChar w:fldCharType="end"/>
        </w:r>
      </w:hyperlink>
    </w:p>
    <w:p>
      <w:pPr>
        <w:pStyle w:val="TOC2"/>
        <w:tabs>
          <w:tab w:val="right" w:leader="dot" w:pos="8306"/>
        </w:tabs>
      </w:pPr>
      <w:hyperlink w:anchor="_Toc25449" w:history="1">
        <w:r>
          <w:rPr>
            <w:rFonts w:ascii="仿宋" w:eastAsia="仿宋" w:hAnsi="仿宋" w:cs="仿宋" w:hint="eastAsia"/>
            <w:lang w:eastAsia="zh-CN"/>
          </w:rPr>
          <w:t>(一)、优势分析</w:t>
        </w:r>
        <w:r>
          <w:tab/>
        </w:r>
        <w:r>
          <w:fldChar w:fldCharType="begin"/>
        </w:r>
        <w:r>
          <w:instrText xml:space="preserve"> PAGEREF _Toc25449 \h </w:instrText>
        </w:r>
        <w:r>
          <w:fldChar w:fldCharType="separate"/>
        </w:r>
        <w:r>
          <w:t>94</w:t>
        </w:r>
        <w:r>
          <w:fldChar w:fldCharType="end"/>
        </w:r>
      </w:hyperlink>
    </w:p>
    <w:p>
      <w:pPr>
        <w:pStyle w:val="TOC2"/>
        <w:tabs>
          <w:tab w:val="right" w:leader="dot" w:pos="8306"/>
        </w:tabs>
      </w:pPr>
      <w:hyperlink w:anchor="_Toc31167" w:history="1">
        <w:r>
          <w:rPr>
            <w:rFonts w:ascii="仿宋" w:eastAsia="仿宋" w:hAnsi="仿宋" w:cs="仿宋" w:hint="eastAsia"/>
            <w:lang w:eastAsia="zh-CN"/>
          </w:rPr>
          <w:t>(二)、劣势分析</w:t>
        </w:r>
        <w:r>
          <w:tab/>
        </w:r>
        <w:r>
          <w:fldChar w:fldCharType="begin"/>
        </w:r>
        <w:r>
          <w:instrText xml:space="preserve"> PAGEREF _Toc31167 \h </w:instrText>
        </w:r>
        <w:r>
          <w:fldChar w:fldCharType="separate"/>
        </w:r>
        <w:r>
          <w:t>94</w:t>
        </w:r>
        <w:r>
          <w:fldChar w:fldCharType="end"/>
        </w:r>
      </w:hyperlink>
    </w:p>
    <w:p>
      <w:pPr>
        <w:pStyle w:val="TOC2"/>
        <w:tabs>
          <w:tab w:val="right" w:leader="dot" w:pos="8306"/>
        </w:tabs>
      </w:pPr>
      <w:hyperlink w:anchor="_Toc7615" w:history="1">
        <w:r>
          <w:rPr>
            <w:rFonts w:ascii="仿宋" w:eastAsia="仿宋" w:hAnsi="仿宋" w:cs="仿宋" w:hint="eastAsia"/>
            <w:lang w:eastAsia="zh-CN"/>
          </w:rPr>
          <w:t>(三)、机会分析</w:t>
        </w:r>
        <w:r>
          <w:tab/>
        </w:r>
        <w:r>
          <w:fldChar w:fldCharType="begin"/>
        </w:r>
        <w:r>
          <w:instrText xml:space="preserve"> PAGEREF _Toc7615 \h </w:instrText>
        </w:r>
        <w:r>
          <w:fldChar w:fldCharType="separate"/>
        </w:r>
        <w:r>
          <w:t>95</w:t>
        </w:r>
        <w:r>
          <w:fldChar w:fldCharType="end"/>
        </w:r>
      </w:hyperlink>
    </w:p>
    <w:p>
      <w:pPr>
        <w:pStyle w:val="TOC2"/>
        <w:tabs>
          <w:tab w:val="right" w:leader="dot" w:pos="8306"/>
        </w:tabs>
      </w:pPr>
      <w:hyperlink w:anchor="_Toc1893" w:history="1">
        <w:r>
          <w:rPr>
            <w:rFonts w:ascii="仿宋" w:eastAsia="仿宋" w:hAnsi="仿宋" w:cs="仿宋" w:hint="eastAsia"/>
            <w:lang w:eastAsia="zh-CN"/>
          </w:rPr>
          <w:t>(四)、威胁分析</w:t>
        </w:r>
        <w:r>
          <w:tab/>
        </w:r>
        <w:r>
          <w:fldChar w:fldCharType="begin"/>
        </w:r>
        <w:r>
          <w:instrText xml:space="preserve"> PAGEREF _Toc1893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9900"/>
      <w:r>
        <w:rPr>
          <w:rFonts w:ascii="仿宋" w:eastAsia="仿宋" w:hAnsi="仿宋" w:cs="仿宋" w:hint="eastAsia"/>
          <w:sz w:val="28"/>
          <w:lang w:eastAsia="zh-CN"/>
        </w:rPr>
        <w:t>一、文字、语音、图象识别设备项目建设背景及必要性分析</w:t>
      </w:r>
      <w:bookmarkEnd w:id="2"/>
    </w:p>
    <w:p>
      <w:pPr>
        <w:pStyle w:val="Heading2"/>
        <w:rPr>
          <w:rFonts w:ascii="仿宋" w:eastAsia="仿宋" w:hAnsi="仿宋" w:cs="仿宋" w:hint="eastAsia"/>
          <w:lang w:eastAsia="zh-CN"/>
        </w:rPr>
      </w:pPr>
      <w:bookmarkStart w:id="3" w:name="_Toc1049"/>
      <w:r>
        <w:rPr>
          <w:rFonts w:ascii="仿宋" w:eastAsia="仿宋" w:hAnsi="仿宋" w:cs="仿宋" w:hint="eastAsia"/>
          <w:lang w:eastAsia="zh-CN"/>
        </w:rPr>
        <w:t>(一)、文字、语音、图象识别设备项目背景分析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对现行行业态势进行了深入研究，对文字、语音、图象识别设备项目背后隐藏的理念有着清晰认识。我们所处的环境竞争激烈，行业发展迅速。在这个行业中，企业之间的竞争激烈，技术创新和解决方案的提供成为决定企业成败的关键因素。市场对智能、高效产品和服务的需求不断增长，这为文字、语音、图象识别设备项目带来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探索当前行业的发展动态，全面审视竞争态势，确定文字、语音、图象识别设备项目在行业中的定位。同时，我们将关注行业内新兴机遇的涌现，以便文字、语音、图象识别设备项目更好地与行业发展趋势相契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https://d.book118.com/766153142145010053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E3209F"/>
    <w:rsid w:val="0EE3209F"/>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66153142145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2024-02-23T12:32:00Z</dcterms:created>
  <dcterms:modified xsi:type="dcterms:W3CDTF">2024-02-23T12:32:57Z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545138AD4CD54C3B99C72807F7C750F5_11</vt:lpwstr>
  </property>
  <property fmtid="{D5CDD505-2E9C-101B-9397-08002B2CF9AE}" pid="3" name="KSOProductBuildVer">
    <vt:lpwstr>2052-12.1.0.16250</vt:lpwstr>
  </property>
</Properties>
</file>