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光伏支架合作协议书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70" w:history="1">
        <w:r>
          <w:rPr>
            <w:rFonts w:ascii="仿宋" w:eastAsia="仿宋" w:hAnsi="仿宋" w:cs="仿宋" w:hint="eastAsia"/>
            <w:lang w:eastAsia="zh-CN"/>
          </w:rPr>
          <w:t>序言</w:t>
        </w:r>
        <w:r>
          <w:tab/>
        </w:r>
        <w:r>
          <w:fldChar w:fldCharType="begin"/>
        </w:r>
        <w:r>
          <w:instrText xml:space="preserve"> PAGEREF _Toc8270 \h </w:instrText>
        </w:r>
        <w:r>
          <w:fldChar w:fldCharType="separate"/>
        </w:r>
        <w:r>
          <w:t>3</w:t>
        </w:r>
        <w:r>
          <w:fldChar w:fldCharType="end"/>
        </w:r>
      </w:hyperlink>
    </w:p>
    <w:p>
      <w:pPr>
        <w:pStyle w:val="TOC1"/>
        <w:tabs>
          <w:tab w:val="right" w:leader="dot" w:pos="8306"/>
        </w:tabs>
      </w:pPr>
      <w:hyperlink w:anchor="_Toc31837" w:history="1">
        <w:r>
          <w:rPr>
            <w:rFonts w:ascii="仿宋" w:eastAsia="仿宋" w:hAnsi="仿宋" w:cs="仿宋" w:hint="eastAsia"/>
            <w:lang w:eastAsia="zh-CN"/>
          </w:rPr>
          <w:t>一、背景和必要性研究</w:t>
        </w:r>
        <w:r>
          <w:tab/>
        </w:r>
        <w:r>
          <w:fldChar w:fldCharType="begin"/>
        </w:r>
        <w:r>
          <w:instrText xml:space="preserve"> PAGEREF _Toc31837 \h </w:instrText>
        </w:r>
        <w:r>
          <w:fldChar w:fldCharType="separate"/>
        </w:r>
        <w:r>
          <w:t>3</w:t>
        </w:r>
        <w:r>
          <w:fldChar w:fldCharType="end"/>
        </w:r>
      </w:hyperlink>
    </w:p>
    <w:p>
      <w:pPr>
        <w:pStyle w:val="TOC2"/>
        <w:tabs>
          <w:tab w:val="right" w:leader="dot" w:pos="8306"/>
        </w:tabs>
      </w:pPr>
      <w:hyperlink w:anchor="_Toc9371" w:history="1">
        <w:r>
          <w:rPr>
            <w:rFonts w:ascii="仿宋" w:eastAsia="仿宋" w:hAnsi="仿宋" w:cs="仿宋" w:hint="eastAsia"/>
            <w:lang w:eastAsia="zh-CN"/>
          </w:rPr>
          <w:t>(一)、光伏支架项目承办单位背景分析</w:t>
        </w:r>
        <w:r>
          <w:tab/>
        </w:r>
        <w:r>
          <w:fldChar w:fldCharType="begin"/>
        </w:r>
        <w:r>
          <w:instrText xml:space="preserve"> PAGEREF _Toc9371 \h </w:instrText>
        </w:r>
        <w:r>
          <w:fldChar w:fldCharType="separate"/>
        </w:r>
        <w:r>
          <w:t>3</w:t>
        </w:r>
        <w:r>
          <w:fldChar w:fldCharType="end"/>
        </w:r>
      </w:hyperlink>
    </w:p>
    <w:p>
      <w:pPr>
        <w:pStyle w:val="TOC2"/>
        <w:tabs>
          <w:tab w:val="right" w:leader="dot" w:pos="8306"/>
        </w:tabs>
      </w:pPr>
      <w:hyperlink w:anchor="_Toc5841" w:history="1">
        <w:r>
          <w:rPr>
            <w:rFonts w:ascii="仿宋" w:eastAsia="仿宋" w:hAnsi="仿宋" w:cs="仿宋" w:hint="eastAsia"/>
            <w:lang w:eastAsia="zh-CN"/>
          </w:rPr>
          <w:t>(二)、光伏支架项目背景分析</w:t>
        </w:r>
        <w:r>
          <w:tab/>
        </w:r>
        <w:r>
          <w:fldChar w:fldCharType="begin"/>
        </w:r>
        <w:r>
          <w:instrText xml:space="preserve"> PAGEREF _Toc5841 \h </w:instrText>
        </w:r>
        <w:r>
          <w:fldChar w:fldCharType="separate"/>
        </w:r>
        <w:r>
          <w:t>4</w:t>
        </w:r>
        <w:r>
          <w:fldChar w:fldCharType="end"/>
        </w:r>
      </w:hyperlink>
    </w:p>
    <w:p>
      <w:pPr>
        <w:pStyle w:val="TOC1"/>
        <w:tabs>
          <w:tab w:val="right" w:leader="dot" w:pos="8306"/>
        </w:tabs>
      </w:pPr>
      <w:hyperlink w:anchor="_Toc24268" w:history="1">
        <w:r>
          <w:rPr>
            <w:rFonts w:ascii="仿宋" w:eastAsia="仿宋" w:hAnsi="仿宋" w:cs="仿宋" w:hint="eastAsia"/>
            <w:lang w:eastAsia="zh-CN"/>
          </w:rPr>
          <w:t>二、建设规划分析</w:t>
        </w:r>
        <w:r>
          <w:tab/>
        </w:r>
        <w:r>
          <w:fldChar w:fldCharType="begin"/>
        </w:r>
        <w:r>
          <w:instrText xml:space="preserve"> PAGEREF _Toc24268 \h </w:instrText>
        </w:r>
        <w:r>
          <w:fldChar w:fldCharType="separate"/>
        </w:r>
        <w:r>
          <w:t>5</w:t>
        </w:r>
        <w:r>
          <w:fldChar w:fldCharType="end"/>
        </w:r>
      </w:hyperlink>
    </w:p>
    <w:p>
      <w:pPr>
        <w:pStyle w:val="TOC2"/>
        <w:tabs>
          <w:tab w:val="right" w:leader="dot" w:pos="8306"/>
        </w:tabs>
      </w:pPr>
      <w:hyperlink w:anchor="_Toc19636" w:history="1">
        <w:r>
          <w:rPr>
            <w:rFonts w:ascii="仿宋" w:eastAsia="仿宋" w:hAnsi="仿宋" w:cs="仿宋" w:hint="eastAsia"/>
            <w:lang w:eastAsia="zh-CN"/>
          </w:rPr>
          <w:t>(一)、产品规划</w:t>
        </w:r>
        <w:r>
          <w:tab/>
        </w:r>
        <w:r>
          <w:fldChar w:fldCharType="begin"/>
        </w:r>
        <w:r>
          <w:instrText xml:space="preserve"> PAGEREF _Toc19636 \h </w:instrText>
        </w:r>
        <w:r>
          <w:fldChar w:fldCharType="separate"/>
        </w:r>
        <w:r>
          <w:t>5</w:t>
        </w:r>
        <w:r>
          <w:fldChar w:fldCharType="end"/>
        </w:r>
      </w:hyperlink>
    </w:p>
    <w:p>
      <w:pPr>
        <w:pStyle w:val="TOC2"/>
        <w:tabs>
          <w:tab w:val="right" w:leader="dot" w:pos="8306"/>
        </w:tabs>
      </w:pPr>
      <w:hyperlink w:anchor="_Toc3166" w:history="1">
        <w:r>
          <w:rPr>
            <w:rFonts w:ascii="仿宋" w:eastAsia="仿宋" w:hAnsi="仿宋" w:cs="仿宋" w:hint="eastAsia"/>
            <w:lang w:eastAsia="zh-CN"/>
          </w:rPr>
          <w:t>(二)、建设规模</w:t>
        </w:r>
        <w:r>
          <w:tab/>
        </w:r>
        <w:r>
          <w:fldChar w:fldCharType="begin"/>
        </w:r>
        <w:r>
          <w:instrText xml:space="preserve"> PAGEREF _Toc3166 \h </w:instrText>
        </w:r>
        <w:r>
          <w:fldChar w:fldCharType="separate"/>
        </w:r>
        <w:r>
          <w:t>6</w:t>
        </w:r>
        <w:r>
          <w:fldChar w:fldCharType="end"/>
        </w:r>
      </w:hyperlink>
    </w:p>
    <w:p>
      <w:pPr>
        <w:pStyle w:val="TOC1"/>
        <w:tabs>
          <w:tab w:val="right" w:leader="dot" w:pos="8306"/>
        </w:tabs>
      </w:pPr>
      <w:hyperlink w:anchor="_Toc24682" w:history="1">
        <w:r>
          <w:rPr>
            <w:rFonts w:ascii="仿宋" w:eastAsia="仿宋" w:hAnsi="仿宋" w:cs="仿宋" w:hint="eastAsia"/>
            <w:lang w:eastAsia="zh-CN"/>
          </w:rPr>
          <w:t>三、光伏支架项目概论</w:t>
        </w:r>
        <w:r>
          <w:tab/>
        </w:r>
        <w:r>
          <w:fldChar w:fldCharType="begin"/>
        </w:r>
        <w:r>
          <w:instrText xml:space="preserve"> PAGEREF _Toc24682 \h </w:instrText>
        </w:r>
        <w:r>
          <w:fldChar w:fldCharType="separate"/>
        </w:r>
        <w:r>
          <w:t>7</w:t>
        </w:r>
        <w:r>
          <w:fldChar w:fldCharType="end"/>
        </w:r>
      </w:hyperlink>
    </w:p>
    <w:p>
      <w:pPr>
        <w:pStyle w:val="TOC2"/>
        <w:tabs>
          <w:tab w:val="right" w:leader="dot" w:pos="8306"/>
        </w:tabs>
      </w:pPr>
      <w:hyperlink w:anchor="_Toc23962" w:history="1">
        <w:r>
          <w:rPr>
            <w:rFonts w:ascii="仿宋" w:eastAsia="仿宋" w:hAnsi="仿宋" w:cs="仿宋" w:hint="eastAsia"/>
            <w:lang w:eastAsia="zh-CN"/>
          </w:rPr>
          <w:t>(一)、创新计划及光伏支架项目性质</w:t>
        </w:r>
        <w:r>
          <w:tab/>
        </w:r>
        <w:r>
          <w:fldChar w:fldCharType="begin"/>
        </w:r>
        <w:r>
          <w:instrText xml:space="preserve"> PAGEREF _Toc23962 \h </w:instrText>
        </w:r>
        <w:r>
          <w:fldChar w:fldCharType="separate"/>
        </w:r>
        <w:r>
          <w:t>7</w:t>
        </w:r>
        <w:r>
          <w:fldChar w:fldCharType="end"/>
        </w:r>
      </w:hyperlink>
    </w:p>
    <w:p>
      <w:pPr>
        <w:pStyle w:val="TOC2"/>
        <w:tabs>
          <w:tab w:val="right" w:leader="dot" w:pos="8306"/>
        </w:tabs>
      </w:pPr>
      <w:hyperlink w:anchor="_Toc8899" w:history="1">
        <w:r>
          <w:rPr>
            <w:rFonts w:ascii="仿宋" w:eastAsia="仿宋" w:hAnsi="仿宋" w:cs="仿宋" w:hint="eastAsia"/>
            <w:lang w:eastAsia="zh-CN"/>
          </w:rPr>
          <w:t>(二)、主管单位与光伏支架项目执行方</w:t>
        </w:r>
        <w:r>
          <w:tab/>
        </w:r>
        <w:r>
          <w:fldChar w:fldCharType="begin"/>
        </w:r>
        <w:r>
          <w:instrText xml:space="preserve"> PAGEREF _Toc8899 \h </w:instrText>
        </w:r>
        <w:r>
          <w:fldChar w:fldCharType="separate"/>
        </w:r>
        <w:r>
          <w:t>7</w:t>
        </w:r>
        <w:r>
          <w:fldChar w:fldCharType="end"/>
        </w:r>
      </w:hyperlink>
    </w:p>
    <w:p>
      <w:pPr>
        <w:pStyle w:val="TOC2"/>
        <w:tabs>
          <w:tab w:val="right" w:leader="dot" w:pos="8306"/>
        </w:tabs>
      </w:pPr>
      <w:hyperlink w:anchor="_Toc25358" w:history="1">
        <w:r>
          <w:rPr>
            <w:rFonts w:ascii="仿宋" w:eastAsia="仿宋" w:hAnsi="仿宋" w:cs="仿宋" w:hint="eastAsia"/>
            <w:lang w:eastAsia="zh-CN"/>
          </w:rPr>
          <w:t>(三)、战略协作伙伴</w:t>
        </w:r>
        <w:r>
          <w:tab/>
        </w:r>
        <w:r>
          <w:fldChar w:fldCharType="begin"/>
        </w:r>
        <w:r>
          <w:instrText xml:space="preserve"> PAGEREF _Toc25358 \h </w:instrText>
        </w:r>
        <w:r>
          <w:fldChar w:fldCharType="separate"/>
        </w:r>
        <w:r>
          <w:t>8</w:t>
        </w:r>
        <w:r>
          <w:fldChar w:fldCharType="end"/>
        </w:r>
      </w:hyperlink>
    </w:p>
    <w:p>
      <w:pPr>
        <w:pStyle w:val="TOC2"/>
        <w:tabs>
          <w:tab w:val="right" w:leader="dot" w:pos="8306"/>
        </w:tabs>
      </w:pPr>
      <w:hyperlink w:anchor="_Toc24842" w:history="1">
        <w:r>
          <w:rPr>
            <w:rFonts w:ascii="仿宋" w:eastAsia="仿宋" w:hAnsi="仿宋" w:cs="仿宋" w:hint="eastAsia"/>
            <w:lang w:eastAsia="zh-CN"/>
          </w:rPr>
          <w:t>(四)、光伏支架项目提出背景和合理性</w:t>
        </w:r>
        <w:r>
          <w:tab/>
        </w:r>
        <w:r>
          <w:fldChar w:fldCharType="begin"/>
        </w:r>
        <w:r>
          <w:instrText xml:space="preserve"> PAGEREF _Toc24842 \h </w:instrText>
        </w:r>
        <w:r>
          <w:fldChar w:fldCharType="separate"/>
        </w:r>
        <w:r>
          <w:t>9</w:t>
        </w:r>
        <w:r>
          <w:fldChar w:fldCharType="end"/>
        </w:r>
      </w:hyperlink>
    </w:p>
    <w:p>
      <w:pPr>
        <w:pStyle w:val="TOC2"/>
        <w:tabs>
          <w:tab w:val="right" w:leader="dot" w:pos="8306"/>
        </w:tabs>
      </w:pPr>
      <w:hyperlink w:anchor="_Toc8171" w:history="1">
        <w:r>
          <w:rPr>
            <w:rFonts w:ascii="仿宋" w:eastAsia="仿宋" w:hAnsi="仿宋" w:cs="仿宋" w:hint="eastAsia"/>
            <w:lang w:eastAsia="zh-CN"/>
          </w:rPr>
          <w:t>(五)、光伏支架项目选址和土地综合评估</w:t>
        </w:r>
        <w:r>
          <w:tab/>
        </w:r>
        <w:r>
          <w:fldChar w:fldCharType="begin"/>
        </w:r>
        <w:r>
          <w:instrText xml:space="preserve"> PAGEREF _Toc8171 \h </w:instrText>
        </w:r>
        <w:r>
          <w:fldChar w:fldCharType="separate"/>
        </w:r>
        <w:r>
          <w:t>10</w:t>
        </w:r>
        <w:r>
          <w:fldChar w:fldCharType="end"/>
        </w:r>
      </w:hyperlink>
    </w:p>
    <w:p>
      <w:pPr>
        <w:pStyle w:val="TOC2"/>
        <w:tabs>
          <w:tab w:val="right" w:leader="dot" w:pos="8306"/>
        </w:tabs>
      </w:pPr>
      <w:hyperlink w:anchor="_Toc6269" w:history="1">
        <w:r>
          <w:rPr>
            <w:rFonts w:ascii="仿宋" w:eastAsia="仿宋" w:hAnsi="仿宋" w:cs="仿宋" w:hint="eastAsia"/>
            <w:lang w:eastAsia="zh-CN"/>
          </w:rPr>
          <w:t>(六)、土木工程建设目标</w:t>
        </w:r>
        <w:r>
          <w:tab/>
        </w:r>
        <w:r>
          <w:fldChar w:fldCharType="begin"/>
        </w:r>
        <w:r>
          <w:instrText xml:space="preserve"> PAGEREF _Toc6269 \h </w:instrText>
        </w:r>
        <w:r>
          <w:fldChar w:fldCharType="separate"/>
        </w:r>
        <w:r>
          <w:t>11</w:t>
        </w:r>
        <w:r>
          <w:fldChar w:fldCharType="end"/>
        </w:r>
      </w:hyperlink>
    </w:p>
    <w:p>
      <w:pPr>
        <w:pStyle w:val="TOC2"/>
        <w:tabs>
          <w:tab w:val="right" w:leader="dot" w:pos="8306"/>
        </w:tabs>
      </w:pPr>
      <w:hyperlink w:anchor="_Toc12315" w:history="1">
        <w:r>
          <w:rPr>
            <w:rFonts w:ascii="仿宋" w:eastAsia="仿宋" w:hAnsi="仿宋" w:cs="仿宋" w:hint="eastAsia"/>
            <w:lang w:eastAsia="zh-CN"/>
          </w:rPr>
          <w:t>(七)、设备采购计划</w:t>
        </w:r>
        <w:r>
          <w:tab/>
        </w:r>
        <w:r>
          <w:fldChar w:fldCharType="begin"/>
        </w:r>
        <w:r>
          <w:instrText xml:space="preserve"> PAGEREF _Toc12315 \h </w:instrText>
        </w:r>
        <w:r>
          <w:fldChar w:fldCharType="separate"/>
        </w:r>
        <w:r>
          <w:t>12</w:t>
        </w:r>
        <w:r>
          <w:fldChar w:fldCharType="end"/>
        </w:r>
      </w:hyperlink>
    </w:p>
    <w:p>
      <w:pPr>
        <w:pStyle w:val="TOC2"/>
        <w:tabs>
          <w:tab w:val="right" w:leader="dot" w:pos="8306"/>
        </w:tabs>
      </w:pPr>
      <w:hyperlink w:anchor="_Toc17007" w:history="1">
        <w:r>
          <w:rPr>
            <w:rFonts w:ascii="仿宋" w:eastAsia="仿宋" w:hAnsi="仿宋" w:cs="仿宋" w:hint="eastAsia"/>
            <w:lang w:eastAsia="zh-CN"/>
          </w:rPr>
          <w:t>(八)、产品规划与开发方案</w:t>
        </w:r>
        <w:r>
          <w:tab/>
        </w:r>
        <w:r>
          <w:fldChar w:fldCharType="begin"/>
        </w:r>
        <w:r>
          <w:instrText xml:space="preserve"> PAGEREF _Toc17007 \h </w:instrText>
        </w:r>
        <w:r>
          <w:fldChar w:fldCharType="separate"/>
        </w:r>
        <w:r>
          <w:t>12</w:t>
        </w:r>
        <w:r>
          <w:fldChar w:fldCharType="end"/>
        </w:r>
      </w:hyperlink>
    </w:p>
    <w:p>
      <w:pPr>
        <w:pStyle w:val="TOC2"/>
        <w:tabs>
          <w:tab w:val="right" w:leader="dot" w:pos="8306"/>
        </w:tabs>
      </w:pPr>
      <w:hyperlink w:anchor="_Toc10325" w:history="1">
        <w:r>
          <w:rPr>
            <w:rFonts w:ascii="仿宋" w:eastAsia="仿宋" w:hAnsi="仿宋" w:cs="仿宋" w:hint="eastAsia"/>
            <w:lang w:eastAsia="zh-CN"/>
          </w:rPr>
          <w:t>(九)、原材料供应保障</w:t>
        </w:r>
        <w:r>
          <w:tab/>
        </w:r>
        <w:r>
          <w:fldChar w:fldCharType="begin"/>
        </w:r>
        <w:r>
          <w:instrText xml:space="preserve"> PAGEREF _Toc10325 \h </w:instrText>
        </w:r>
        <w:r>
          <w:fldChar w:fldCharType="separate"/>
        </w:r>
        <w:r>
          <w:t>13</w:t>
        </w:r>
        <w:r>
          <w:fldChar w:fldCharType="end"/>
        </w:r>
      </w:hyperlink>
    </w:p>
    <w:p>
      <w:pPr>
        <w:pStyle w:val="TOC2"/>
        <w:tabs>
          <w:tab w:val="right" w:leader="dot" w:pos="8306"/>
        </w:tabs>
      </w:pPr>
      <w:hyperlink w:anchor="_Toc26286" w:history="1">
        <w:r>
          <w:rPr>
            <w:rFonts w:ascii="仿宋" w:eastAsia="仿宋" w:hAnsi="仿宋" w:cs="仿宋" w:hint="eastAsia"/>
            <w:lang w:eastAsia="zh-CN"/>
          </w:rPr>
          <w:t>(十)、光伏支架项目能源消耗分析</w:t>
        </w:r>
        <w:r>
          <w:tab/>
        </w:r>
        <w:r>
          <w:fldChar w:fldCharType="begin"/>
        </w:r>
        <w:r>
          <w:instrText xml:space="preserve"> PAGEREF _Toc26286 \h </w:instrText>
        </w:r>
        <w:r>
          <w:fldChar w:fldCharType="separate"/>
        </w:r>
        <w:r>
          <w:t>13</w:t>
        </w:r>
        <w:r>
          <w:fldChar w:fldCharType="end"/>
        </w:r>
      </w:hyperlink>
    </w:p>
    <w:p>
      <w:pPr>
        <w:pStyle w:val="TOC2"/>
        <w:tabs>
          <w:tab w:val="right" w:leader="dot" w:pos="8306"/>
        </w:tabs>
      </w:pPr>
      <w:hyperlink w:anchor="_Toc18292" w:history="1">
        <w:r>
          <w:rPr>
            <w:rFonts w:ascii="仿宋" w:eastAsia="仿宋" w:hAnsi="仿宋" w:cs="仿宋" w:hint="eastAsia"/>
            <w:lang w:eastAsia="zh-CN"/>
          </w:rPr>
          <w:t>(十一)、环境保护</w:t>
        </w:r>
        <w:r>
          <w:tab/>
        </w:r>
        <w:r>
          <w:fldChar w:fldCharType="begin"/>
        </w:r>
        <w:r>
          <w:instrText xml:space="preserve"> PAGEREF _Toc18292 \h </w:instrText>
        </w:r>
        <w:r>
          <w:fldChar w:fldCharType="separate"/>
        </w:r>
        <w:r>
          <w:t>14</w:t>
        </w:r>
        <w:r>
          <w:fldChar w:fldCharType="end"/>
        </w:r>
      </w:hyperlink>
    </w:p>
    <w:p>
      <w:pPr>
        <w:pStyle w:val="TOC2"/>
        <w:tabs>
          <w:tab w:val="right" w:leader="dot" w:pos="8306"/>
        </w:tabs>
      </w:pPr>
      <w:hyperlink w:anchor="_Toc19936" w:history="1">
        <w:r>
          <w:rPr>
            <w:rFonts w:ascii="仿宋" w:eastAsia="仿宋" w:hAnsi="仿宋" w:cs="仿宋" w:hint="eastAsia"/>
            <w:lang w:eastAsia="zh-CN"/>
          </w:rPr>
          <w:t>(十二)、光伏支架项目进度规划与执行</w:t>
        </w:r>
        <w:r>
          <w:tab/>
        </w:r>
        <w:r>
          <w:fldChar w:fldCharType="begin"/>
        </w:r>
        <w:r>
          <w:instrText xml:space="preserve"> PAGEREF _Toc19936 \h </w:instrText>
        </w:r>
        <w:r>
          <w:fldChar w:fldCharType="separate"/>
        </w:r>
        <w:r>
          <w:t>15</w:t>
        </w:r>
        <w:r>
          <w:fldChar w:fldCharType="end"/>
        </w:r>
      </w:hyperlink>
    </w:p>
    <w:p>
      <w:pPr>
        <w:pStyle w:val="TOC2"/>
        <w:tabs>
          <w:tab w:val="right" w:leader="dot" w:pos="8306"/>
        </w:tabs>
      </w:pPr>
      <w:hyperlink w:anchor="_Toc3032" w:history="1">
        <w:r>
          <w:rPr>
            <w:rFonts w:ascii="仿宋" w:eastAsia="仿宋" w:hAnsi="仿宋" w:cs="仿宋" w:hint="eastAsia"/>
            <w:lang w:eastAsia="zh-CN"/>
          </w:rPr>
          <w:t>(十三)、经济效益分析与投资预估</w:t>
        </w:r>
        <w:r>
          <w:tab/>
        </w:r>
        <w:r>
          <w:fldChar w:fldCharType="begin"/>
        </w:r>
        <w:r>
          <w:instrText xml:space="preserve"> PAGEREF _Toc3032 \h </w:instrText>
        </w:r>
        <w:r>
          <w:fldChar w:fldCharType="separate"/>
        </w:r>
        <w:r>
          <w:t>15</w:t>
        </w:r>
        <w:r>
          <w:fldChar w:fldCharType="end"/>
        </w:r>
      </w:hyperlink>
    </w:p>
    <w:p>
      <w:pPr>
        <w:pStyle w:val="TOC2"/>
        <w:tabs>
          <w:tab w:val="right" w:leader="dot" w:pos="8306"/>
        </w:tabs>
      </w:pPr>
      <w:hyperlink w:anchor="_Toc15341" w:history="1">
        <w:r>
          <w:rPr>
            <w:rFonts w:ascii="仿宋" w:eastAsia="仿宋" w:hAnsi="仿宋" w:cs="仿宋" w:hint="eastAsia"/>
            <w:lang w:eastAsia="zh-CN"/>
          </w:rPr>
          <w:t>(十四)、报告详解与解释</w:t>
        </w:r>
        <w:r>
          <w:tab/>
        </w:r>
        <w:r>
          <w:fldChar w:fldCharType="begin"/>
        </w:r>
        <w:r>
          <w:instrText xml:space="preserve"> PAGEREF _Toc15341 \h </w:instrText>
        </w:r>
        <w:r>
          <w:fldChar w:fldCharType="separate"/>
        </w:r>
        <w:r>
          <w:t>16</w:t>
        </w:r>
        <w:r>
          <w:fldChar w:fldCharType="end"/>
        </w:r>
      </w:hyperlink>
    </w:p>
    <w:p>
      <w:pPr>
        <w:pStyle w:val="TOC1"/>
        <w:tabs>
          <w:tab w:val="right" w:leader="dot" w:pos="8306"/>
        </w:tabs>
      </w:pPr>
      <w:hyperlink w:anchor="_Toc5287" w:history="1">
        <w:r>
          <w:rPr>
            <w:rFonts w:ascii="仿宋" w:eastAsia="仿宋" w:hAnsi="仿宋" w:cs="仿宋" w:hint="eastAsia"/>
            <w:lang w:eastAsia="zh-CN"/>
          </w:rPr>
          <w:t>四、工艺先进性</w:t>
        </w:r>
        <w:r>
          <w:tab/>
        </w:r>
        <w:r>
          <w:fldChar w:fldCharType="begin"/>
        </w:r>
        <w:r>
          <w:instrText xml:space="preserve"> PAGEREF _Toc5287 \h </w:instrText>
        </w:r>
        <w:r>
          <w:fldChar w:fldCharType="separate"/>
        </w:r>
        <w:r>
          <w:t>18</w:t>
        </w:r>
        <w:r>
          <w:fldChar w:fldCharType="end"/>
        </w:r>
      </w:hyperlink>
    </w:p>
    <w:p>
      <w:pPr>
        <w:pStyle w:val="TOC2"/>
        <w:tabs>
          <w:tab w:val="right" w:leader="dot" w:pos="8306"/>
        </w:tabs>
      </w:pPr>
      <w:hyperlink w:anchor="_Toc6845" w:history="1">
        <w:r>
          <w:rPr>
            <w:rFonts w:ascii="仿宋" w:eastAsia="仿宋" w:hAnsi="仿宋" w:cs="仿宋" w:hint="eastAsia"/>
            <w:lang w:eastAsia="zh-CN"/>
          </w:rPr>
          <w:t>(一)、光伏支架项目建设期的原辅材料保障</w:t>
        </w:r>
        <w:r>
          <w:tab/>
        </w:r>
        <w:r>
          <w:fldChar w:fldCharType="begin"/>
        </w:r>
        <w:r>
          <w:instrText xml:space="preserve"> PAGEREF _Toc6845 \h </w:instrText>
        </w:r>
        <w:r>
          <w:fldChar w:fldCharType="separate"/>
        </w:r>
        <w:r>
          <w:t>18</w:t>
        </w:r>
        <w:r>
          <w:fldChar w:fldCharType="end"/>
        </w:r>
      </w:hyperlink>
    </w:p>
    <w:p>
      <w:pPr>
        <w:pStyle w:val="TOC2"/>
        <w:tabs>
          <w:tab w:val="right" w:leader="dot" w:pos="8306"/>
        </w:tabs>
      </w:pPr>
      <w:hyperlink w:anchor="_Toc13852" w:history="1">
        <w:r>
          <w:rPr>
            <w:rFonts w:ascii="仿宋" w:eastAsia="仿宋" w:hAnsi="仿宋" w:cs="仿宋" w:hint="eastAsia"/>
            <w:lang w:eastAsia="zh-CN"/>
          </w:rPr>
          <w:t>(二)、光伏支架项目运营期的原辅材料采购与管理</w:t>
        </w:r>
        <w:r>
          <w:tab/>
        </w:r>
        <w:r>
          <w:fldChar w:fldCharType="begin"/>
        </w:r>
        <w:r>
          <w:instrText xml:space="preserve"> PAGEREF _Toc13852 \h </w:instrText>
        </w:r>
        <w:r>
          <w:fldChar w:fldCharType="separate"/>
        </w:r>
        <w:r>
          <w:t>18</w:t>
        </w:r>
        <w:r>
          <w:fldChar w:fldCharType="end"/>
        </w:r>
      </w:hyperlink>
    </w:p>
    <w:p>
      <w:pPr>
        <w:pStyle w:val="TOC2"/>
        <w:tabs>
          <w:tab w:val="right" w:leader="dot" w:pos="8306"/>
        </w:tabs>
      </w:pPr>
      <w:hyperlink w:anchor="_Toc32715" w:history="1">
        <w:r>
          <w:rPr>
            <w:rFonts w:ascii="仿宋" w:eastAsia="仿宋" w:hAnsi="仿宋" w:cs="仿宋" w:hint="eastAsia"/>
            <w:lang w:eastAsia="zh-CN"/>
          </w:rPr>
          <w:t>(三)、技术管理的独特特色</w:t>
        </w:r>
        <w:r>
          <w:tab/>
        </w:r>
        <w:r>
          <w:fldChar w:fldCharType="begin"/>
        </w:r>
        <w:r>
          <w:instrText xml:space="preserve"> PAGEREF _Toc32715 \h </w:instrText>
        </w:r>
        <w:r>
          <w:fldChar w:fldCharType="separate"/>
        </w:r>
        <w:r>
          <w:t>20</w:t>
        </w:r>
        <w:r>
          <w:fldChar w:fldCharType="end"/>
        </w:r>
      </w:hyperlink>
    </w:p>
    <w:p>
      <w:pPr>
        <w:pStyle w:val="TOC2"/>
        <w:tabs>
          <w:tab w:val="right" w:leader="dot" w:pos="8306"/>
        </w:tabs>
      </w:pPr>
      <w:hyperlink w:anchor="_Toc8521" w:history="1">
        <w:r>
          <w:rPr>
            <w:rFonts w:ascii="仿宋" w:eastAsia="仿宋" w:hAnsi="仿宋" w:cs="仿宋" w:hint="eastAsia"/>
            <w:lang w:eastAsia="zh-CN"/>
          </w:rPr>
          <w:t>(四)、光伏支架项目工艺技术设计方案</w:t>
        </w:r>
        <w:r>
          <w:tab/>
        </w:r>
        <w:r>
          <w:fldChar w:fldCharType="begin"/>
        </w:r>
        <w:r>
          <w:instrText xml:space="preserve"> PAGEREF _Toc8521 \h </w:instrText>
        </w:r>
        <w:r>
          <w:fldChar w:fldCharType="separate"/>
        </w:r>
        <w:r>
          <w:t>21</w:t>
        </w:r>
        <w:r>
          <w:fldChar w:fldCharType="end"/>
        </w:r>
      </w:hyperlink>
    </w:p>
    <w:p>
      <w:pPr>
        <w:pStyle w:val="TOC2"/>
        <w:tabs>
          <w:tab w:val="right" w:leader="dot" w:pos="8306"/>
        </w:tabs>
      </w:pPr>
      <w:hyperlink w:anchor="_Toc2906" w:history="1">
        <w:r>
          <w:rPr>
            <w:rFonts w:ascii="仿宋" w:eastAsia="仿宋" w:hAnsi="仿宋" w:cs="仿宋" w:hint="eastAsia"/>
            <w:lang w:eastAsia="zh-CN"/>
          </w:rPr>
          <w:t>(五)、设备选型的智能化方案</w:t>
        </w:r>
        <w:r>
          <w:tab/>
        </w:r>
        <w:r>
          <w:fldChar w:fldCharType="begin"/>
        </w:r>
        <w:r>
          <w:instrText xml:space="preserve"> PAGEREF _Toc2906 \h </w:instrText>
        </w:r>
        <w:r>
          <w:fldChar w:fldCharType="separate"/>
        </w:r>
        <w:r>
          <w:t>22</w:t>
        </w:r>
        <w:r>
          <w:fldChar w:fldCharType="end"/>
        </w:r>
      </w:hyperlink>
    </w:p>
    <w:p>
      <w:pPr>
        <w:pStyle w:val="TOC1"/>
        <w:tabs>
          <w:tab w:val="right" w:leader="dot" w:pos="8306"/>
        </w:tabs>
      </w:pPr>
      <w:hyperlink w:anchor="_Toc17146" w:history="1">
        <w:r>
          <w:rPr>
            <w:rFonts w:ascii="仿宋" w:eastAsia="仿宋" w:hAnsi="仿宋" w:cs="仿宋" w:hint="eastAsia"/>
            <w:lang w:eastAsia="zh-CN"/>
          </w:rPr>
          <w:t>五、人员培训与发展</w:t>
        </w:r>
        <w:r>
          <w:tab/>
        </w:r>
        <w:r>
          <w:fldChar w:fldCharType="begin"/>
        </w:r>
        <w:r>
          <w:instrText xml:space="preserve"> PAGEREF _Toc17146 \h </w:instrText>
        </w:r>
        <w:r>
          <w:fldChar w:fldCharType="separate"/>
        </w:r>
        <w:r>
          <w:t>23</w:t>
        </w:r>
        <w:r>
          <w:fldChar w:fldCharType="end"/>
        </w:r>
      </w:hyperlink>
    </w:p>
    <w:p>
      <w:pPr>
        <w:pStyle w:val="TOC2"/>
        <w:tabs>
          <w:tab w:val="right" w:leader="dot" w:pos="8306"/>
        </w:tabs>
      </w:pPr>
      <w:hyperlink w:anchor="_Toc22097" w:history="1">
        <w:r>
          <w:rPr>
            <w:rFonts w:ascii="仿宋" w:eastAsia="仿宋" w:hAnsi="仿宋" w:cs="仿宋" w:hint="eastAsia"/>
            <w:lang w:eastAsia="zh-CN"/>
          </w:rPr>
          <w:t>(一)、培训需求分析</w:t>
        </w:r>
        <w:r>
          <w:tab/>
        </w:r>
        <w:r>
          <w:fldChar w:fldCharType="begin"/>
        </w:r>
        <w:r>
          <w:instrText xml:space="preserve"> PAGEREF _Toc22097 \h </w:instrText>
        </w:r>
        <w:r>
          <w:fldChar w:fldCharType="separate"/>
        </w:r>
        <w:r>
          <w:t>23</w:t>
        </w:r>
        <w:r>
          <w:fldChar w:fldCharType="end"/>
        </w:r>
      </w:hyperlink>
    </w:p>
    <w:p>
      <w:pPr>
        <w:pStyle w:val="TOC2"/>
        <w:tabs>
          <w:tab w:val="right" w:leader="dot" w:pos="8306"/>
        </w:tabs>
      </w:pPr>
      <w:hyperlink w:anchor="_Toc23192" w:history="1">
        <w:r>
          <w:rPr>
            <w:rFonts w:ascii="仿宋" w:eastAsia="仿宋" w:hAnsi="仿宋" w:cs="仿宋" w:hint="eastAsia"/>
            <w:lang w:eastAsia="zh-CN"/>
          </w:rPr>
          <w:t>(二)、培训计划制定</w:t>
        </w:r>
        <w:r>
          <w:tab/>
        </w:r>
        <w:r>
          <w:fldChar w:fldCharType="begin"/>
        </w:r>
        <w:r>
          <w:instrText xml:space="preserve"> PAGEREF _Toc23192 \h </w:instrText>
        </w:r>
        <w:r>
          <w:fldChar w:fldCharType="separate"/>
        </w:r>
        <w:r>
          <w:t>24</w:t>
        </w:r>
        <w:r>
          <w:fldChar w:fldCharType="end"/>
        </w:r>
      </w:hyperlink>
    </w:p>
    <w:p>
      <w:pPr>
        <w:pStyle w:val="TOC2"/>
        <w:tabs>
          <w:tab w:val="right" w:leader="dot" w:pos="8306"/>
        </w:tabs>
      </w:pPr>
      <w:hyperlink w:anchor="_Toc3085" w:history="1">
        <w:r>
          <w:rPr>
            <w:rFonts w:ascii="仿宋" w:eastAsia="仿宋" w:hAnsi="仿宋" w:cs="仿宋" w:hint="eastAsia"/>
            <w:lang w:eastAsia="zh-CN"/>
          </w:rPr>
          <w:t>(三)、培训执行与评估</w:t>
        </w:r>
        <w:r>
          <w:tab/>
        </w:r>
        <w:r>
          <w:fldChar w:fldCharType="begin"/>
        </w:r>
        <w:r>
          <w:instrText xml:space="preserve"> PAGEREF _Toc3085 \h </w:instrText>
        </w:r>
        <w:r>
          <w:fldChar w:fldCharType="separate"/>
        </w:r>
        <w:r>
          <w:t>26</w:t>
        </w:r>
        <w:r>
          <w:fldChar w:fldCharType="end"/>
        </w:r>
      </w:hyperlink>
    </w:p>
    <w:p>
      <w:pPr>
        <w:pStyle w:val="TOC2"/>
        <w:tabs>
          <w:tab w:val="right" w:leader="dot" w:pos="8306"/>
        </w:tabs>
      </w:pPr>
      <w:hyperlink w:anchor="_Toc4414" w:history="1">
        <w:r>
          <w:rPr>
            <w:rFonts w:ascii="仿宋" w:eastAsia="仿宋" w:hAnsi="仿宋" w:cs="仿宋" w:hint="eastAsia"/>
            <w:lang w:eastAsia="zh-CN"/>
          </w:rPr>
          <w:t>(四)、员工职业发展规划</w:t>
        </w:r>
        <w:r>
          <w:tab/>
        </w:r>
        <w:r>
          <w:fldChar w:fldCharType="begin"/>
        </w:r>
        <w:r>
          <w:instrText xml:space="preserve"> PAGEREF _Toc4414 \h </w:instrText>
        </w:r>
        <w:r>
          <w:fldChar w:fldCharType="separate"/>
        </w:r>
        <w:r>
          <w:t>27</w:t>
        </w:r>
        <w:r>
          <w:fldChar w:fldCharType="end"/>
        </w:r>
      </w:hyperlink>
    </w:p>
    <w:p>
      <w:pPr>
        <w:pStyle w:val="TOC1"/>
        <w:tabs>
          <w:tab w:val="right" w:leader="dot" w:pos="8306"/>
        </w:tabs>
      </w:pPr>
      <w:hyperlink w:anchor="_Toc30634" w:history="1">
        <w:r>
          <w:rPr>
            <w:rFonts w:ascii="仿宋" w:eastAsia="仿宋" w:hAnsi="仿宋" w:cs="仿宋" w:hint="eastAsia"/>
            <w:lang w:eastAsia="zh-CN"/>
          </w:rPr>
          <w:t>六、科技创新与研发</w:t>
        </w:r>
        <w:r>
          <w:tab/>
        </w:r>
        <w:r>
          <w:fldChar w:fldCharType="begin"/>
        </w:r>
        <w:r>
          <w:instrText xml:space="preserve"> PAGEREF _Toc30634 \h </w:instrText>
        </w:r>
        <w:r>
          <w:fldChar w:fldCharType="separate"/>
        </w:r>
        <w:r>
          <w:t>28</w:t>
        </w:r>
        <w:r>
          <w:fldChar w:fldCharType="end"/>
        </w:r>
      </w:hyperlink>
    </w:p>
    <w:p>
      <w:pPr>
        <w:pStyle w:val="TOC2"/>
        <w:tabs>
          <w:tab w:val="right" w:leader="dot" w:pos="8306"/>
        </w:tabs>
      </w:pPr>
      <w:hyperlink w:anchor="_Toc23135" w:history="1">
        <w:r>
          <w:rPr>
            <w:rFonts w:ascii="仿宋" w:eastAsia="仿宋" w:hAnsi="仿宋" w:cs="仿宋" w:hint="eastAsia"/>
            <w:lang w:eastAsia="zh-CN"/>
          </w:rPr>
          <w:t>(一)、科技创新战略规划</w:t>
        </w:r>
        <w:r>
          <w:tab/>
        </w:r>
        <w:r>
          <w:fldChar w:fldCharType="begin"/>
        </w:r>
        <w:r>
          <w:instrText xml:space="preserve"> PAGEREF _Toc23135 \h </w:instrText>
        </w:r>
        <w:r>
          <w:fldChar w:fldCharType="separate"/>
        </w:r>
        <w:r>
          <w:t>28</w:t>
        </w:r>
        <w:r>
          <w:fldChar w:fldCharType="end"/>
        </w:r>
      </w:hyperlink>
    </w:p>
    <w:p>
      <w:pPr>
        <w:pStyle w:val="TOC2"/>
        <w:tabs>
          <w:tab w:val="right" w:leader="dot" w:pos="8306"/>
        </w:tabs>
      </w:pPr>
      <w:hyperlink w:anchor="_Toc18566" w:history="1">
        <w:r>
          <w:rPr>
            <w:rFonts w:ascii="仿宋" w:eastAsia="仿宋" w:hAnsi="仿宋" w:cs="仿宋" w:hint="eastAsia"/>
            <w:lang w:eastAsia="zh-CN"/>
          </w:rPr>
          <w:t>(二)、研发团队建设</w:t>
        </w:r>
        <w:r>
          <w:tab/>
        </w:r>
        <w:r>
          <w:fldChar w:fldCharType="begin"/>
        </w:r>
        <w:r>
          <w:instrText xml:space="preserve"> PAGEREF _Toc18566 \h </w:instrText>
        </w:r>
        <w:r>
          <w:fldChar w:fldCharType="separate"/>
        </w:r>
        <w:r>
          <w:t>30</w:t>
        </w:r>
        <w:r>
          <w:fldChar w:fldCharType="end"/>
        </w:r>
      </w:hyperlink>
    </w:p>
    <w:p>
      <w:pPr>
        <w:pStyle w:val="TOC2"/>
        <w:tabs>
          <w:tab w:val="right" w:leader="dot" w:pos="8306"/>
        </w:tabs>
      </w:pPr>
      <w:hyperlink w:anchor="_Toc29355" w:history="1">
        <w:r>
          <w:rPr>
            <w:rFonts w:ascii="仿宋" w:eastAsia="仿宋" w:hAnsi="仿宋" w:cs="仿宋" w:hint="eastAsia"/>
            <w:lang w:eastAsia="zh-CN"/>
          </w:rPr>
          <w:t>(三)、知识产权保护机制</w:t>
        </w:r>
        <w:r>
          <w:tab/>
        </w:r>
        <w:r>
          <w:fldChar w:fldCharType="begin"/>
        </w:r>
        <w:r>
          <w:instrText xml:space="preserve"> PAGEREF _Toc29355 \h </w:instrText>
        </w:r>
        <w:r>
          <w:fldChar w:fldCharType="separate"/>
        </w:r>
        <w:r>
          <w:t>31</w:t>
        </w:r>
        <w:r>
          <w:fldChar w:fldCharType="end"/>
        </w:r>
      </w:hyperlink>
    </w:p>
    <w:p>
      <w:pPr>
        <w:pStyle w:val="TOC2"/>
        <w:tabs>
          <w:tab w:val="right" w:leader="dot" w:pos="8306"/>
        </w:tabs>
      </w:pPr>
      <w:hyperlink w:anchor="_Toc12316" w:history="1">
        <w:r>
          <w:rPr>
            <w:rFonts w:ascii="仿宋" w:eastAsia="仿宋" w:hAnsi="仿宋" w:cs="仿宋" w:hint="eastAsia"/>
            <w:lang w:eastAsia="zh-CN"/>
          </w:rPr>
          <w:t>(四)、技术引进与应用</w:t>
        </w:r>
        <w:r>
          <w:tab/>
        </w:r>
        <w:r>
          <w:fldChar w:fldCharType="begin"/>
        </w:r>
        <w:r>
          <w:instrText xml:space="preserve"> PAGEREF _Toc12316 \h </w:instrText>
        </w:r>
        <w:r>
          <w:fldChar w:fldCharType="separate"/>
        </w:r>
        <w:r>
          <w:t>32</w:t>
        </w:r>
        <w:r>
          <w:fldChar w:fldCharType="end"/>
        </w:r>
      </w:hyperlink>
    </w:p>
    <w:p>
      <w:pPr>
        <w:pStyle w:val="TOC1"/>
        <w:tabs>
          <w:tab w:val="right" w:leader="dot" w:pos="8306"/>
        </w:tabs>
      </w:pPr>
      <w:hyperlink w:anchor="_Toc14106" w:history="1">
        <w:r>
          <w:rPr>
            <w:rFonts w:ascii="仿宋" w:eastAsia="仿宋" w:hAnsi="仿宋" w:cs="仿宋" w:hint="eastAsia"/>
            <w:lang w:eastAsia="zh-CN"/>
          </w:rPr>
          <w:t>七、光伏支架项目落地与推广</w:t>
        </w:r>
        <w:r>
          <w:tab/>
        </w:r>
        <w:r>
          <w:fldChar w:fldCharType="begin"/>
        </w:r>
        <w:r>
          <w:instrText xml:space="preserve"> PAGEREF _Toc14106 \h </w:instrText>
        </w:r>
        <w:r>
          <w:fldChar w:fldCharType="separate"/>
        </w:r>
        <w:r>
          <w:t>33</w:t>
        </w:r>
        <w:r>
          <w:fldChar w:fldCharType="end"/>
        </w:r>
      </w:hyperlink>
    </w:p>
    <w:p>
      <w:pPr>
        <w:pStyle w:val="TOC2"/>
        <w:tabs>
          <w:tab w:val="right" w:leader="dot" w:pos="8306"/>
        </w:tabs>
      </w:pPr>
      <w:hyperlink w:anchor="_Toc19295" w:history="1">
        <w:r>
          <w:rPr>
            <w:rFonts w:ascii="仿宋" w:eastAsia="仿宋" w:hAnsi="仿宋" w:cs="仿宋" w:hint="eastAsia"/>
            <w:lang w:eastAsia="zh-CN"/>
          </w:rPr>
          <w:t>(一)、光伏支架项目推广计划</w:t>
        </w:r>
        <w:r>
          <w:tab/>
        </w:r>
        <w:r>
          <w:fldChar w:fldCharType="begin"/>
        </w:r>
        <w:r>
          <w:instrText xml:space="preserve"> PAGEREF _Toc19295 \h </w:instrText>
        </w:r>
        <w:r>
          <w:fldChar w:fldCharType="separate"/>
        </w:r>
        <w:r>
          <w:t>33</w:t>
        </w:r>
        <w:r>
          <w:fldChar w:fldCharType="end"/>
        </w:r>
      </w:hyperlink>
    </w:p>
    <w:p>
      <w:pPr>
        <w:pStyle w:val="TOC2"/>
        <w:tabs>
          <w:tab w:val="right" w:leader="dot" w:pos="8306"/>
        </w:tabs>
      </w:pPr>
      <w:hyperlink w:anchor="_Toc7488" w:history="1">
        <w:r>
          <w:rPr>
            <w:rFonts w:ascii="仿宋" w:eastAsia="仿宋" w:hAnsi="仿宋" w:cs="仿宋" w:hint="eastAsia"/>
            <w:lang w:eastAsia="zh-CN"/>
          </w:rPr>
          <w:t>(二)、地方政府支持与合作</w:t>
        </w:r>
        <w:r>
          <w:tab/>
        </w:r>
        <w:r>
          <w:fldChar w:fldCharType="begin"/>
        </w:r>
        <w:r>
          <w:instrText xml:space="preserve"> PAGEREF _Toc7488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9" w:history="1">
        <w:r>
          <w:rPr>
            <w:rFonts w:ascii="仿宋" w:eastAsia="仿宋" w:hAnsi="仿宋" w:cs="仿宋" w:hint="eastAsia"/>
            <w:lang w:eastAsia="zh-CN"/>
          </w:rPr>
          <w:t>(三)、市场推广与品牌建设</w:t>
        </w:r>
        <w:r>
          <w:tab/>
        </w:r>
        <w:r>
          <w:fldChar w:fldCharType="begin"/>
        </w:r>
        <w:r>
          <w:instrText xml:space="preserve"> PAGEREF _Toc7229 \h </w:instrText>
        </w:r>
        <w:r>
          <w:fldChar w:fldCharType="separate"/>
        </w:r>
        <w:r>
          <w:t>35</w:t>
        </w:r>
        <w:r>
          <w:fldChar w:fldCharType="end"/>
        </w:r>
      </w:hyperlink>
    </w:p>
    <w:p>
      <w:pPr>
        <w:pStyle w:val="TOC2"/>
        <w:tabs>
          <w:tab w:val="right" w:leader="dot" w:pos="8306"/>
        </w:tabs>
      </w:pPr>
      <w:hyperlink w:anchor="_Toc8027" w:history="1">
        <w:r>
          <w:rPr>
            <w:rFonts w:ascii="仿宋" w:eastAsia="仿宋" w:hAnsi="仿宋" w:cs="仿宋" w:hint="eastAsia"/>
            <w:lang w:eastAsia="zh-CN"/>
          </w:rPr>
          <w:t>(四)、社会参与与共享机制</w:t>
        </w:r>
        <w:r>
          <w:tab/>
        </w:r>
        <w:r>
          <w:fldChar w:fldCharType="begin"/>
        </w:r>
        <w:r>
          <w:instrText xml:space="preserve"> PAGEREF _Toc8027 \h </w:instrText>
        </w:r>
        <w:r>
          <w:fldChar w:fldCharType="separate"/>
        </w:r>
        <w:r>
          <w:t>36</w:t>
        </w:r>
        <w:r>
          <w:fldChar w:fldCharType="end"/>
        </w:r>
      </w:hyperlink>
    </w:p>
    <w:p>
      <w:pPr>
        <w:pStyle w:val="TOC1"/>
        <w:tabs>
          <w:tab w:val="right" w:leader="dot" w:pos="8306"/>
        </w:tabs>
      </w:pPr>
      <w:hyperlink w:anchor="_Toc15348" w:history="1">
        <w:r>
          <w:rPr>
            <w:rFonts w:ascii="仿宋" w:eastAsia="仿宋" w:hAnsi="仿宋" w:cs="仿宋" w:hint="eastAsia"/>
            <w:lang w:eastAsia="zh-CN"/>
          </w:rPr>
          <w:t>八、光伏支架项目收尾与总结</w:t>
        </w:r>
        <w:r>
          <w:tab/>
        </w:r>
        <w:r>
          <w:fldChar w:fldCharType="begin"/>
        </w:r>
        <w:r>
          <w:instrText xml:space="preserve"> PAGEREF _Toc15348 \h </w:instrText>
        </w:r>
        <w:r>
          <w:fldChar w:fldCharType="separate"/>
        </w:r>
        <w:r>
          <w:t>37</w:t>
        </w:r>
        <w:r>
          <w:fldChar w:fldCharType="end"/>
        </w:r>
      </w:hyperlink>
    </w:p>
    <w:p>
      <w:pPr>
        <w:pStyle w:val="TOC2"/>
        <w:tabs>
          <w:tab w:val="right" w:leader="dot" w:pos="8306"/>
        </w:tabs>
      </w:pPr>
      <w:hyperlink w:anchor="_Toc16826" w:history="1">
        <w:r>
          <w:rPr>
            <w:rFonts w:ascii="仿宋" w:eastAsia="仿宋" w:hAnsi="仿宋" w:cs="仿宋" w:hint="eastAsia"/>
            <w:lang w:eastAsia="zh-CN"/>
          </w:rPr>
          <w:t>(一)、光伏支架项目总结与经验分享</w:t>
        </w:r>
        <w:r>
          <w:tab/>
        </w:r>
        <w:r>
          <w:fldChar w:fldCharType="begin"/>
        </w:r>
        <w:r>
          <w:instrText xml:space="preserve"> PAGEREF _Toc16826 \h </w:instrText>
        </w:r>
        <w:r>
          <w:fldChar w:fldCharType="separate"/>
        </w:r>
        <w:r>
          <w:t>37</w:t>
        </w:r>
        <w:r>
          <w:fldChar w:fldCharType="end"/>
        </w:r>
      </w:hyperlink>
    </w:p>
    <w:p>
      <w:pPr>
        <w:pStyle w:val="TOC2"/>
        <w:tabs>
          <w:tab w:val="right" w:leader="dot" w:pos="8306"/>
        </w:tabs>
      </w:pPr>
      <w:hyperlink w:anchor="_Toc30051" w:history="1">
        <w:r>
          <w:rPr>
            <w:rFonts w:ascii="仿宋" w:eastAsia="仿宋" w:hAnsi="仿宋" w:cs="仿宋" w:hint="eastAsia"/>
            <w:lang w:eastAsia="zh-CN"/>
          </w:rPr>
          <w:t>(二)、光伏支架项目报告与归档</w:t>
        </w:r>
        <w:r>
          <w:tab/>
        </w:r>
        <w:r>
          <w:fldChar w:fldCharType="begin"/>
        </w:r>
        <w:r>
          <w:instrText xml:space="preserve"> PAGEREF _Toc30051 \h </w:instrText>
        </w:r>
        <w:r>
          <w:fldChar w:fldCharType="separate"/>
        </w:r>
        <w:r>
          <w:t>40</w:t>
        </w:r>
        <w:r>
          <w:fldChar w:fldCharType="end"/>
        </w:r>
      </w:hyperlink>
    </w:p>
    <w:p>
      <w:pPr>
        <w:pStyle w:val="TOC2"/>
        <w:tabs>
          <w:tab w:val="right" w:leader="dot" w:pos="8306"/>
        </w:tabs>
      </w:pPr>
      <w:hyperlink w:anchor="_Toc17516" w:history="1">
        <w:r>
          <w:rPr>
            <w:rFonts w:ascii="仿宋" w:eastAsia="仿宋" w:hAnsi="仿宋" w:cs="仿宋" w:hint="eastAsia"/>
            <w:lang w:eastAsia="zh-CN"/>
          </w:rPr>
          <w:t>(三)、光伏支架项目收尾与结算</w:t>
        </w:r>
        <w:r>
          <w:tab/>
        </w:r>
        <w:r>
          <w:fldChar w:fldCharType="begin"/>
        </w:r>
        <w:r>
          <w:instrText xml:space="preserve"> PAGEREF _Toc17516 \h </w:instrText>
        </w:r>
        <w:r>
          <w:fldChar w:fldCharType="separate"/>
        </w:r>
        <w:r>
          <w:t>41</w:t>
        </w:r>
        <w:r>
          <w:fldChar w:fldCharType="end"/>
        </w:r>
      </w:hyperlink>
    </w:p>
    <w:p>
      <w:pPr>
        <w:pStyle w:val="TOC2"/>
        <w:tabs>
          <w:tab w:val="right" w:leader="dot" w:pos="8306"/>
        </w:tabs>
      </w:pPr>
      <w:hyperlink w:anchor="_Toc11893" w:history="1">
        <w:r>
          <w:rPr>
            <w:rFonts w:ascii="仿宋" w:eastAsia="仿宋" w:hAnsi="仿宋" w:cs="仿宋" w:hint="eastAsia"/>
            <w:lang w:eastAsia="zh-CN"/>
          </w:rPr>
          <w:t>(四)、团队人员调整与反馈</w:t>
        </w:r>
        <w:r>
          <w:tab/>
        </w:r>
        <w:r>
          <w:fldChar w:fldCharType="begin"/>
        </w:r>
        <w:r>
          <w:instrText xml:space="preserve"> PAGEREF _Toc11893 \h </w:instrText>
        </w:r>
        <w:r>
          <w:fldChar w:fldCharType="separate"/>
        </w:r>
        <w:r>
          <w:t>42</w:t>
        </w:r>
        <w:r>
          <w:fldChar w:fldCharType="end"/>
        </w:r>
      </w:hyperlink>
    </w:p>
    <w:p>
      <w:pPr>
        <w:pStyle w:val="TOC1"/>
        <w:tabs>
          <w:tab w:val="right" w:leader="dot" w:pos="8306"/>
        </w:tabs>
      </w:pPr>
      <w:hyperlink w:anchor="_Toc27482" w:history="1">
        <w:r>
          <w:rPr>
            <w:rFonts w:ascii="仿宋" w:eastAsia="仿宋" w:hAnsi="仿宋" w:cs="仿宋" w:hint="eastAsia"/>
            <w:lang w:eastAsia="zh-CN"/>
          </w:rPr>
          <w:t>九、市场营销与品牌推广</w:t>
        </w:r>
        <w:r>
          <w:tab/>
        </w:r>
        <w:r>
          <w:fldChar w:fldCharType="begin"/>
        </w:r>
        <w:r>
          <w:instrText xml:space="preserve"> PAGEREF _Toc27482 \h </w:instrText>
        </w:r>
        <w:r>
          <w:fldChar w:fldCharType="separate"/>
        </w:r>
        <w:r>
          <w:t>43</w:t>
        </w:r>
        <w:r>
          <w:fldChar w:fldCharType="end"/>
        </w:r>
      </w:hyperlink>
    </w:p>
    <w:p>
      <w:pPr>
        <w:pStyle w:val="TOC2"/>
        <w:tabs>
          <w:tab w:val="right" w:leader="dot" w:pos="8306"/>
        </w:tabs>
      </w:pPr>
      <w:hyperlink w:anchor="_Toc604" w:history="1">
        <w:r>
          <w:rPr>
            <w:rFonts w:ascii="仿宋" w:eastAsia="仿宋" w:hAnsi="仿宋" w:cs="仿宋" w:hint="eastAsia"/>
            <w:lang w:eastAsia="zh-CN"/>
          </w:rPr>
          <w:t>(一)、市场调研与定位</w:t>
        </w:r>
        <w:r>
          <w:tab/>
        </w:r>
        <w:r>
          <w:fldChar w:fldCharType="begin"/>
        </w:r>
        <w:r>
          <w:instrText xml:space="preserve"> PAGEREF _Toc604 \h </w:instrText>
        </w:r>
        <w:r>
          <w:fldChar w:fldCharType="separate"/>
        </w:r>
        <w:r>
          <w:t>43</w:t>
        </w:r>
        <w:r>
          <w:fldChar w:fldCharType="end"/>
        </w:r>
      </w:hyperlink>
    </w:p>
    <w:p>
      <w:pPr>
        <w:pStyle w:val="TOC2"/>
        <w:tabs>
          <w:tab w:val="right" w:leader="dot" w:pos="8306"/>
        </w:tabs>
      </w:pPr>
      <w:hyperlink w:anchor="_Toc22582" w:history="1">
        <w:r>
          <w:rPr>
            <w:rFonts w:ascii="仿宋" w:eastAsia="仿宋" w:hAnsi="仿宋" w:cs="仿宋" w:hint="eastAsia"/>
            <w:lang w:eastAsia="zh-CN"/>
          </w:rPr>
          <w:t>(二)、营销策略与推广计划</w:t>
        </w:r>
        <w:r>
          <w:tab/>
        </w:r>
        <w:r>
          <w:fldChar w:fldCharType="begin"/>
        </w:r>
        <w:r>
          <w:instrText xml:space="preserve"> PAGEREF _Toc22582 \h </w:instrText>
        </w:r>
        <w:r>
          <w:fldChar w:fldCharType="separate"/>
        </w:r>
        <w:r>
          <w:t>45</w:t>
        </w:r>
        <w:r>
          <w:fldChar w:fldCharType="end"/>
        </w:r>
      </w:hyperlink>
    </w:p>
    <w:p>
      <w:pPr>
        <w:pStyle w:val="TOC2"/>
        <w:tabs>
          <w:tab w:val="right" w:leader="dot" w:pos="8306"/>
        </w:tabs>
      </w:pPr>
      <w:hyperlink w:anchor="_Toc14906" w:history="1">
        <w:r>
          <w:rPr>
            <w:rFonts w:ascii="仿宋" w:eastAsia="仿宋" w:hAnsi="仿宋" w:cs="仿宋" w:hint="eastAsia"/>
            <w:lang w:eastAsia="zh-CN"/>
          </w:rPr>
          <w:t>(三)、客户关系管理</w:t>
        </w:r>
        <w:r>
          <w:tab/>
        </w:r>
        <w:r>
          <w:fldChar w:fldCharType="begin"/>
        </w:r>
        <w:r>
          <w:instrText xml:space="preserve"> PAGEREF _Toc14906 \h </w:instrText>
        </w:r>
        <w:r>
          <w:fldChar w:fldCharType="separate"/>
        </w:r>
        <w:r>
          <w:t>46</w:t>
        </w:r>
        <w:r>
          <w:fldChar w:fldCharType="end"/>
        </w:r>
      </w:hyperlink>
    </w:p>
    <w:p>
      <w:pPr>
        <w:pStyle w:val="TOC2"/>
        <w:tabs>
          <w:tab w:val="right" w:leader="dot" w:pos="8306"/>
        </w:tabs>
      </w:pPr>
      <w:hyperlink w:anchor="_Toc3304" w:history="1">
        <w:r>
          <w:rPr>
            <w:rFonts w:ascii="仿宋" w:eastAsia="仿宋" w:hAnsi="仿宋" w:cs="仿宋" w:hint="eastAsia"/>
            <w:lang w:eastAsia="zh-CN"/>
          </w:rPr>
          <w:t>(四)、品牌建设与维护</w:t>
        </w:r>
        <w:r>
          <w:tab/>
        </w:r>
        <w:r>
          <w:fldChar w:fldCharType="begin"/>
        </w:r>
        <w:r>
          <w:instrText xml:space="preserve"> PAGEREF _Toc3304 \h </w:instrText>
        </w:r>
        <w:r>
          <w:fldChar w:fldCharType="separate"/>
        </w:r>
        <w:r>
          <w:t>48</w:t>
        </w:r>
        <w:r>
          <w:fldChar w:fldCharType="end"/>
        </w:r>
      </w:hyperlink>
    </w:p>
    <w:p>
      <w:pPr>
        <w:pStyle w:val="TOC1"/>
        <w:tabs>
          <w:tab w:val="right" w:leader="dot" w:pos="8306"/>
        </w:tabs>
      </w:pPr>
      <w:hyperlink w:anchor="_Toc95" w:history="1">
        <w:r>
          <w:rPr>
            <w:rFonts w:ascii="仿宋" w:eastAsia="仿宋" w:hAnsi="仿宋" w:cs="仿宋" w:hint="eastAsia"/>
            <w:lang w:eastAsia="zh-CN"/>
          </w:rPr>
          <w:t>十、成本控制与效益提升</w:t>
        </w:r>
        <w:r>
          <w:tab/>
        </w:r>
        <w:r>
          <w:fldChar w:fldCharType="begin"/>
        </w:r>
        <w:r>
          <w:instrText xml:space="preserve"> PAGEREF _Toc95 \h </w:instrText>
        </w:r>
        <w:r>
          <w:fldChar w:fldCharType="separate"/>
        </w:r>
        <w:r>
          <w:t>50</w:t>
        </w:r>
        <w:r>
          <w:fldChar w:fldCharType="end"/>
        </w:r>
      </w:hyperlink>
    </w:p>
    <w:p>
      <w:pPr>
        <w:pStyle w:val="TOC2"/>
        <w:tabs>
          <w:tab w:val="right" w:leader="dot" w:pos="8306"/>
        </w:tabs>
      </w:pPr>
      <w:hyperlink w:anchor="_Toc8801" w:history="1">
        <w:r>
          <w:rPr>
            <w:rFonts w:ascii="仿宋" w:eastAsia="仿宋" w:hAnsi="仿宋" w:cs="仿宋" w:hint="eastAsia"/>
            <w:lang w:eastAsia="zh-CN"/>
          </w:rPr>
          <w:t>(一)、成本核算与预算管理</w:t>
        </w:r>
        <w:r>
          <w:tab/>
        </w:r>
        <w:r>
          <w:fldChar w:fldCharType="begin"/>
        </w:r>
        <w:r>
          <w:instrText xml:space="preserve"> PAGEREF _Toc8801 \h </w:instrText>
        </w:r>
        <w:r>
          <w:fldChar w:fldCharType="separate"/>
        </w:r>
        <w:r>
          <w:t>50</w:t>
        </w:r>
        <w:r>
          <w:fldChar w:fldCharType="end"/>
        </w:r>
      </w:hyperlink>
    </w:p>
    <w:p>
      <w:pPr>
        <w:pStyle w:val="TOC2"/>
        <w:tabs>
          <w:tab w:val="right" w:leader="dot" w:pos="8306"/>
        </w:tabs>
      </w:pPr>
      <w:hyperlink w:anchor="_Toc19030" w:history="1">
        <w:r>
          <w:rPr>
            <w:rFonts w:ascii="仿宋" w:eastAsia="仿宋" w:hAnsi="仿宋" w:cs="仿宋" w:hint="eastAsia"/>
            <w:lang w:eastAsia="zh-CN"/>
          </w:rPr>
          <w:t>(二)、资源利用效率评估</w:t>
        </w:r>
        <w:r>
          <w:tab/>
        </w:r>
        <w:r>
          <w:fldChar w:fldCharType="begin"/>
        </w:r>
        <w:r>
          <w:instrText xml:space="preserve"> PAGEREF _Toc19030 \h </w:instrText>
        </w:r>
        <w:r>
          <w:fldChar w:fldCharType="separate"/>
        </w:r>
        <w:r>
          <w:t>52</w:t>
        </w:r>
        <w:r>
          <w:fldChar w:fldCharType="end"/>
        </w:r>
      </w:hyperlink>
    </w:p>
    <w:p>
      <w:pPr>
        <w:pStyle w:val="TOC2"/>
        <w:tabs>
          <w:tab w:val="right" w:leader="dot" w:pos="8306"/>
        </w:tabs>
      </w:pPr>
      <w:hyperlink w:anchor="_Toc24312" w:history="1">
        <w:r>
          <w:rPr>
            <w:rFonts w:ascii="仿宋" w:eastAsia="仿宋" w:hAnsi="仿宋" w:cs="仿宋" w:hint="eastAsia"/>
            <w:lang w:eastAsia="zh-CN"/>
          </w:rPr>
          <w:t>(三)、降本增效的具体措施</w:t>
        </w:r>
        <w:r>
          <w:tab/>
        </w:r>
        <w:r>
          <w:fldChar w:fldCharType="begin"/>
        </w:r>
        <w:r>
          <w:instrText xml:space="preserve"> PAGEREF _Toc24312 \h </w:instrText>
        </w:r>
        <w:r>
          <w:fldChar w:fldCharType="separate"/>
        </w:r>
        <w:r>
          <w:t>54</w:t>
        </w:r>
        <w:r>
          <w:fldChar w:fldCharType="end"/>
        </w:r>
      </w:hyperlink>
    </w:p>
    <w:p>
      <w:pPr>
        <w:pStyle w:val="TOC2"/>
        <w:tabs>
          <w:tab w:val="right" w:leader="dot" w:pos="8306"/>
        </w:tabs>
      </w:pPr>
      <w:hyperlink w:anchor="_Toc6211" w:history="1">
        <w:r>
          <w:rPr>
            <w:rFonts w:ascii="仿宋" w:eastAsia="仿宋" w:hAnsi="仿宋" w:cs="仿宋" w:hint="eastAsia"/>
            <w:lang w:eastAsia="zh-CN"/>
          </w:rPr>
          <w:t>(四)、成本与效益的平衡策略</w:t>
        </w:r>
        <w:r>
          <w:tab/>
        </w:r>
        <w:r>
          <w:fldChar w:fldCharType="begin"/>
        </w:r>
        <w:r>
          <w:instrText xml:space="preserve"> PAGEREF _Toc6211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1837"/>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9371"/>
      <w:r>
        <w:rPr>
          <w:rFonts w:ascii="仿宋" w:eastAsia="仿宋" w:hAnsi="仿宋" w:cs="仿宋" w:hint="eastAsia"/>
          <w:lang w:eastAsia="zh-CN"/>
        </w:rPr>
        <w:t>(一)、光伏支架项目承办单位背景分析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5841"/>
      <w:r>
        <w:rPr>
          <w:rFonts w:ascii="仿宋" w:eastAsia="仿宋" w:hAnsi="仿宋" w:cs="仿宋" w:hint="eastAsia"/>
          <w:sz w:val="28"/>
          <w:lang w:eastAsia="zh-CN"/>
        </w:rPr>
        <w:t>(二)、光伏支架项目背景分析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光伏支架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24268"/>
      <w:r>
        <w:rPr>
          <w:rFonts w:ascii="仿宋" w:eastAsia="仿宋" w:hAnsi="仿宋" w:cs="仿宋" w:hint="eastAsia"/>
          <w:sz w:val="28"/>
          <w:lang w:eastAsia="zh-CN"/>
        </w:rPr>
        <w:t>二、建设规划分析</w:t>
      </w:r>
      <w:bookmarkEnd w:id="5"/>
    </w:p>
    <w:p>
      <w:pPr>
        <w:pStyle w:val="Heading2"/>
        <w:rPr>
          <w:rFonts w:ascii="仿宋" w:eastAsia="仿宋" w:hAnsi="仿宋" w:cs="仿宋" w:hint="eastAsia"/>
          <w:lang w:eastAsia="zh-CN"/>
        </w:rPr>
      </w:pPr>
      <w:bookmarkStart w:id="6" w:name="_Toc1963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光伏支架项目产品方案的确定是基于多方面因素的综合考虑。我们充分考虑了国家及地方产业发展政策、市场需求状况、资源供应情况、企业资金筹措能力、生产工艺技术水平的先进程度以及光伏支架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光伏支架项目产品需求市场作为出发点和落脚点。根据市场的动态变化，我们将灵活调整产品结构，真正做到市场需求决定产品生产。市场热点在哪里，我们的创新工作就紧随其后。为了适应市场需求的变化，我们将合理确定光伏支架项目产品生产方案，并通过增加产品高附加值的方式，满足人们对光伏支架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7" w:name="_Toc316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支架项目总征地面积为XX平方米，相当于约XX亩，其中净用地面积为XX平方米，处于红线范围内，折合约XX亩。光伏支架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光伏支架项目的计划总投资为XX万元，预计年实现的营业收入将达到XX万元。这一投资将为光伏支架项目提供充足的资金支持，确保光伏支架项目能够高效运营并实现可观的经济效益。</w:t>
      </w:r>
    </w:p>
    <w:p>
      <w:pPr>
        <w:pStyle w:val="Heading1"/>
        <w:ind w:firstLine="560" w:firstLineChars="200"/>
        <w:rPr>
          <w:rFonts w:ascii="仿宋" w:eastAsia="仿宋" w:hAnsi="仿宋" w:cs="仿宋" w:hint="eastAsia"/>
          <w:sz w:val="28"/>
          <w:lang w:eastAsia="zh-CN"/>
        </w:rPr>
      </w:pPr>
      <w:bookmarkStart w:id="8" w:name="_Toc24682"/>
      <w:r>
        <w:rPr>
          <w:rFonts w:ascii="仿宋" w:eastAsia="仿宋" w:hAnsi="仿宋" w:cs="仿宋" w:hint="eastAsia"/>
          <w:sz w:val="28"/>
          <w:lang w:eastAsia="zh-CN"/>
        </w:rPr>
        <w:t>三、光伏支架项目概论</w:t>
      </w:r>
      <w:bookmarkEnd w:id="8"/>
    </w:p>
    <w:p>
      <w:pPr>
        <w:pStyle w:val="Heading2"/>
        <w:rPr>
          <w:rFonts w:ascii="仿宋" w:eastAsia="仿宋" w:hAnsi="仿宋" w:cs="仿宋" w:hint="eastAsia"/>
          <w:lang w:eastAsia="zh-CN"/>
        </w:rPr>
      </w:pPr>
      <w:bookmarkStart w:id="9" w:name="_Toc23962"/>
      <w:r>
        <w:rPr>
          <w:rFonts w:ascii="仿宋" w:eastAsia="仿宋" w:hAnsi="仿宋" w:cs="仿宋" w:hint="eastAsia"/>
          <w:lang w:eastAsia="zh-CN"/>
        </w:rPr>
        <w:t>(一)、创新计划及光伏支架项目性质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XX光伏支架项目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光伏支架项目建设性质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光伏支架项目为新建光伏支架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8899"/>
      <w:r>
        <w:rPr>
          <w:rFonts w:ascii="仿宋" w:eastAsia="仿宋" w:hAnsi="仿宋" w:cs="仿宋" w:hint="eastAsia"/>
          <w:sz w:val="28"/>
          <w:lang w:eastAsia="zh-CN"/>
        </w:rPr>
        <w:t>(二)、主管单位与光伏支架项目执行方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25358"/>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24842"/>
      <w:r>
        <w:rPr>
          <w:rFonts w:ascii="仿宋" w:eastAsia="仿宋" w:hAnsi="仿宋" w:cs="仿宋" w:hint="eastAsia"/>
          <w:sz w:val="28"/>
          <w:lang w:eastAsia="zh-CN"/>
        </w:rPr>
        <w:t>(四)、光伏支架项目提出背景和合理性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光伏支架项目背景分析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光伏支架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光伏支架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光伏支架项目中取得显著的业绩。光伏支架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支架项目提出之前，公司进行了全面的市场调研和前期验证工作。这包括对潜在市场的需求分析、竞争对手的情报搜集、潜在客户的反馈等。通过这些工作，我们确信光伏支架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公司的战略规划和业务布局对光伏支架项目提出起到了指导作用。光伏支架项目的提出是为了实现公司更广泛的战略目标，强化在特定领域的竞争实力，实现战略的有序推进和全面实施。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8171"/>
      <w:r>
        <w:rPr>
          <w:rFonts w:ascii="仿宋" w:eastAsia="仿宋" w:hAnsi="仿宋" w:cs="仿宋" w:hint="eastAsia"/>
          <w:sz w:val="28"/>
          <w:lang w:eastAsia="zh-CN"/>
        </w:rPr>
        <w:t>(五)、光伏支架项目选址和土地综合评估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光伏支架项目选址于xxx区，该区地理位置优越，便于物流和人员流动。地处交通枢纽，对于物资运输和市场覆盖都有明显的优势。同时，该区自然环境优美，有利于光伏支架项目的可持续发展。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xxx区具备繁荣的经济环境，市场需求旺盛，为光伏支架项目提供了广阔的发展空间。区域内产业结构合理，对相关产业的支持和引导政策积极，为光伏支架项目的发展提供了有力支持。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光伏支架项目选址用地面积为XXXX平方米，用地状况平整且面积充足，为光伏支架项目建设提供了良好的条件。规划布局合理，充分考虑了未来的扩展和发展需求，确保光伏支架项目具备可持续经营的空间。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光伏支架项目充分考虑生态环保和社会责任。通过采取现代化的环保技术和管理手段，确保光伏支架项目对周边生态环境的影响最小。光伏支架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考虑到xxx区的地理位置、区域经济环境、用地状况等因素，该用地选址为光伏支架项目提供了得天独厚的优势。用地规模适中，布局合理，有望成为光伏支架项目长期稳健发展的有力支持。</w:t>
      </w:r>
    </w:p>
    <w:p>
      <w:pPr>
        <w:pStyle w:val="Heading2"/>
        <w:ind w:firstLine="560" w:firstLineChars="200"/>
        <w:rPr>
          <w:rFonts w:ascii="仿宋" w:eastAsia="仿宋" w:hAnsi="仿宋" w:cs="仿宋" w:hint="eastAsia"/>
          <w:sz w:val="28"/>
          <w:lang w:eastAsia="zh-CN"/>
        </w:rPr>
      </w:pPr>
      <w:bookmarkStart w:id="14" w:name="_Toc6269"/>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净用地面积为XXX平方米，建筑物基底占地面积XXX平方米，总建筑面积达到XXX平方米。其中，规划建设主体工程占地XXXX平方米，为光伏支架项目的核心建设区域。此外，光伏支架项目规划绿化面积为XXX平方米，通过合理规划和设计，将注重打造绿色、生态友好的光伏支架项目环境。</w:t>
      </w:r>
    </w:p>
    <w:p>
      <w:pPr>
        <w:pStyle w:val="Heading2"/>
        <w:ind w:firstLine="560" w:firstLineChars="200"/>
        <w:rPr>
          <w:rFonts w:ascii="仿宋" w:eastAsia="仿宋" w:hAnsi="仿宋" w:cs="仿宋" w:hint="eastAsia"/>
          <w:sz w:val="28"/>
          <w:lang w:eastAsia="zh-CN"/>
        </w:rPr>
      </w:pPr>
      <w:bookmarkStart w:id="15" w:name="_Toc12315"/>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光伏支架项目计划购置设备共计XXX台（套），主要包括：XXX生产线、XX设备、XX机、XX机、XXX仪等。设备购置费用为XXX万元，这些设备将在光伏支架项目实施中发挥重要作用，支持光伏支架项目的正常运营和生产。</w:t>
      </w:r>
    </w:p>
    <w:p>
      <w:pPr>
        <w:pStyle w:val="Heading2"/>
        <w:ind w:firstLine="560" w:firstLineChars="200"/>
        <w:rPr>
          <w:rFonts w:ascii="仿宋" w:eastAsia="仿宋" w:hAnsi="仿宋" w:cs="仿宋" w:hint="eastAsia"/>
          <w:sz w:val="28"/>
          <w:lang w:eastAsia="zh-CN"/>
        </w:rPr>
      </w:pPr>
      <w:bookmarkStart w:id="16" w:name="_Toc17007"/>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光伏支架项目建设规划，达产年产品规划设计方案为XXX单位/年。这一方案综合考虑了XXX集团企业的发展战略、产品市场定位、资金筹措能力、产能发展需求、技术条件、销售渠道和策略、管理经验，以及相应的配套设备、人员素质，以及光伏支架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实现产能发展目标，光伏支架项目采用规模化、流水线生产方式进行布局，秉持“循序渐进、量入而出”的原则。这样的布局有助于提高生产效率，优化生产流程，确保产品质量，同时也有利于实现光伏支架项目的可持续发展。</w:t>
      </w:r>
    </w:p>
    <w:p>
      <w:pPr>
        <w:pStyle w:val="Heading2"/>
        <w:ind w:firstLine="560" w:firstLineChars="200"/>
        <w:rPr>
          <w:rFonts w:ascii="仿宋" w:eastAsia="仿宋" w:hAnsi="仿宋" w:cs="仿宋" w:hint="eastAsia"/>
          <w:sz w:val="28"/>
          <w:lang w:eastAsia="zh-CN"/>
        </w:rPr>
      </w:pPr>
      <w:bookmarkStart w:id="17" w:name="_Toc10325"/>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基础依赖于一系列主要原材料及辅助材料，其中包括Xxx、xxx、xx、xxx、xx等关键成分。为了确保光伏支架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光伏支架项目对原辅材料高标准的要求。他们拥有强大的生产能力和供应链体系，能够灵活应对市场变化，确保在光伏支架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光伏支架项目未来扩大生产规模的需求。通过与这些供货商的密切合作，Xxx集团将确保光伏支架项目在原材料供应方面具有高度的稳定性和可持续性，为光伏支架项目的长期发展打下坚实的基础。这一战略性选择有助于提升光伏支架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26286"/>
      <w:r>
        <w:rPr>
          <w:rFonts w:ascii="仿宋" w:eastAsia="仿宋" w:hAnsi="仿宋" w:cs="仿宋" w:hint="eastAsia"/>
          <w:sz w:val="28"/>
          <w:lang w:eastAsia="zh-CN"/>
        </w:rPr>
        <w:t>(十)、光伏支架项目能源消耗分析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光伏支架项目能耗概况：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光伏支架项目年用电量达到XXX千瓦时，相当于消耗了XX吨标准煤。这一电力需求覆盖了XX光伏支架项目的生产、办公以及公用设施等各方面的用电需求。通过合理的电力规划，确保光伏支架项目的正常运转。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光伏支架项目用水情况：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光伏支架项目年总用水量达到XXX立方米，相当于消耗了XX吨标准煤。主要用水包括生产补给水和办公及生活用水。光伏支架项目通过连接到xxx产业示范园区的市政管网，实现了对可靠水源的充分利用。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光伏支架项目年用电量和总用水量的综合总耗能量（当量值）为XX吨标准煤/年。在达产年，光伏支架项目实现了XX吨标准煤/年的综合节能，总节能率达到了XX%。这意味着光伏支架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光伏支架项目的能源需求和使用情况，还凸显了光伏支架项目在能源管理和节能方面所取得的显著成就。通过细致的能耗统计和全面的节能措施，光伏支架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18292"/>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的规划与设计充分契合xxx产业示范园区的发展方向，遵循了该园区的产业结构调整规划以及国家产业发展政策。我们深刻理解并积极响应国家对产业升级、结构优化的号召，确保光伏支架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光伏支架项目采取了全面而实际可行的治理措施，针对各类污染物制定了科学有效的控制方案，严格按照国家规定的排放标准执行。通过光伏支架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支架项目设计中，我们强调了清洁生产的理念，采用了清洁生产工艺，并选择了清洁原材料，以生产环保型产品。同时，我们实施了全面而有效的清洁生产措施，以达到减少和消除污染的目标。在光伏支架项目建成投产后，各项环境指标将严格符合国家和地方清洁生产的标准要求，确保光伏支架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19936"/>
      <w:r>
        <w:rPr>
          <w:rFonts w:ascii="仿宋" w:eastAsia="仿宋" w:hAnsi="仿宋" w:cs="仿宋" w:hint="eastAsia"/>
          <w:sz w:val="28"/>
          <w:lang w:eastAsia="zh-CN"/>
        </w:rPr>
        <w:t>(十二)、光伏支架项目进度规划与执行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1" w:name="_Toc3032"/>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光伏支架项目总投资及资金构成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光伏支架项目总投资预计为XXX万元，其中固定资产投资为XXX万元，占光伏支架项目总投资的XX%；流动资金为XXX万元，占光伏支架项目总投资的XX%。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目前，该光伏支架项目的资金筹措阶段由企业自筹，通过内部资金和融资等方式满足光伏支架项目启动和实施的资金需求。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光伏支架项目预期经济效益规划目标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支架项目预期在达产年实现营业收入达XXX万元，总成本费用为XXX万元，税金及附加为XXX万元，实现利润总额为XXX万元，利税总额为XXX万元，税后净利润达XXX万元，达产年纳税总额为XXX万元。在达产年，光伏支架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这些预期经济效益规划目标反映了光伏支架项目在经济层面的可行性和潜在收益，为光伏支架项目的推进和实施提供了有力的经济支持。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15341"/>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1、光伏支架项目符合政策和示范园区发展需求：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光伏支架项目不仅完全符合国家产业发展政策和规划要求，还与XXX产业示范园区及XXX产业示范园区的XX行业布局和结构调整政策相契合。光伏支架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2、光伏支架项目对示范园区经济的促进作用：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光伏支架项目”。这一建设将不仅有力促进XXX产业示范园区的经济发展，创造了XX个就业职位，达产年纳税总额达到XX万元，更将通过光伏支架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3、光伏支架项目的经济效益和投资回报率：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支架项目达产年投资利润率高达XX%，投资利税率达到XX%，全部投资回报率为XX%，而全部投资回收期仅为XX年（含建设期）。这意味着光伏支架项目不仅具备强大的盈利能力，同时展现了卓越的抗风险能力，为投资者带来了可观的经济回报，进一步确保了光伏支架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光伏支架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在经济效益、社会效益、环境保护和清洁生产等方面，本光伏支架项目的建设和实施都呈现出积极而可行的前景。</w:t>
      </w:r>
    </w:p>
    <w:p>
      <w:pPr>
        <w:pStyle w:val="Heading1"/>
        <w:ind w:firstLine="560" w:firstLineChars="200"/>
        <w:rPr>
          <w:rFonts w:ascii="仿宋" w:eastAsia="仿宋" w:hAnsi="仿宋" w:cs="仿宋" w:hint="eastAsia"/>
          <w:sz w:val="28"/>
          <w:lang w:eastAsia="zh-CN"/>
        </w:rPr>
      </w:pPr>
      <w:bookmarkStart w:id="23" w:name="_Toc5287"/>
      <w:r>
        <w:rPr>
          <w:rFonts w:ascii="仿宋" w:eastAsia="仿宋" w:hAnsi="仿宋" w:cs="仿宋" w:hint="eastAsia"/>
          <w:sz w:val="28"/>
          <w:lang w:eastAsia="zh-CN"/>
        </w:rPr>
        <w:t>四、工艺先进性</w:t>
      </w:r>
      <w:bookmarkEnd w:id="23"/>
    </w:p>
    <w:p>
      <w:pPr>
        <w:pStyle w:val="Heading2"/>
        <w:rPr>
          <w:rFonts w:ascii="仿宋" w:eastAsia="仿宋" w:hAnsi="仿宋" w:cs="仿宋" w:hint="eastAsia"/>
          <w:lang w:eastAsia="zh-CN"/>
        </w:rPr>
      </w:pPr>
      <w:bookmarkStart w:id="24" w:name="_Toc6845"/>
      <w:r>
        <w:rPr>
          <w:rFonts w:ascii="仿宋" w:eastAsia="仿宋" w:hAnsi="仿宋" w:cs="仿宋" w:hint="eastAsia"/>
          <w:lang w:eastAsia="zh-CN"/>
        </w:rPr>
        <w:t>(一)、光伏支架项目建设期的原辅材料保障</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XX光伏支架项目在施工期间的原辅材料采购主要涵盖以下几个方面：钢材、木材、水泥以及各种建筑和装饰材料。光伏支架项目所在地周边市场拥有丰富的供应资源，有多家供货厂家和商户，能够满足光伏支架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光伏支架项目施工不可或缺的主要材料之一，涵盖结构钢、型钢等多个种类，市场上存在多家专业生产厂家，提供了多样化的选择。木材作为建筑和装饰的重要原材料，周边供应商可提供各类木材品种，以满足光伏支架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光伏支架项目所在地区有多家水泥生产厂家，保障了光伏支架项目对水泥的供应。此外，各种建筑及装饰材料，如砖瓦、涂料、地板等，也能在周边市场找到丰富的品种和供应商，确保光伏支架项目在施工过程中有足够的选择空间。</w:t>
      </w:r>
    </w:p>
    <w:p>
      <w:pPr>
        <w:pStyle w:val="Heading2"/>
        <w:ind w:firstLine="560" w:firstLineChars="200"/>
        <w:rPr>
          <w:rFonts w:ascii="仿宋" w:eastAsia="仿宋" w:hAnsi="仿宋" w:cs="仿宋" w:hint="eastAsia"/>
          <w:sz w:val="28"/>
          <w:lang w:eastAsia="zh-CN"/>
        </w:rPr>
      </w:pPr>
      <w:bookmarkStart w:id="25" w:name="_Toc13852"/>
      <w:r>
        <w:rPr>
          <w:rFonts w:ascii="仿宋" w:eastAsia="仿宋" w:hAnsi="仿宋" w:cs="仿宋" w:hint="eastAsia"/>
          <w:sz w:val="28"/>
          <w:lang w:eastAsia="zh-CN"/>
        </w:rPr>
        <w:t>(二)、光伏支架项目运营期的原辅材料采购与管理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在光伏支架项目运营期，原辅材料的采购及管理是确保生产顺利进行和产品质量稳定的关键环节。以下是对该方面的运营策略：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光伏支架项目承办单位将建立健全IS09000质量管理和质量保证体系，确保物料的质量控制和管理符合国际标准。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光伏支架项目在建设时应确保原料来源的稳定可靠，建立长期合作关系，确保建成后原料的质量和连续供应。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https://d.book118.com/766201231054010051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光伏支架合作协议书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5275B"/>
    <w:rsid w:val="2CCA2C19"/>
    <w:rsid w:val="6F75275B"/>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6620123105401005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2024-01-28T15:32:00Z</dcterms:created>
  <dcterms:modified xsi:type="dcterms:W3CDTF">2024-01-28T15:32:35Z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92DE79ADB3E94DB88C56CD1F7376FB7D_11</vt:lpwstr>
  </property>
  <property fmtid="{D5CDD505-2E9C-101B-9397-08002B2CF9AE}" pid="3" name="KSOProductBuildVer">
    <vt:lpwstr>2052-12.1.0.16120</vt:lpwstr>
  </property>
</Properties>
</file>