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心电图机项目规划设计方案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33" w:history="1">
        <w:r>
          <w:rPr>
            <w:rFonts w:ascii="仿宋" w:eastAsia="仿宋" w:hAnsi="仿宋" w:cs="仿宋" w:hint="eastAsia"/>
            <w:lang w:eastAsia="zh-CN"/>
          </w:rPr>
          <w:t>概论</w:t>
        </w:r>
        <w:r>
          <w:tab/>
        </w:r>
        <w:r>
          <w:fldChar w:fldCharType="begin"/>
        </w:r>
        <w:r>
          <w:instrText xml:space="preserve"> PAGEREF _Toc9833 \h </w:instrText>
        </w:r>
        <w:r>
          <w:fldChar w:fldCharType="separate"/>
        </w:r>
        <w:r>
          <w:t>3</w:t>
        </w:r>
        <w:r>
          <w:fldChar w:fldCharType="end"/>
        </w:r>
      </w:hyperlink>
    </w:p>
    <w:p>
      <w:pPr>
        <w:pStyle w:val="TOC1"/>
        <w:tabs>
          <w:tab w:val="right" w:leader="dot" w:pos="8306"/>
        </w:tabs>
      </w:pPr>
      <w:hyperlink w:anchor="_Toc13317" w:history="1">
        <w:r>
          <w:rPr>
            <w:rFonts w:ascii="仿宋" w:eastAsia="仿宋" w:hAnsi="仿宋" w:cs="仿宋" w:hint="eastAsia"/>
            <w:lang w:eastAsia="zh-CN"/>
          </w:rPr>
          <w:t>一、心电图机项目建设背景及必要性分析</w:t>
        </w:r>
        <w:r>
          <w:tab/>
        </w:r>
        <w:r>
          <w:fldChar w:fldCharType="begin"/>
        </w:r>
        <w:r>
          <w:instrText xml:space="preserve"> PAGEREF _Toc13317 \h </w:instrText>
        </w:r>
        <w:r>
          <w:fldChar w:fldCharType="separate"/>
        </w:r>
        <w:r>
          <w:t>3</w:t>
        </w:r>
        <w:r>
          <w:fldChar w:fldCharType="end"/>
        </w:r>
      </w:hyperlink>
    </w:p>
    <w:p>
      <w:pPr>
        <w:pStyle w:val="TOC2"/>
        <w:tabs>
          <w:tab w:val="right" w:leader="dot" w:pos="8306"/>
        </w:tabs>
      </w:pPr>
      <w:hyperlink w:anchor="_Toc17993" w:history="1">
        <w:r>
          <w:rPr>
            <w:rFonts w:ascii="仿宋" w:eastAsia="仿宋" w:hAnsi="仿宋" w:cs="仿宋" w:hint="eastAsia"/>
            <w:lang w:eastAsia="zh-CN"/>
          </w:rPr>
          <w:t>(一)、心电图机项目背景分析</w:t>
        </w:r>
        <w:r>
          <w:tab/>
        </w:r>
        <w:r>
          <w:fldChar w:fldCharType="begin"/>
        </w:r>
        <w:r>
          <w:instrText xml:space="preserve"> PAGEREF _Toc17993 \h </w:instrText>
        </w:r>
        <w:r>
          <w:fldChar w:fldCharType="separate"/>
        </w:r>
        <w:r>
          <w:t>3</w:t>
        </w:r>
        <w:r>
          <w:fldChar w:fldCharType="end"/>
        </w:r>
      </w:hyperlink>
    </w:p>
    <w:p>
      <w:pPr>
        <w:pStyle w:val="TOC2"/>
        <w:tabs>
          <w:tab w:val="right" w:leader="dot" w:pos="8306"/>
        </w:tabs>
      </w:pPr>
      <w:hyperlink w:anchor="_Toc9250" w:history="1">
        <w:r>
          <w:rPr>
            <w:rFonts w:ascii="仿宋" w:eastAsia="仿宋" w:hAnsi="仿宋" w:cs="仿宋" w:hint="eastAsia"/>
            <w:lang w:eastAsia="zh-CN"/>
          </w:rPr>
          <w:t>(二)、心电图机项目建设必要性分析</w:t>
        </w:r>
        <w:r>
          <w:tab/>
        </w:r>
        <w:r>
          <w:fldChar w:fldCharType="begin"/>
        </w:r>
        <w:r>
          <w:instrText xml:space="preserve"> PAGEREF _Toc9250 \h </w:instrText>
        </w:r>
        <w:r>
          <w:fldChar w:fldCharType="separate"/>
        </w:r>
        <w:r>
          <w:t>5</w:t>
        </w:r>
        <w:r>
          <w:fldChar w:fldCharType="end"/>
        </w:r>
      </w:hyperlink>
    </w:p>
    <w:p>
      <w:pPr>
        <w:pStyle w:val="TOC1"/>
        <w:tabs>
          <w:tab w:val="right" w:leader="dot" w:pos="8306"/>
        </w:tabs>
      </w:pPr>
      <w:hyperlink w:anchor="_Toc15063" w:history="1">
        <w:r>
          <w:rPr>
            <w:rFonts w:ascii="仿宋" w:eastAsia="仿宋" w:hAnsi="仿宋" w:cs="仿宋" w:hint="eastAsia"/>
            <w:lang w:eastAsia="zh-CN"/>
          </w:rPr>
          <w:t>二、心电图机项目概论</w:t>
        </w:r>
        <w:r>
          <w:tab/>
        </w:r>
        <w:r>
          <w:fldChar w:fldCharType="begin"/>
        </w:r>
        <w:r>
          <w:instrText xml:space="preserve"> PAGEREF _Toc15063 \h </w:instrText>
        </w:r>
        <w:r>
          <w:fldChar w:fldCharType="separate"/>
        </w:r>
        <w:r>
          <w:t>6</w:t>
        </w:r>
        <w:r>
          <w:fldChar w:fldCharType="end"/>
        </w:r>
      </w:hyperlink>
    </w:p>
    <w:p>
      <w:pPr>
        <w:pStyle w:val="TOC2"/>
        <w:tabs>
          <w:tab w:val="right" w:leader="dot" w:pos="8306"/>
        </w:tabs>
      </w:pPr>
      <w:hyperlink w:anchor="_Toc23403" w:history="1">
        <w:r>
          <w:rPr>
            <w:rFonts w:ascii="仿宋" w:eastAsia="仿宋" w:hAnsi="仿宋" w:cs="仿宋" w:hint="eastAsia"/>
            <w:lang w:eastAsia="zh-CN"/>
          </w:rPr>
          <w:t>(一)、心电图机项目概况</w:t>
        </w:r>
        <w:r>
          <w:tab/>
        </w:r>
        <w:r>
          <w:fldChar w:fldCharType="begin"/>
        </w:r>
        <w:r>
          <w:instrText xml:space="preserve"> PAGEREF _Toc23403 \h </w:instrText>
        </w:r>
        <w:r>
          <w:fldChar w:fldCharType="separate"/>
        </w:r>
        <w:r>
          <w:t>6</w:t>
        </w:r>
        <w:r>
          <w:fldChar w:fldCharType="end"/>
        </w:r>
      </w:hyperlink>
    </w:p>
    <w:p>
      <w:pPr>
        <w:pStyle w:val="TOC2"/>
        <w:tabs>
          <w:tab w:val="right" w:leader="dot" w:pos="8306"/>
        </w:tabs>
      </w:pPr>
      <w:hyperlink w:anchor="_Toc11075" w:history="1">
        <w:r>
          <w:rPr>
            <w:rFonts w:ascii="仿宋" w:eastAsia="仿宋" w:hAnsi="仿宋" w:cs="仿宋" w:hint="eastAsia"/>
            <w:lang w:eastAsia="zh-CN"/>
          </w:rPr>
          <w:t>(二)、心电图机项目目标</w:t>
        </w:r>
        <w:r>
          <w:tab/>
        </w:r>
        <w:r>
          <w:fldChar w:fldCharType="begin"/>
        </w:r>
        <w:r>
          <w:instrText xml:space="preserve"> PAGEREF _Toc11075 \h </w:instrText>
        </w:r>
        <w:r>
          <w:fldChar w:fldCharType="separate"/>
        </w:r>
        <w:r>
          <w:t>8</w:t>
        </w:r>
        <w:r>
          <w:fldChar w:fldCharType="end"/>
        </w:r>
      </w:hyperlink>
    </w:p>
    <w:p>
      <w:pPr>
        <w:pStyle w:val="TOC2"/>
        <w:tabs>
          <w:tab w:val="right" w:leader="dot" w:pos="8306"/>
        </w:tabs>
      </w:pPr>
      <w:hyperlink w:anchor="_Toc18418" w:history="1">
        <w:r>
          <w:rPr>
            <w:rFonts w:ascii="仿宋" w:eastAsia="仿宋" w:hAnsi="仿宋" w:cs="仿宋" w:hint="eastAsia"/>
            <w:lang w:eastAsia="zh-CN"/>
          </w:rPr>
          <w:t>(三)、心电图机项目提出的理由</w:t>
        </w:r>
        <w:r>
          <w:tab/>
        </w:r>
        <w:r>
          <w:fldChar w:fldCharType="begin"/>
        </w:r>
        <w:r>
          <w:instrText xml:space="preserve"> PAGEREF _Toc18418 \h </w:instrText>
        </w:r>
        <w:r>
          <w:fldChar w:fldCharType="separate"/>
        </w:r>
        <w:r>
          <w:t>9</w:t>
        </w:r>
        <w:r>
          <w:fldChar w:fldCharType="end"/>
        </w:r>
      </w:hyperlink>
    </w:p>
    <w:p>
      <w:pPr>
        <w:pStyle w:val="TOC2"/>
        <w:tabs>
          <w:tab w:val="right" w:leader="dot" w:pos="8306"/>
        </w:tabs>
      </w:pPr>
      <w:hyperlink w:anchor="_Toc10869" w:history="1">
        <w:r>
          <w:rPr>
            <w:rFonts w:ascii="仿宋" w:eastAsia="仿宋" w:hAnsi="仿宋" w:cs="仿宋" w:hint="eastAsia"/>
            <w:lang w:eastAsia="zh-CN"/>
          </w:rPr>
          <w:t>(四)、心电图机项目意义</w:t>
        </w:r>
        <w:r>
          <w:tab/>
        </w:r>
        <w:r>
          <w:fldChar w:fldCharType="begin"/>
        </w:r>
        <w:r>
          <w:instrText xml:space="preserve"> PAGEREF _Toc10869 \h </w:instrText>
        </w:r>
        <w:r>
          <w:fldChar w:fldCharType="separate"/>
        </w:r>
        <w:r>
          <w:t>11</w:t>
        </w:r>
        <w:r>
          <w:fldChar w:fldCharType="end"/>
        </w:r>
      </w:hyperlink>
    </w:p>
    <w:p>
      <w:pPr>
        <w:pStyle w:val="TOC2"/>
        <w:tabs>
          <w:tab w:val="right" w:leader="dot" w:pos="8306"/>
        </w:tabs>
      </w:pPr>
      <w:hyperlink w:anchor="_Toc429" w:history="1">
        <w:r>
          <w:rPr>
            <w:rFonts w:ascii="仿宋" w:eastAsia="仿宋" w:hAnsi="仿宋" w:cs="仿宋" w:hint="eastAsia"/>
            <w:lang w:eastAsia="zh-CN"/>
          </w:rPr>
          <w:t>(五)、心电图机项目背景</w:t>
        </w:r>
        <w:r>
          <w:tab/>
        </w:r>
        <w:r>
          <w:fldChar w:fldCharType="begin"/>
        </w:r>
        <w:r>
          <w:instrText xml:space="preserve"> PAGEREF _Toc429 \h </w:instrText>
        </w:r>
        <w:r>
          <w:fldChar w:fldCharType="separate"/>
        </w:r>
        <w:r>
          <w:t>11</w:t>
        </w:r>
        <w:r>
          <w:fldChar w:fldCharType="end"/>
        </w:r>
      </w:hyperlink>
    </w:p>
    <w:p>
      <w:pPr>
        <w:pStyle w:val="TOC1"/>
        <w:tabs>
          <w:tab w:val="right" w:leader="dot" w:pos="8306"/>
        </w:tabs>
      </w:pPr>
      <w:hyperlink w:anchor="_Toc18029" w:history="1">
        <w:r>
          <w:rPr>
            <w:rFonts w:ascii="仿宋" w:eastAsia="仿宋" w:hAnsi="仿宋" w:cs="仿宋" w:hint="eastAsia"/>
            <w:lang w:eastAsia="zh-CN"/>
          </w:rPr>
          <w:t>三、心电图机项目危机管理</w:t>
        </w:r>
        <w:r>
          <w:tab/>
        </w:r>
        <w:r>
          <w:fldChar w:fldCharType="begin"/>
        </w:r>
        <w:r>
          <w:instrText xml:space="preserve"> PAGEREF _Toc18029 \h </w:instrText>
        </w:r>
        <w:r>
          <w:fldChar w:fldCharType="separate"/>
        </w:r>
        <w:r>
          <w:t>12</w:t>
        </w:r>
        <w:r>
          <w:fldChar w:fldCharType="end"/>
        </w:r>
      </w:hyperlink>
    </w:p>
    <w:p>
      <w:pPr>
        <w:pStyle w:val="TOC2"/>
        <w:tabs>
          <w:tab w:val="right" w:leader="dot" w:pos="8306"/>
        </w:tabs>
      </w:pPr>
      <w:hyperlink w:anchor="_Toc1247" w:history="1">
        <w:r>
          <w:rPr>
            <w:rFonts w:ascii="仿宋" w:eastAsia="仿宋" w:hAnsi="仿宋" w:cs="仿宋" w:hint="eastAsia"/>
            <w:lang w:eastAsia="zh-CN"/>
          </w:rPr>
          <w:t>(一)、危机预警与识别</w:t>
        </w:r>
        <w:r>
          <w:tab/>
        </w:r>
        <w:r>
          <w:fldChar w:fldCharType="begin"/>
        </w:r>
        <w:r>
          <w:instrText xml:space="preserve"> PAGEREF _Toc1247 \h </w:instrText>
        </w:r>
        <w:r>
          <w:fldChar w:fldCharType="separate"/>
        </w:r>
        <w:r>
          <w:t>12</w:t>
        </w:r>
        <w:r>
          <w:fldChar w:fldCharType="end"/>
        </w:r>
      </w:hyperlink>
    </w:p>
    <w:p>
      <w:pPr>
        <w:pStyle w:val="TOC2"/>
        <w:tabs>
          <w:tab w:val="right" w:leader="dot" w:pos="8306"/>
        </w:tabs>
      </w:pPr>
      <w:hyperlink w:anchor="_Toc8103" w:history="1">
        <w:r>
          <w:rPr>
            <w:rFonts w:ascii="仿宋" w:eastAsia="仿宋" w:hAnsi="仿宋" w:cs="仿宋" w:hint="eastAsia"/>
            <w:lang w:eastAsia="zh-CN"/>
          </w:rPr>
          <w:t>(二)、危机应对与恢复</w:t>
        </w:r>
        <w:r>
          <w:tab/>
        </w:r>
        <w:r>
          <w:fldChar w:fldCharType="begin"/>
        </w:r>
        <w:r>
          <w:instrText xml:space="preserve"> PAGEREF _Toc8103 \h </w:instrText>
        </w:r>
        <w:r>
          <w:fldChar w:fldCharType="separate"/>
        </w:r>
        <w:r>
          <w:t>13</w:t>
        </w:r>
        <w:r>
          <w:fldChar w:fldCharType="end"/>
        </w:r>
      </w:hyperlink>
    </w:p>
    <w:p>
      <w:pPr>
        <w:pStyle w:val="TOC1"/>
        <w:tabs>
          <w:tab w:val="right" w:leader="dot" w:pos="8306"/>
        </w:tabs>
      </w:pPr>
      <w:hyperlink w:anchor="_Toc6250" w:history="1">
        <w:r>
          <w:rPr>
            <w:rFonts w:ascii="仿宋" w:eastAsia="仿宋" w:hAnsi="仿宋" w:cs="仿宋" w:hint="eastAsia"/>
            <w:lang w:eastAsia="zh-CN"/>
          </w:rPr>
          <w:t>四、心电图机项目可持续发展</w:t>
        </w:r>
        <w:r>
          <w:tab/>
        </w:r>
        <w:r>
          <w:fldChar w:fldCharType="begin"/>
        </w:r>
        <w:r>
          <w:instrText xml:space="preserve"> PAGEREF _Toc6250 \h </w:instrText>
        </w:r>
        <w:r>
          <w:fldChar w:fldCharType="separate"/>
        </w:r>
        <w:r>
          <w:t>15</w:t>
        </w:r>
        <w:r>
          <w:fldChar w:fldCharType="end"/>
        </w:r>
      </w:hyperlink>
    </w:p>
    <w:p>
      <w:pPr>
        <w:pStyle w:val="TOC2"/>
        <w:tabs>
          <w:tab w:val="right" w:leader="dot" w:pos="8306"/>
        </w:tabs>
      </w:pPr>
      <w:hyperlink w:anchor="_Toc12415" w:history="1">
        <w:r>
          <w:rPr>
            <w:rFonts w:ascii="仿宋" w:eastAsia="仿宋" w:hAnsi="仿宋" w:cs="仿宋" w:hint="eastAsia"/>
            <w:lang w:eastAsia="zh-CN"/>
          </w:rPr>
          <w:t>(一)、可持续战略与实践</w:t>
        </w:r>
        <w:r>
          <w:tab/>
        </w:r>
        <w:r>
          <w:fldChar w:fldCharType="begin"/>
        </w:r>
        <w:r>
          <w:instrText xml:space="preserve"> PAGEREF _Toc12415 \h </w:instrText>
        </w:r>
        <w:r>
          <w:fldChar w:fldCharType="separate"/>
        </w:r>
        <w:r>
          <w:t>15</w:t>
        </w:r>
        <w:r>
          <w:fldChar w:fldCharType="end"/>
        </w:r>
      </w:hyperlink>
    </w:p>
    <w:p>
      <w:pPr>
        <w:pStyle w:val="TOC2"/>
        <w:tabs>
          <w:tab w:val="right" w:leader="dot" w:pos="8306"/>
        </w:tabs>
      </w:pPr>
      <w:hyperlink w:anchor="_Toc2072" w:history="1">
        <w:r>
          <w:rPr>
            <w:rFonts w:ascii="仿宋" w:eastAsia="仿宋" w:hAnsi="仿宋" w:cs="仿宋" w:hint="eastAsia"/>
            <w:lang w:eastAsia="zh-CN"/>
          </w:rPr>
          <w:t>(二)、环保与社会责任</w:t>
        </w:r>
        <w:r>
          <w:tab/>
        </w:r>
        <w:r>
          <w:fldChar w:fldCharType="begin"/>
        </w:r>
        <w:r>
          <w:instrText xml:space="preserve"> PAGEREF _Toc2072 \h </w:instrText>
        </w:r>
        <w:r>
          <w:fldChar w:fldCharType="separate"/>
        </w:r>
        <w:r>
          <w:t>15</w:t>
        </w:r>
        <w:r>
          <w:fldChar w:fldCharType="end"/>
        </w:r>
      </w:hyperlink>
    </w:p>
    <w:p>
      <w:pPr>
        <w:pStyle w:val="TOC1"/>
        <w:tabs>
          <w:tab w:val="right" w:leader="dot" w:pos="8306"/>
        </w:tabs>
      </w:pPr>
      <w:hyperlink w:anchor="_Toc27889" w:history="1">
        <w:r>
          <w:rPr>
            <w:rFonts w:ascii="仿宋" w:eastAsia="仿宋" w:hAnsi="仿宋" w:cs="仿宋" w:hint="eastAsia"/>
            <w:lang w:eastAsia="zh-CN"/>
          </w:rPr>
          <w:t>五、产品规划分析</w:t>
        </w:r>
        <w:r>
          <w:tab/>
        </w:r>
        <w:r>
          <w:fldChar w:fldCharType="begin"/>
        </w:r>
        <w:r>
          <w:instrText xml:space="preserve"> PAGEREF _Toc27889 \h </w:instrText>
        </w:r>
        <w:r>
          <w:fldChar w:fldCharType="separate"/>
        </w:r>
        <w:r>
          <w:t>16</w:t>
        </w:r>
        <w:r>
          <w:fldChar w:fldCharType="end"/>
        </w:r>
      </w:hyperlink>
    </w:p>
    <w:p>
      <w:pPr>
        <w:pStyle w:val="TOC2"/>
        <w:tabs>
          <w:tab w:val="right" w:leader="dot" w:pos="8306"/>
        </w:tabs>
      </w:pPr>
      <w:hyperlink w:anchor="_Toc23017" w:history="1">
        <w:r>
          <w:rPr>
            <w:rFonts w:ascii="仿宋" w:eastAsia="仿宋" w:hAnsi="仿宋" w:cs="仿宋" w:hint="eastAsia"/>
            <w:lang w:eastAsia="zh-CN"/>
          </w:rPr>
          <w:t>(一)、产品规划</w:t>
        </w:r>
        <w:r>
          <w:tab/>
        </w:r>
        <w:r>
          <w:fldChar w:fldCharType="begin"/>
        </w:r>
        <w:r>
          <w:instrText xml:space="preserve"> PAGEREF _Toc23017 \h </w:instrText>
        </w:r>
        <w:r>
          <w:fldChar w:fldCharType="separate"/>
        </w:r>
        <w:r>
          <w:t>16</w:t>
        </w:r>
        <w:r>
          <w:fldChar w:fldCharType="end"/>
        </w:r>
      </w:hyperlink>
    </w:p>
    <w:p>
      <w:pPr>
        <w:pStyle w:val="TOC2"/>
        <w:tabs>
          <w:tab w:val="right" w:leader="dot" w:pos="8306"/>
        </w:tabs>
      </w:pPr>
      <w:hyperlink w:anchor="_Toc25899" w:history="1">
        <w:r>
          <w:rPr>
            <w:rFonts w:ascii="仿宋" w:eastAsia="仿宋" w:hAnsi="仿宋" w:cs="仿宋" w:hint="eastAsia"/>
            <w:lang w:eastAsia="zh-CN"/>
          </w:rPr>
          <w:t>(二)、建设规模</w:t>
        </w:r>
        <w:r>
          <w:tab/>
        </w:r>
        <w:r>
          <w:fldChar w:fldCharType="begin"/>
        </w:r>
        <w:r>
          <w:instrText xml:space="preserve"> PAGEREF _Toc25899 \h </w:instrText>
        </w:r>
        <w:r>
          <w:fldChar w:fldCharType="separate"/>
        </w:r>
        <w:r>
          <w:t>17</w:t>
        </w:r>
        <w:r>
          <w:fldChar w:fldCharType="end"/>
        </w:r>
      </w:hyperlink>
    </w:p>
    <w:p>
      <w:pPr>
        <w:pStyle w:val="TOC1"/>
        <w:tabs>
          <w:tab w:val="right" w:leader="dot" w:pos="8306"/>
        </w:tabs>
      </w:pPr>
      <w:hyperlink w:anchor="_Toc7891" w:history="1">
        <w:r>
          <w:rPr>
            <w:rFonts w:ascii="仿宋" w:eastAsia="仿宋" w:hAnsi="仿宋" w:cs="仿宋" w:hint="eastAsia"/>
            <w:lang w:eastAsia="zh-CN"/>
          </w:rPr>
          <w:t>六、工艺说明</w:t>
        </w:r>
        <w:r>
          <w:tab/>
        </w:r>
        <w:r>
          <w:fldChar w:fldCharType="begin"/>
        </w:r>
        <w:r>
          <w:instrText xml:space="preserve"> PAGEREF _Toc7891 \h </w:instrText>
        </w:r>
        <w:r>
          <w:fldChar w:fldCharType="separate"/>
        </w:r>
        <w:r>
          <w:t>18</w:t>
        </w:r>
        <w:r>
          <w:fldChar w:fldCharType="end"/>
        </w:r>
      </w:hyperlink>
    </w:p>
    <w:p>
      <w:pPr>
        <w:pStyle w:val="TOC2"/>
        <w:tabs>
          <w:tab w:val="right" w:leader="dot" w:pos="8306"/>
        </w:tabs>
      </w:pPr>
      <w:hyperlink w:anchor="_Toc10692" w:history="1">
        <w:r>
          <w:rPr>
            <w:rFonts w:ascii="仿宋" w:eastAsia="仿宋" w:hAnsi="仿宋" w:cs="仿宋" w:hint="eastAsia"/>
            <w:lang w:eastAsia="zh-CN"/>
          </w:rPr>
          <w:t>(一)、技术管理特点</w:t>
        </w:r>
        <w:r>
          <w:tab/>
        </w:r>
        <w:r>
          <w:fldChar w:fldCharType="begin"/>
        </w:r>
        <w:r>
          <w:instrText xml:space="preserve"> PAGEREF _Toc10692 \h </w:instrText>
        </w:r>
        <w:r>
          <w:fldChar w:fldCharType="separate"/>
        </w:r>
        <w:r>
          <w:t>18</w:t>
        </w:r>
        <w:r>
          <w:fldChar w:fldCharType="end"/>
        </w:r>
      </w:hyperlink>
    </w:p>
    <w:p>
      <w:pPr>
        <w:pStyle w:val="TOC2"/>
        <w:tabs>
          <w:tab w:val="right" w:leader="dot" w:pos="8306"/>
        </w:tabs>
      </w:pPr>
      <w:hyperlink w:anchor="_Toc17061" w:history="1">
        <w:r>
          <w:rPr>
            <w:rFonts w:ascii="仿宋" w:eastAsia="仿宋" w:hAnsi="仿宋" w:cs="仿宋" w:hint="eastAsia"/>
            <w:lang w:eastAsia="zh-CN"/>
          </w:rPr>
          <w:t>(二)、心电图机项目工艺技术设计方案</w:t>
        </w:r>
        <w:r>
          <w:tab/>
        </w:r>
        <w:r>
          <w:fldChar w:fldCharType="begin"/>
        </w:r>
        <w:r>
          <w:instrText xml:space="preserve"> PAGEREF _Toc17061 \h </w:instrText>
        </w:r>
        <w:r>
          <w:fldChar w:fldCharType="separate"/>
        </w:r>
        <w:r>
          <w:t>19</w:t>
        </w:r>
        <w:r>
          <w:fldChar w:fldCharType="end"/>
        </w:r>
      </w:hyperlink>
    </w:p>
    <w:p>
      <w:pPr>
        <w:pStyle w:val="TOC2"/>
        <w:tabs>
          <w:tab w:val="right" w:leader="dot" w:pos="8306"/>
        </w:tabs>
      </w:pPr>
      <w:hyperlink w:anchor="_Toc26263" w:history="1">
        <w:r>
          <w:rPr>
            <w:rFonts w:ascii="仿宋" w:eastAsia="仿宋" w:hAnsi="仿宋" w:cs="仿宋" w:hint="eastAsia"/>
            <w:lang w:eastAsia="zh-CN"/>
          </w:rPr>
          <w:t>(三)、设备选型方案</w:t>
        </w:r>
        <w:r>
          <w:tab/>
        </w:r>
        <w:r>
          <w:fldChar w:fldCharType="begin"/>
        </w:r>
        <w:r>
          <w:instrText xml:space="preserve"> PAGEREF _Toc26263 \h </w:instrText>
        </w:r>
        <w:r>
          <w:fldChar w:fldCharType="separate"/>
        </w:r>
        <w:r>
          <w:t>21</w:t>
        </w:r>
        <w:r>
          <w:fldChar w:fldCharType="end"/>
        </w:r>
      </w:hyperlink>
    </w:p>
    <w:p>
      <w:pPr>
        <w:pStyle w:val="TOC1"/>
        <w:tabs>
          <w:tab w:val="right" w:leader="dot" w:pos="8306"/>
        </w:tabs>
      </w:pPr>
      <w:hyperlink w:anchor="_Toc7149" w:history="1">
        <w:r>
          <w:rPr>
            <w:rFonts w:ascii="仿宋" w:eastAsia="仿宋" w:hAnsi="仿宋" w:cs="仿宋" w:hint="eastAsia"/>
            <w:lang w:eastAsia="zh-CN"/>
          </w:rPr>
          <w:t>七、心电图机项目投资规划</w:t>
        </w:r>
        <w:r>
          <w:tab/>
        </w:r>
        <w:r>
          <w:fldChar w:fldCharType="begin"/>
        </w:r>
        <w:r>
          <w:instrText xml:space="preserve"> PAGEREF _Toc7149 \h </w:instrText>
        </w:r>
        <w:r>
          <w:fldChar w:fldCharType="separate"/>
        </w:r>
        <w:r>
          <w:t>22</w:t>
        </w:r>
        <w:r>
          <w:fldChar w:fldCharType="end"/>
        </w:r>
      </w:hyperlink>
    </w:p>
    <w:p>
      <w:pPr>
        <w:pStyle w:val="TOC2"/>
        <w:tabs>
          <w:tab w:val="right" w:leader="dot" w:pos="8306"/>
        </w:tabs>
      </w:pPr>
      <w:hyperlink w:anchor="_Toc4503" w:history="1">
        <w:r>
          <w:rPr>
            <w:rFonts w:ascii="仿宋" w:eastAsia="仿宋" w:hAnsi="仿宋" w:cs="仿宋" w:hint="eastAsia"/>
            <w:lang w:eastAsia="zh-CN"/>
          </w:rPr>
          <w:t>(一)、心电图机项目总投资估算</w:t>
        </w:r>
        <w:r>
          <w:tab/>
        </w:r>
        <w:r>
          <w:fldChar w:fldCharType="begin"/>
        </w:r>
        <w:r>
          <w:instrText xml:space="preserve"> PAGEREF _Toc4503 \h </w:instrText>
        </w:r>
        <w:r>
          <w:fldChar w:fldCharType="separate"/>
        </w:r>
        <w:r>
          <w:t>22</w:t>
        </w:r>
        <w:r>
          <w:fldChar w:fldCharType="end"/>
        </w:r>
      </w:hyperlink>
    </w:p>
    <w:p>
      <w:pPr>
        <w:pStyle w:val="TOC2"/>
        <w:tabs>
          <w:tab w:val="right" w:leader="dot" w:pos="8306"/>
        </w:tabs>
      </w:pPr>
      <w:hyperlink w:anchor="_Toc17417" w:history="1">
        <w:r>
          <w:rPr>
            <w:rFonts w:ascii="仿宋" w:eastAsia="仿宋" w:hAnsi="仿宋" w:cs="仿宋" w:hint="eastAsia"/>
            <w:lang w:eastAsia="zh-CN"/>
          </w:rPr>
          <w:t>(二)、资金筹措</w:t>
        </w:r>
        <w:r>
          <w:tab/>
        </w:r>
        <w:r>
          <w:fldChar w:fldCharType="begin"/>
        </w:r>
        <w:r>
          <w:instrText xml:space="preserve"> PAGEREF _Toc17417 \h </w:instrText>
        </w:r>
        <w:r>
          <w:fldChar w:fldCharType="separate"/>
        </w:r>
        <w:r>
          <w:t>23</w:t>
        </w:r>
        <w:r>
          <w:fldChar w:fldCharType="end"/>
        </w:r>
      </w:hyperlink>
    </w:p>
    <w:p>
      <w:pPr>
        <w:pStyle w:val="TOC1"/>
        <w:tabs>
          <w:tab w:val="right" w:leader="dot" w:pos="8306"/>
        </w:tabs>
      </w:pPr>
      <w:hyperlink w:anchor="_Toc13585" w:history="1">
        <w:r>
          <w:rPr>
            <w:rFonts w:ascii="仿宋" w:eastAsia="仿宋" w:hAnsi="仿宋" w:cs="仿宋" w:hint="eastAsia"/>
            <w:lang w:eastAsia="zh-CN"/>
          </w:rPr>
          <w:t>八、心电图机项目人力资源管理</w:t>
        </w:r>
        <w:r>
          <w:tab/>
        </w:r>
        <w:r>
          <w:fldChar w:fldCharType="begin"/>
        </w:r>
        <w:r>
          <w:instrText xml:space="preserve"> PAGEREF _Toc13585 \h </w:instrText>
        </w:r>
        <w:r>
          <w:fldChar w:fldCharType="separate"/>
        </w:r>
        <w:r>
          <w:t>24</w:t>
        </w:r>
        <w:r>
          <w:fldChar w:fldCharType="end"/>
        </w:r>
      </w:hyperlink>
    </w:p>
    <w:p>
      <w:pPr>
        <w:pStyle w:val="TOC2"/>
        <w:tabs>
          <w:tab w:val="right" w:leader="dot" w:pos="8306"/>
        </w:tabs>
      </w:pPr>
      <w:hyperlink w:anchor="_Toc16592" w:history="1">
        <w:r>
          <w:rPr>
            <w:rFonts w:ascii="仿宋" w:eastAsia="仿宋" w:hAnsi="仿宋" w:cs="仿宋" w:hint="eastAsia"/>
            <w:lang w:eastAsia="zh-CN"/>
          </w:rPr>
          <w:t>(一)、建立健全的预算管理制度</w:t>
        </w:r>
        <w:r>
          <w:tab/>
        </w:r>
        <w:r>
          <w:fldChar w:fldCharType="begin"/>
        </w:r>
        <w:r>
          <w:instrText xml:space="preserve"> PAGEREF _Toc16592 \h </w:instrText>
        </w:r>
        <w:r>
          <w:fldChar w:fldCharType="separate"/>
        </w:r>
        <w:r>
          <w:t>24</w:t>
        </w:r>
        <w:r>
          <w:fldChar w:fldCharType="end"/>
        </w:r>
      </w:hyperlink>
    </w:p>
    <w:p>
      <w:pPr>
        <w:pStyle w:val="TOC2"/>
        <w:tabs>
          <w:tab w:val="right" w:leader="dot" w:pos="8306"/>
        </w:tabs>
      </w:pPr>
      <w:hyperlink w:anchor="_Toc22842" w:history="1">
        <w:r>
          <w:rPr>
            <w:rFonts w:ascii="仿宋" w:eastAsia="仿宋" w:hAnsi="仿宋" w:cs="仿宋" w:hint="eastAsia"/>
            <w:lang w:eastAsia="zh-CN"/>
          </w:rPr>
          <w:t>(二)、加强资金流动监控</w:t>
        </w:r>
        <w:r>
          <w:tab/>
        </w:r>
        <w:r>
          <w:fldChar w:fldCharType="begin"/>
        </w:r>
        <w:r>
          <w:instrText xml:space="preserve"> PAGEREF _Toc22842 \h </w:instrText>
        </w:r>
        <w:r>
          <w:fldChar w:fldCharType="separate"/>
        </w:r>
        <w:r>
          <w:t>26</w:t>
        </w:r>
        <w:r>
          <w:fldChar w:fldCharType="end"/>
        </w:r>
      </w:hyperlink>
    </w:p>
    <w:p>
      <w:pPr>
        <w:pStyle w:val="TOC2"/>
        <w:tabs>
          <w:tab w:val="right" w:leader="dot" w:pos="8306"/>
        </w:tabs>
      </w:pPr>
      <w:hyperlink w:anchor="_Toc5240" w:history="1">
        <w:r>
          <w:rPr>
            <w:rFonts w:ascii="仿宋" w:eastAsia="仿宋" w:hAnsi="仿宋" w:cs="仿宋" w:hint="eastAsia"/>
            <w:lang w:eastAsia="zh-CN"/>
          </w:rPr>
          <w:t>(三)、制定完善的风险控制机制</w:t>
        </w:r>
        <w:r>
          <w:tab/>
        </w:r>
        <w:r>
          <w:fldChar w:fldCharType="begin"/>
        </w:r>
        <w:r>
          <w:instrText xml:space="preserve"> PAGEREF _Toc5240 \h </w:instrText>
        </w:r>
        <w:r>
          <w:fldChar w:fldCharType="separate"/>
        </w:r>
        <w:r>
          <w:t>27</w:t>
        </w:r>
        <w:r>
          <w:fldChar w:fldCharType="end"/>
        </w:r>
      </w:hyperlink>
    </w:p>
    <w:p>
      <w:pPr>
        <w:pStyle w:val="TOC2"/>
        <w:tabs>
          <w:tab w:val="right" w:leader="dot" w:pos="8306"/>
        </w:tabs>
      </w:pPr>
      <w:hyperlink w:anchor="_Toc28415" w:history="1">
        <w:r>
          <w:rPr>
            <w:rFonts w:ascii="仿宋" w:eastAsia="仿宋" w:hAnsi="仿宋" w:cs="仿宋" w:hint="eastAsia"/>
            <w:lang w:eastAsia="zh-CN"/>
          </w:rPr>
          <w:t>(四)、优化成本管理</w:t>
        </w:r>
        <w:r>
          <w:tab/>
        </w:r>
        <w:r>
          <w:fldChar w:fldCharType="begin"/>
        </w:r>
        <w:r>
          <w:instrText xml:space="preserve"> PAGEREF _Toc28415 \h </w:instrText>
        </w:r>
        <w:r>
          <w:fldChar w:fldCharType="separate"/>
        </w:r>
        <w:r>
          <w:t>28</w:t>
        </w:r>
        <w:r>
          <w:fldChar w:fldCharType="end"/>
        </w:r>
      </w:hyperlink>
    </w:p>
    <w:p>
      <w:pPr>
        <w:pStyle w:val="TOC1"/>
        <w:tabs>
          <w:tab w:val="right" w:leader="dot" w:pos="8306"/>
        </w:tabs>
      </w:pPr>
      <w:hyperlink w:anchor="_Toc11674" w:history="1">
        <w:r>
          <w:rPr>
            <w:rFonts w:ascii="仿宋" w:eastAsia="仿宋" w:hAnsi="仿宋" w:cs="仿宋" w:hint="eastAsia"/>
            <w:lang w:eastAsia="zh-CN"/>
          </w:rPr>
          <w:t>九、心电图机项目财务管理</w:t>
        </w:r>
        <w:r>
          <w:tab/>
        </w:r>
        <w:r>
          <w:fldChar w:fldCharType="begin"/>
        </w:r>
        <w:r>
          <w:instrText xml:space="preserve"> PAGEREF _Toc11674 \h </w:instrText>
        </w:r>
        <w:r>
          <w:fldChar w:fldCharType="separate"/>
        </w:r>
        <w:r>
          <w:t>29</w:t>
        </w:r>
        <w:r>
          <w:fldChar w:fldCharType="end"/>
        </w:r>
      </w:hyperlink>
    </w:p>
    <w:p>
      <w:pPr>
        <w:pStyle w:val="TOC2"/>
        <w:tabs>
          <w:tab w:val="right" w:leader="dot" w:pos="8306"/>
        </w:tabs>
      </w:pPr>
      <w:hyperlink w:anchor="_Toc28263" w:history="1">
        <w:r>
          <w:rPr>
            <w:rFonts w:ascii="仿宋" w:eastAsia="仿宋" w:hAnsi="仿宋" w:cs="仿宋" w:hint="eastAsia"/>
            <w:lang w:eastAsia="zh-CN"/>
          </w:rPr>
          <w:t>(一)、资金需求大</w:t>
        </w:r>
        <w:r>
          <w:tab/>
        </w:r>
        <w:r>
          <w:fldChar w:fldCharType="begin"/>
        </w:r>
        <w:r>
          <w:instrText xml:space="preserve"> PAGEREF _Toc28263 \h </w:instrText>
        </w:r>
        <w:r>
          <w:fldChar w:fldCharType="separate"/>
        </w:r>
        <w:r>
          <w:t>29</w:t>
        </w:r>
        <w:r>
          <w:fldChar w:fldCharType="end"/>
        </w:r>
      </w:hyperlink>
    </w:p>
    <w:p>
      <w:pPr>
        <w:pStyle w:val="TOC2"/>
        <w:tabs>
          <w:tab w:val="right" w:leader="dot" w:pos="8306"/>
        </w:tabs>
      </w:pPr>
      <w:hyperlink w:anchor="_Toc16528" w:history="1">
        <w:r>
          <w:rPr>
            <w:rFonts w:ascii="仿宋" w:eastAsia="仿宋" w:hAnsi="仿宋" w:cs="仿宋" w:hint="eastAsia"/>
            <w:lang w:eastAsia="zh-CN"/>
          </w:rPr>
          <w:t>(二)、研发周期长</w:t>
        </w:r>
        <w:r>
          <w:tab/>
        </w:r>
        <w:r>
          <w:fldChar w:fldCharType="begin"/>
        </w:r>
        <w:r>
          <w:instrText xml:space="preserve"> PAGEREF _Toc16528 \h </w:instrText>
        </w:r>
        <w:r>
          <w:fldChar w:fldCharType="separate"/>
        </w:r>
        <w:r>
          <w:t>30</w:t>
        </w:r>
        <w:r>
          <w:fldChar w:fldCharType="end"/>
        </w:r>
      </w:hyperlink>
    </w:p>
    <w:p>
      <w:pPr>
        <w:pStyle w:val="TOC2"/>
        <w:tabs>
          <w:tab w:val="right" w:leader="dot" w:pos="8306"/>
        </w:tabs>
      </w:pPr>
      <w:hyperlink w:anchor="_Toc11540" w:history="1">
        <w:r>
          <w:rPr>
            <w:rFonts w:ascii="仿宋" w:eastAsia="仿宋" w:hAnsi="仿宋" w:cs="仿宋" w:hint="eastAsia"/>
            <w:lang w:eastAsia="zh-CN"/>
          </w:rPr>
          <w:t>(三)、市场风险大</w:t>
        </w:r>
        <w:r>
          <w:tab/>
        </w:r>
        <w:r>
          <w:fldChar w:fldCharType="begin"/>
        </w:r>
        <w:r>
          <w:instrText xml:space="preserve"> PAGEREF _Toc11540 \h </w:instrText>
        </w:r>
        <w:r>
          <w:fldChar w:fldCharType="separate"/>
        </w:r>
        <w:r>
          <w:t>31</w:t>
        </w:r>
        <w:r>
          <w:fldChar w:fldCharType="end"/>
        </w:r>
      </w:hyperlink>
    </w:p>
    <w:p>
      <w:pPr>
        <w:pStyle w:val="TOC2"/>
        <w:tabs>
          <w:tab w:val="right" w:leader="dot" w:pos="8306"/>
        </w:tabs>
      </w:pPr>
      <w:hyperlink w:anchor="_Toc7292" w:history="1">
        <w:r>
          <w:rPr>
            <w:rFonts w:ascii="仿宋" w:eastAsia="仿宋" w:hAnsi="仿宋" w:cs="仿宋" w:hint="eastAsia"/>
            <w:lang w:eastAsia="zh-CN"/>
          </w:rPr>
          <w:t>(四)、利润率高</w:t>
        </w:r>
        <w:r>
          <w:tab/>
        </w:r>
        <w:r>
          <w:fldChar w:fldCharType="begin"/>
        </w:r>
        <w:r>
          <w:instrText xml:space="preserve"> PAGEREF _Toc7292 \h </w:instrText>
        </w:r>
        <w:r>
          <w:fldChar w:fldCharType="separate"/>
        </w:r>
        <w:r>
          <w:t>34</w:t>
        </w:r>
        <w:r>
          <w:fldChar w:fldCharType="end"/>
        </w:r>
      </w:hyperlink>
    </w:p>
    <w:p>
      <w:pPr>
        <w:pStyle w:val="TOC1"/>
        <w:tabs>
          <w:tab w:val="right" w:leader="dot" w:pos="8306"/>
        </w:tabs>
      </w:pPr>
      <w:hyperlink w:anchor="_Toc21915" w:history="1">
        <w:r>
          <w:rPr>
            <w:rFonts w:ascii="仿宋" w:eastAsia="仿宋" w:hAnsi="仿宋" w:cs="仿宋" w:hint="eastAsia"/>
            <w:lang w:eastAsia="zh-CN"/>
          </w:rPr>
          <w:t>十、生产安全保护</w:t>
        </w:r>
        <w:r>
          <w:tab/>
        </w:r>
        <w:r>
          <w:fldChar w:fldCharType="begin"/>
        </w:r>
        <w:r>
          <w:instrText xml:space="preserve"> PAGEREF _Toc21915 \h </w:instrText>
        </w:r>
        <w:r>
          <w:fldChar w:fldCharType="separate"/>
        </w:r>
        <w:r>
          <w:t>36</w:t>
        </w:r>
        <w:r>
          <w:fldChar w:fldCharType="end"/>
        </w:r>
      </w:hyperlink>
    </w:p>
    <w:p>
      <w:pPr>
        <w:pStyle w:val="TOC2"/>
        <w:tabs>
          <w:tab w:val="right" w:leader="dot" w:pos="8306"/>
        </w:tabs>
      </w:pPr>
      <w:hyperlink w:anchor="_Toc25008" w:history="1">
        <w:r>
          <w:rPr>
            <w:rFonts w:ascii="仿宋" w:eastAsia="仿宋" w:hAnsi="仿宋" w:cs="仿宋" w:hint="eastAsia"/>
            <w:lang w:eastAsia="zh-CN"/>
          </w:rPr>
          <w:t>(一)、消防安全</w:t>
        </w:r>
        <w:r>
          <w:tab/>
        </w:r>
        <w:r>
          <w:fldChar w:fldCharType="begin"/>
        </w:r>
        <w:r>
          <w:instrText xml:space="preserve"> PAGEREF _Toc25008 \h </w:instrText>
        </w:r>
        <w:r>
          <w:fldChar w:fldCharType="separate"/>
        </w:r>
        <w:r>
          <w:t>36</w:t>
        </w:r>
        <w:r>
          <w:fldChar w:fldCharType="end"/>
        </w:r>
      </w:hyperlink>
    </w:p>
    <w:p>
      <w:pPr>
        <w:pStyle w:val="TOC2"/>
        <w:tabs>
          <w:tab w:val="right" w:leader="dot" w:pos="8306"/>
        </w:tabs>
      </w:pPr>
      <w:hyperlink w:anchor="_Toc28362" w:history="1">
        <w:r>
          <w:rPr>
            <w:rFonts w:ascii="仿宋" w:eastAsia="仿宋" w:hAnsi="仿宋" w:cs="仿宋" w:hint="eastAsia"/>
            <w:lang w:eastAsia="zh-CN"/>
          </w:rPr>
          <w:t>(二)、防火防爆总图布置措施</w:t>
        </w:r>
        <w:r>
          <w:tab/>
        </w:r>
        <w:r>
          <w:fldChar w:fldCharType="begin"/>
        </w:r>
        <w:r>
          <w:instrText xml:space="preserve"> PAGEREF _Toc28362 \h </w:instrText>
        </w:r>
        <w:r>
          <w:fldChar w:fldCharType="separate"/>
        </w:r>
        <w:r>
          <w:t>38</w:t>
        </w:r>
        <w:r>
          <w:fldChar w:fldCharType="end"/>
        </w:r>
      </w:hyperlink>
    </w:p>
    <w:p>
      <w:pPr>
        <w:pStyle w:val="TOC2"/>
        <w:tabs>
          <w:tab w:val="right" w:leader="dot" w:pos="8306"/>
        </w:tabs>
      </w:pPr>
      <w:hyperlink w:anchor="_Toc27743" w:history="1">
        <w:r>
          <w:rPr>
            <w:rFonts w:ascii="仿宋" w:eastAsia="仿宋" w:hAnsi="仿宋" w:cs="仿宋" w:hint="eastAsia"/>
            <w:lang w:eastAsia="zh-CN"/>
          </w:rPr>
          <w:t>(三)、自然灾害防范措施</w:t>
        </w:r>
        <w:r>
          <w:tab/>
        </w:r>
        <w:r>
          <w:fldChar w:fldCharType="begin"/>
        </w:r>
        <w:r>
          <w:instrText xml:space="preserve"> PAGEREF _Toc27743 \h </w:instrText>
        </w:r>
        <w:r>
          <w:fldChar w:fldCharType="separate"/>
        </w:r>
        <w:r>
          <w:t>38</w:t>
        </w:r>
        <w:r>
          <w:fldChar w:fldCharType="end"/>
        </w:r>
      </w:hyperlink>
    </w:p>
    <w:p>
      <w:pPr>
        <w:pStyle w:val="TOC2"/>
        <w:tabs>
          <w:tab w:val="right" w:leader="dot" w:pos="8306"/>
        </w:tabs>
      </w:pPr>
      <w:hyperlink w:anchor="_Toc6691" w:history="1">
        <w:r>
          <w:rPr>
            <w:rFonts w:ascii="仿宋" w:eastAsia="仿宋" w:hAnsi="仿宋" w:cs="仿宋" w:hint="eastAsia"/>
            <w:lang w:eastAsia="zh-CN"/>
          </w:rPr>
          <w:t>(四)、安全色及安全标志使用要求</w:t>
        </w:r>
        <w:r>
          <w:tab/>
        </w:r>
        <w:r>
          <w:fldChar w:fldCharType="begin"/>
        </w:r>
        <w:r>
          <w:instrText xml:space="preserve"> PAGEREF _Toc6691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07" w:history="1">
        <w:r>
          <w:rPr>
            <w:rFonts w:ascii="仿宋" w:eastAsia="仿宋" w:hAnsi="仿宋" w:cs="仿宋" w:hint="eastAsia"/>
            <w:lang w:eastAsia="zh-CN"/>
          </w:rPr>
          <w:t>(五)、防尘防毒措施</w:t>
        </w:r>
        <w:r>
          <w:tab/>
        </w:r>
        <w:r>
          <w:fldChar w:fldCharType="begin"/>
        </w:r>
        <w:r>
          <w:instrText xml:space="preserve"> PAGEREF _Toc7607 \h </w:instrText>
        </w:r>
        <w:r>
          <w:fldChar w:fldCharType="separate"/>
        </w:r>
        <w:r>
          <w:t>40</w:t>
        </w:r>
        <w:r>
          <w:fldChar w:fldCharType="end"/>
        </w:r>
      </w:hyperlink>
    </w:p>
    <w:p>
      <w:pPr>
        <w:pStyle w:val="TOC2"/>
        <w:tabs>
          <w:tab w:val="right" w:leader="dot" w:pos="8306"/>
        </w:tabs>
      </w:pPr>
      <w:hyperlink w:anchor="_Toc11020" w:history="1">
        <w:r>
          <w:rPr>
            <w:rFonts w:ascii="仿宋" w:eastAsia="仿宋" w:hAnsi="仿宋" w:cs="仿宋" w:hint="eastAsia"/>
            <w:lang w:eastAsia="zh-CN"/>
          </w:rPr>
          <w:t>(六)、防静电、触电防护及防雷措施</w:t>
        </w:r>
        <w:r>
          <w:tab/>
        </w:r>
        <w:r>
          <w:fldChar w:fldCharType="begin"/>
        </w:r>
        <w:r>
          <w:instrText xml:space="preserve"> PAGEREF _Toc11020 \h </w:instrText>
        </w:r>
        <w:r>
          <w:fldChar w:fldCharType="separate"/>
        </w:r>
        <w:r>
          <w:t>41</w:t>
        </w:r>
        <w:r>
          <w:fldChar w:fldCharType="end"/>
        </w:r>
      </w:hyperlink>
    </w:p>
    <w:p>
      <w:pPr>
        <w:pStyle w:val="TOC2"/>
        <w:tabs>
          <w:tab w:val="right" w:leader="dot" w:pos="8306"/>
        </w:tabs>
      </w:pPr>
      <w:hyperlink w:anchor="_Toc16078" w:history="1">
        <w:r>
          <w:rPr>
            <w:rFonts w:ascii="仿宋" w:eastAsia="仿宋" w:hAnsi="仿宋" w:cs="仿宋" w:hint="eastAsia"/>
            <w:lang w:eastAsia="zh-CN"/>
          </w:rPr>
          <w:t>(七)、机械设备安全保障措施</w:t>
        </w:r>
        <w:r>
          <w:tab/>
        </w:r>
        <w:r>
          <w:fldChar w:fldCharType="begin"/>
        </w:r>
        <w:r>
          <w:instrText xml:space="preserve"> PAGEREF _Toc16078 \h </w:instrText>
        </w:r>
        <w:r>
          <w:fldChar w:fldCharType="separate"/>
        </w:r>
        <w:r>
          <w:t>43</w:t>
        </w:r>
        <w:r>
          <w:fldChar w:fldCharType="end"/>
        </w:r>
      </w:hyperlink>
    </w:p>
    <w:p>
      <w:pPr>
        <w:pStyle w:val="TOC1"/>
        <w:tabs>
          <w:tab w:val="right" w:leader="dot" w:pos="8306"/>
        </w:tabs>
      </w:pPr>
      <w:hyperlink w:anchor="_Toc1146" w:history="1">
        <w:r>
          <w:rPr>
            <w:rFonts w:ascii="仿宋" w:eastAsia="仿宋" w:hAnsi="仿宋" w:cs="仿宋" w:hint="eastAsia"/>
            <w:lang w:eastAsia="zh-CN"/>
          </w:rPr>
          <w:t>十一、心电图机项目环境影响分析</w:t>
        </w:r>
        <w:r>
          <w:tab/>
        </w:r>
        <w:r>
          <w:fldChar w:fldCharType="begin"/>
        </w:r>
        <w:r>
          <w:instrText xml:space="preserve"> PAGEREF _Toc1146 \h </w:instrText>
        </w:r>
        <w:r>
          <w:fldChar w:fldCharType="separate"/>
        </w:r>
        <w:r>
          <w:t>44</w:t>
        </w:r>
        <w:r>
          <w:fldChar w:fldCharType="end"/>
        </w:r>
      </w:hyperlink>
    </w:p>
    <w:p>
      <w:pPr>
        <w:pStyle w:val="TOC2"/>
        <w:tabs>
          <w:tab w:val="right" w:leader="dot" w:pos="8306"/>
        </w:tabs>
      </w:pPr>
      <w:hyperlink w:anchor="_Toc21519" w:history="1">
        <w:r>
          <w:rPr>
            <w:rFonts w:ascii="仿宋" w:eastAsia="仿宋" w:hAnsi="仿宋" w:cs="仿宋" w:hint="eastAsia"/>
            <w:lang w:eastAsia="zh-CN"/>
          </w:rPr>
          <w:t>(一)、建设区域环境质量现状</w:t>
        </w:r>
        <w:r>
          <w:tab/>
        </w:r>
        <w:r>
          <w:fldChar w:fldCharType="begin"/>
        </w:r>
        <w:r>
          <w:instrText xml:space="preserve"> PAGEREF _Toc21519 \h </w:instrText>
        </w:r>
        <w:r>
          <w:fldChar w:fldCharType="separate"/>
        </w:r>
        <w:r>
          <w:t>44</w:t>
        </w:r>
        <w:r>
          <w:fldChar w:fldCharType="end"/>
        </w:r>
      </w:hyperlink>
    </w:p>
    <w:p>
      <w:pPr>
        <w:pStyle w:val="TOC2"/>
        <w:tabs>
          <w:tab w:val="right" w:leader="dot" w:pos="8306"/>
        </w:tabs>
      </w:pPr>
      <w:hyperlink w:anchor="_Toc22834" w:history="1">
        <w:r>
          <w:rPr>
            <w:rFonts w:ascii="仿宋" w:eastAsia="仿宋" w:hAnsi="仿宋" w:cs="仿宋" w:hint="eastAsia"/>
            <w:lang w:eastAsia="zh-CN"/>
          </w:rPr>
          <w:t>(二)、建设期环境保护</w:t>
        </w:r>
        <w:r>
          <w:tab/>
        </w:r>
        <w:r>
          <w:fldChar w:fldCharType="begin"/>
        </w:r>
        <w:r>
          <w:instrText xml:space="preserve"> PAGEREF _Toc22834 \h </w:instrText>
        </w:r>
        <w:r>
          <w:fldChar w:fldCharType="separate"/>
        </w:r>
        <w:r>
          <w:t>45</w:t>
        </w:r>
        <w:r>
          <w:fldChar w:fldCharType="end"/>
        </w:r>
      </w:hyperlink>
    </w:p>
    <w:p>
      <w:pPr>
        <w:pStyle w:val="TOC2"/>
        <w:tabs>
          <w:tab w:val="right" w:leader="dot" w:pos="8306"/>
        </w:tabs>
      </w:pPr>
      <w:hyperlink w:anchor="_Toc11536" w:history="1">
        <w:r>
          <w:rPr>
            <w:rFonts w:ascii="仿宋" w:eastAsia="仿宋" w:hAnsi="仿宋" w:cs="仿宋" w:hint="eastAsia"/>
            <w:lang w:eastAsia="zh-CN"/>
          </w:rPr>
          <w:t>(三)、运营期环境保护</w:t>
        </w:r>
        <w:r>
          <w:tab/>
        </w:r>
        <w:r>
          <w:fldChar w:fldCharType="begin"/>
        </w:r>
        <w:r>
          <w:instrText xml:space="preserve"> PAGEREF _Toc11536 \h </w:instrText>
        </w:r>
        <w:r>
          <w:fldChar w:fldCharType="separate"/>
        </w:r>
        <w:r>
          <w:t>47</w:t>
        </w:r>
        <w:r>
          <w:fldChar w:fldCharType="end"/>
        </w:r>
      </w:hyperlink>
    </w:p>
    <w:p>
      <w:pPr>
        <w:pStyle w:val="TOC2"/>
        <w:tabs>
          <w:tab w:val="right" w:leader="dot" w:pos="8306"/>
        </w:tabs>
      </w:pPr>
      <w:hyperlink w:anchor="_Toc2770" w:history="1">
        <w:r>
          <w:rPr>
            <w:rFonts w:ascii="仿宋" w:eastAsia="仿宋" w:hAnsi="仿宋" w:cs="仿宋" w:hint="eastAsia"/>
            <w:lang w:eastAsia="zh-CN"/>
          </w:rPr>
          <w:t>(四)、心电图机项目建设对区域经济的影响</w:t>
        </w:r>
        <w:r>
          <w:tab/>
        </w:r>
        <w:r>
          <w:fldChar w:fldCharType="begin"/>
        </w:r>
        <w:r>
          <w:instrText xml:space="preserve"> PAGEREF _Toc2770 \h </w:instrText>
        </w:r>
        <w:r>
          <w:fldChar w:fldCharType="separate"/>
        </w:r>
        <w:r>
          <w:t>48</w:t>
        </w:r>
        <w:r>
          <w:fldChar w:fldCharType="end"/>
        </w:r>
      </w:hyperlink>
    </w:p>
    <w:p>
      <w:pPr>
        <w:pStyle w:val="TOC2"/>
        <w:tabs>
          <w:tab w:val="right" w:leader="dot" w:pos="8306"/>
        </w:tabs>
      </w:pPr>
      <w:hyperlink w:anchor="_Toc7147" w:history="1">
        <w:r>
          <w:rPr>
            <w:rFonts w:ascii="仿宋" w:eastAsia="仿宋" w:hAnsi="仿宋" w:cs="仿宋" w:hint="eastAsia"/>
            <w:lang w:eastAsia="zh-CN"/>
          </w:rPr>
          <w:t>(五)、废弃物处理</w:t>
        </w:r>
        <w:r>
          <w:tab/>
        </w:r>
        <w:r>
          <w:fldChar w:fldCharType="begin"/>
        </w:r>
        <w:r>
          <w:instrText xml:space="preserve"> PAGEREF _Toc7147 \h </w:instrText>
        </w:r>
        <w:r>
          <w:fldChar w:fldCharType="separate"/>
        </w:r>
        <w:r>
          <w:t>50</w:t>
        </w:r>
        <w:r>
          <w:fldChar w:fldCharType="end"/>
        </w:r>
      </w:hyperlink>
    </w:p>
    <w:p>
      <w:pPr>
        <w:pStyle w:val="TOC2"/>
        <w:tabs>
          <w:tab w:val="right" w:leader="dot" w:pos="8306"/>
        </w:tabs>
      </w:pPr>
      <w:hyperlink w:anchor="_Toc1587" w:history="1">
        <w:r>
          <w:rPr>
            <w:rFonts w:ascii="仿宋" w:eastAsia="仿宋" w:hAnsi="仿宋" w:cs="仿宋" w:hint="eastAsia"/>
            <w:lang w:eastAsia="zh-CN"/>
          </w:rPr>
          <w:t>(六)、特殊环境影响分析</w:t>
        </w:r>
        <w:r>
          <w:tab/>
        </w:r>
        <w:r>
          <w:fldChar w:fldCharType="begin"/>
        </w:r>
        <w:r>
          <w:instrText xml:space="preserve"> PAGEREF _Toc1587 \h </w:instrText>
        </w:r>
        <w:r>
          <w:fldChar w:fldCharType="separate"/>
        </w:r>
        <w:r>
          <w:t>51</w:t>
        </w:r>
        <w:r>
          <w:fldChar w:fldCharType="end"/>
        </w:r>
      </w:hyperlink>
    </w:p>
    <w:p>
      <w:pPr>
        <w:pStyle w:val="TOC2"/>
        <w:tabs>
          <w:tab w:val="right" w:leader="dot" w:pos="8306"/>
        </w:tabs>
      </w:pPr>
      <w:hyperlink w:anchor="_Toc22676" w:history="1">
        <w:r>
          <w:rPr>
            <w:rFonts w:ascii="仿宋" w:eastAsia="仿宋" w:hAnsi="仿宋" w:cs="仿宋" w:hint="eastAsia"/>
            <w:lang w:eastAsia="zh-CN"/>
          </w:rPr>
          <w:t>(七)、清洁生产</w:t>
        </w:r>
        <w:r>
          <w:tab/>
        </w:r>
        <w:r>
          <w:fldChar w:fldCharType="begin"/>
        </w:r>
        <w:r>
          <w:instrText xml:space="preserve"> PAGEREF _Toc22676 \h </w:instrText>
        </w:r>
        <w:r>
          <w:fldChar w:fldCharType="separate"/>
        </w:r>
        <w:r>
          <w:t>52</w:t>
        </w:r>
        <w:r>
          <w:fldChar w:fldCharType="end"/>
        </w:r>
      </w:hyperlink>
    </w:p>
    <w:p>
      <w:pPr>
        <w:pStyle w:val="TOC2"/>
        <w:tabs>
          <w:tab w:val="right" w:leader="dot" w:pos="8306"/>
        </w:tabs>
      </w:pPr>
      <w:hyperlink w:anchor="_Toc12273" w:history="1">
        <w:r>
          <w:rPr>
            <w:rFonts w:ascii="仿宋" w:eastAsia="仿宋" w:hAnsi="仿宋" w:cs="仿宋" w:hint="eastAsia"/>
            <w:lang w:eastAsia="zh-CN"/>
          </w:rPr>
          <w:t>(八)、环境保护综合评价</w:t>
        </w:r>
        <w:r>
          <w:tab/>
        </w:r>
        <w:r>
          <w:fldChar w:fldCharType="begin"/>
        </w:r>
        <w:r>
          <w:instrText xml:space="preserve"> PAGEREF _Toc12273 \h </w:instrText>
        </w:r>
        <w:r>
          <w:fldChar w:fldCharType="separate"/>
        </w:r>
        <w:r>
          <w:t>53</w:t>
        </w:r>
        <w:r>
          <w:fldChar w:fldCharType="end"/>
        </w:r>
      </w:hyperlink>
    </w:p>
    <w:p>
      <w:pPr>
        <w:pStyle w:val="TOC1"/>
        <w:tabs>
          <w:tab w:val="right" w:leader="dot" w:pos="8306"/>
        </w:tabs>
      </w:pPr>
      <w:hyperlink w:anchor="_Toc30668" w:history="1">
        <w:r>
          <w:rPr>
            <w:rFonts w:ascii="仿宋" w:eastAsia="仿宋" w:hAnsi="仿宋" w:cs="仿宋" w:hint="eastAsia"/>
            <w:lang w:eastAsia="zh-CN"/>
          </w:rPr>
          <w:t>十二、心电图机项目经营效益</w:t>
        </w:r>
        <w:r>
          <w:tab/>
        </w:r>
        <w:r>
          <w:fldChar w:fldCharType="begin"/>
        </w:r>
        <w:r>
          <w:instrText xml:space="preserve"> PAGEREF _Toc30668 \h </w:instrText>
        </w:r>
        <w:r>
          <w:fldChar w:fldCharType="separate"/>
        </w:r>
        <w:r>
          <w:t>55</w:t>
        </w:r>
        <w:r>
          <w:fldChar w:fldCharType="end"/>
        </w:r>
      </w:hyperlink>
    </w:p>
    <w:p>
      <w:pPr>
        <w:pStyle w:val="TOC2"/>
        <w:tabs>
          <w:tab w:val="right" w:leader="dot" w:pos="8306"/>
        </w:tabs>
      </w:pPr>
      <w:hyperlink w:anchor="_Toc18966" w:history="1">
        <w:r>
          <w:rPr>
            <w:rFonts w:ascii="仿宋" w:eastAsia="仿宋" w:hAnsi="仿宋" w:cs="仿宋" w:hint="eastAsia"/>
            <w:lang w:eastAsia="zh-CN"/>
          </w:rPr>
          <w:t>(一)、经济评价财务测算</w:t>
        </w:r>
        <w:r>
          <w:tab/>
        </w:r>
        <w:r>
          <w:fldChar w:fldCharType="begin"/>
        </w:r>
        <w:r>
          <w:instrText xml:space="preserve"> PAGEREF _Toc18966 \h </w:instrText>
        </w:r>
        <w:r>
          <w:fldChar w:fldCharType="separate"/>
        </w:r>
        <w:r>
          <w:t>55</w:t>
        </w:r>
        <w:r>
          <w:fldChar w:fldCharType="end"/>
        </w:r>
      </w:hyperlink>
    </w:p>
    <w:p>
      <w:pPr>
        <w:pStyle w:val="TOC2"/>
        <w:tabs>
          <w:tab w:val="right" w:leader="dot" w:pos="8306"/>
        </w:tabs>
      </w:pPr>
      <w:hyperlink w:anchor="_Toc23187" w:history="1">
        <w:r>
          <w:rPr>
            <w:rFonts w:ascii="仿宋" w:eastAsia="仿宋" w:hAnsi="仿宋" w:cs="仿宋" w:hint="eastAsia"/>
            <w:lang w:eastAsia="zh-CN"/>
          </w:rPr>
          <w:t>(二)、心电图机项目盈利能力分析</w:t>
        </w:r>
        <w:r>
          <w:tab/>
        </w:r>
        <w:r>
          <w:fldChar w:fldCharType="begin"/>
        </w:r>
        <w:r>
          <w:instrText xml:space="preserve"> PAGEREF _Toc23187 \h </w:instrText>
        </w:r>
        <w:r>
          <w:fldChar w:fldCharType="separate"/>
        </w:r>
        <w:r>
          <w:t>56</w:t>
        </w:r>
        <w:r>
          <w:fldChar w:fldCharType="end"/>
        </w:r>
      </w:hyperlink>
    </w:p>
    <w:p>
      <w:pPr>
        <w:pStyle w:val="TOC1"/>
        <w:tabs>
          <w:tab w:val="right" w:leader="dot" w:pos="8306"/>
        </w:tabs>
      </w:pPr>
      <w:hyperlink w:anchor="_Toc17470" w:history="1">
        <w:r>
          <w:rPr>
            <w:rFonts w:ascii="仿宋" w:eastAsia="仿宋" w:hAnsi="仿宋" w:cs="仿宋" w:hint="eastAsia"/>
            <w:lang w:eastAsia="zh-CN"/>
          </w:rPr>
          <w:t>十三、风险识别与分类</w:t>
        </w:r>
        <w:r>
          <w:tab/>
        </w:r>
        <w:r>
          <w:fldChar w:fldCharType="begin"/>
        </w:r>
        <w:r>
          <w:instrText xml:space="preserve"> PAGEREF _Toc17470 \h </w:instrText>
        </w:r>
        <w:r>
          <w:fldChar w:fldCharType="separate"/>
        </w:r>
        <w:r>
          <w:t>57</w:t>
        </w:r>
        <w:r>
          <w:fldChar w:fldCharType="end"/>
        </w:r>
      </w:hyperlink>
    </w:p>
    <w:p>
      <w:pPr>
        <w:pStyle w:val="TOC2"/>
        <w:tabs>
          <w:tab w:val="right" w:leader="dot" w:pos="8306"/>
        </w:tabs>
      </w:pPr>
      <w:hyperlink w:anchor="_Toc25162" w:history="1">
        <w:r>
          <w:rPr>
            <w:rFonts w:ascii="仿宋" w:eastAsia="仿宋" w:hAnsi="仿宋" w:cs="仿宋" w:hint="eastAsia"/>
            <w:lang w:eastAsia="zh-CN"/>
          </w:rPr>
          <w:t>(一)、风险识别</w:t>
        </w:r>
        <w:r>
          <w:tab/>
        </w:r>
        <w:r>
          <w:fldChar w:fldCharType="begin"/>
        </w:r>
        <w:r>
          <w:instrText xml:space="preserve"> PAGEREF _Toc25162 \h </w:instrText>
        </w:r>
        <w:r>
          <w:fldChar w:fldCharType="separate"/>
        </w:r>
        <w:r>
          <w:t>57</w:t>
        </w:r>
        <w:r>
          <w:fldChar w:fldCharType="end"/>
        </w:r>
      </w:hyperlink>
    </w:p>
    <w:p>
      <w:pPr>
        <w:pStyle w:val="TOC2"/>
        <w:tabs>
          <w:tab w:val="right" w:leader="dot" w:pos="8306"/>
        </w:tabs>
      </w:pPr>
      <w:hyperlink w:anchor="_Toc12714" w:history="1">
        <w:r>
          <w:rPr>
            <w:rFonts w:ascii="仿宋" w:eastAsia="仿宋" w:hAnsi="仿宋" w:cs="仿宋" w:hint="eastAsia"/>
            <w:lang w:eastAsia="zh-CN"/>
          </w:rPr>
          <w:t>(二)、风险分类</w:t>
        </w:r>
        <w:r>
          <w:tab/>
        </w:r>
        <w:r>
          <w:fldChar w:fldCharType="begin"/>
        </w:r>
        <w:r>
          <w:instrText xml:space="preserve"> PAGEREF _Toc12714 \h </w:instrText>
        </w:r>
        <w:r>
          <w:fldChar w:fldCharType="separate"/>
        </w:r>
        <w:r>
          <w:t>58</w:t>
        </w:r>
        <w:r>
          <w:fldChar w:fldCharType="end"/>
        </w:r>
      </w:hyperlink>
    </w:p>
    <w:p>
      <w:pPr>
        <w:pStyle w:val="TOC1"/>
        <w:tabs>
          <w:tab w:val="right" w:leader="dot" w:pos="8306"/>
        </w:tabs>
      </w:pPr>
      <w:hyperlink w:anchor="_Toc22256" w:history="1">
        <w:r>
          <w:rPr>
            <w:rFonts w:ascii="仿宋" w:eastAsia="仿宋" w:hAnsi="仿宋" w:cs="仿宋" w:hint="eastAsia"/>
            <w:lang w:eastAsia="zh-CN"/>
          </w:rPr>
          <w:t>十四、利益相关者分析与沟通计划</w:t>
        </w:r>
        <w:r>
          <w:tab/>
        </w:r>
        <w:r>
          <w:fldChar w:fldCharType="begin"/>
        </w:r>
        <w:r>
          <w:instrText xml:space="preserve"> PAGEREF _Toc22256 \h </w:instrText>
        </w:r>
        <w:r>
          <w:fldChar w:fldCharType="separate"/>
        </w:r>
        <w:r>
          <w:t>60</w:t>
        </w:r>
        <w:r>
          <w:fldChar w:fldCharType="end"/>
        </w:r>
      </w:hyperlink>
    </w:p>
    <w:p>
      <w:pPr>
        <w:pStyle w:val="TOC2"/>
        <w:tabs>
          <w:tab w:val="right" w:leader="dot" w:pos="8306"/>
        </w:tabs>
      </w:pPr>
      <w:hyperlink w:anchor="_Toc15644" w:history="1">
        <w:r>
          <w:rPr>
            <w:rFonts w:ascii="仿宋" w:eastAsia="仿宋" w:hAnsi="仿宋" w:cs="仿宋" w:hint="eastAsia"/>
            <w:lang w:eastAsia="zh-CN"/>
          </w:rPr>
          <w:t>(一)、利益相关者分析</w:t>
        </w:r>
        <w:r>
          <w:tab/>
        </w:r>
        <w:r>
          <w:fldChar w:fldCharType="begin"/>
        </w:r>
        <w:r>
          <w:instrText xml:space="preserve"> PAGEREF _Toc15644 \h </w:instrText>
        </w:r>
        <w:r>
          <w:fldChar w:fldCharType="separate"/>
        </w:r>
        <w:r>
          <w:t>60</w:t>
        </w:r>
        <w:r>
          <w:fldChar w:fldCharType="end"/>
        </w:r>
      </w:hyperlink>
    </w:p>
    <w:p>
      <w:pPr>
        <w:pStyle w:val="TOC2"/>
        <w:tabs>
          <w:tab w:val="right" w:leader="dot" w:pos="8306"/>
        </w:tabs>
      </w:pPr>
      <w:hyperlink w:anchor="_Toc6161" w:history="1">
        <w:r>
          <w:rPr>
            <w:rFonts w:ascii="仿宋" w:eastAsia="仿宋" w:hAnsi="仿宋" w:cs="仿宋" w:hint="eastAsia"/>
            <w:lang w:eastAsia="zh-CN"/>
          </w:rPr>
          <w:t>(二)、沟通计划</w:t>
        </w:r>
        <w:r>
          <w:tab/>
        </w:r>
        <w:r>
          <w:fldChar w:fldCharType="begin"/>
        </w:r>
        <w:r>
          <w:instrText xml:space="preserve"> PAGEREF _Toc6161 \h </w:instrText>
        </w:r>
        <w:r>
          <w:fldChar w:fldCharType="separate"/>
        </w:r>
        <w:r>
          <w:t>61</w:t>
        </w:r>
        <w:r>
          <w:fldChar w:fldCharType="end"/>
        </w:r>
      </w:hyperlink>
    </w:p>
    <w:p>
      <w:pPr>
        <w:pStyle w:val="TOC1"/>
        <w:tabs>
          <w:tab w:val="right" w:leader="dot" w:pos="8306"/>
        </w:tabs>
      </w:pPr>
      <w:hyperlink w:anchor="_Toc28791" w:history="1">
        <w:r>
          <w:rPr>
            <w:rFonts w:ascii="仿宋" w:eastAsia="仿宋" w:hAnsi="仿宋" w:cs="仿宋" w:hint="eastAsia"/>
            <w:lang w:eastAsia="zh-CN"/>
          </w:rPr>
          <w:t>十五、心电图机项目治理与监督</w:t>
        </w:r>
        <w:r>
          <w:tab/>
        </w:r>
        <w:r>
          <w:fldChar w:fldCharType="begin"/>
        </w:r>
        <w:r>
          <w:instrText xml:space="preserve"> PAGEREF _Toc28791 \h </w:instrText>
        </w:r>
        <w:r>
          <w:fldChar w:fldCharType="separate"/>
        </w:r>
        <w:r>
          <w:t>62</w:t>
        </w:r>
        <w:r>
          <w:fldChar w:fldCharType="end"/>
        </w:r>
      </w:hyperlink>
    </w:p>
    <w:p>
      <w:pPr>
        <w:pStyle w:val="TOC2"/>
        <w:tabs>
          <w:tab w:val="right" w:leader="dot" w:pos="8306"/>
        </w:tabs>
      </w:pPr>
      <w:hyperlink w:anchor="_Toc13923" w:history="1">
        <w:r>
          <w:rPr>
            <w:rFonts w:ascii="仿宋" w:eastAsia="仿宋" w:hAnsi="仿宋" w:cs="仿宋" w:hint="eastAsia"/>
            <w:lang w:eastAsia="zh-CN"/>
          </w:rPr>
          <w:t>(一)、心电图机项目治理结构</w:t>
        </w:r>
        <w:r>
          <w:tab/>
        </w:r>
        <w:r>
          <w:fldChar w:fldCharType="begin"/>
        </w:r>
        <w:r>
          <w:instrText xml:space="preserve"> PAGEREF _Toc13923 \h </w:instrText>
        </w:r>
        <w:r>
          <w:fldChar w:fldCharType="separate"/>
        </w:r>
        <w:r>
          <w:t>62</w:t>
        </w:r>
        <w:r>
          <w:fldChar w:fldCharType="end"/>
        </w:r>
      </w:hyperlink>
    </w:p>
    <w:p>
      <w:pPr>
        <w:pStyle w:val="TOC2"/>
        <w:tabs>
          <w:tab w:val="right" w:leader="dot" w:pos="8306"/>
        </w:tabs>
      </w:pPr>
      <w:hyperlink w:anchor="_Toc5750" w:history="1">
        <w:r>
          <w:rPr>
            <w:rFonts w:ascii="仿宋" w:eastAsia="仿宋" w:hAnsi="仿宋" w:cs="仿宋" w:hint="eastAsia"/>
            <w:lang w:eastAsia="zh-CN"/>
          </w:rPr>
          <w:t>(二)、监督与审计</w:t>
        </w:r>
        <w:r>
          <w:tab/>
        </w:r>
        <w:r>
          <w:fldChar w:fldCharType="begin"/>
        </w:r>
        <w:r>
          <w:instrText xml:space="preserve"> PAGEREF _Toc5750 \h </w:instrText>
        </w:r>
        <w:r>
          <w:fldChar w:fldCharType="separate"/>
        </w:r>
        <w:r>
          <w:t>63</w:t>
        </w:r>
        <w:r>
          <w:fldChar w:fldCharType="end"/>
        </w:r>
      </w:hyperlink>
    </w:p>
    <w:p>
      <w:pPr>
        <w:pStyle w:val="TOC1"/>
        <w:tabs>
          <w:tab w:val="right" w:leader="dot" w:pos="8306"/>
        </w:tabs>
      </w:pPr>
      <w:hyperlink w:anchor="_Toc17194" w:history="1">
        <w:r>
          <w:rPr>
            <w:rFonts w:ascii="仿宋" w:eastAsia="仿宋" w:hAnsi="仿宋" w:cs="仿宋" w:hint="eastAsia"/>
            <w:lang w:eastAsia="zh-CN"/>
          </w:rPr>
          <w:t>十六、心电图机项目工程方案分析</w:t>
        </w:r>
        <w:r>
          <w:tab/>
        </w:r>
        <w:r>
          <w:fldChar w:fldCharType="begin"/>
        </w:r>
        <w:r>
          <w:instrText xml:space="preserve"> PAGEREF _Toc17194 \h </w:instrText>
        </w:r>
        <w:r>
          <w:fldChar w:fldCharType="separate"/>
        </w:r>
        <w:r>
          <w:t>65</w:t>
        </w:r>
        <w:r>
          <w:fldChar w:fldCharType="end"/>
        </w:r>
      </w:hyperlink>
    </w:p>
    <w:p>
      <w:pPr>
        <w:pStyle w:val="TOC2"/>
        <w:tabs>
          <w:tab w:val="right" w:leader="dot" w:pos="8306"/>
        </w:tabs>
      </w:pPr>
      <w:hyperlink w:anchor="_Toc28404" w:history="1">
        <w:r>
          <w:rPr>
            <w:rFonts w:ascii="仿宋" w:eastAsia="仿宋" w:hAnsi="仿宋" w:cs="仿宋" w:hint="eastAsia"/>
            <w:lang w:eastAsia="zh-CN"/>
          </w:rPr>
          <w:t>(一)、建筑工程设计原则</w:t>
        </w:r>
        <w:r>
          <w:tab/>
        </w:r>
        <w:r>
          <w:fldChar w:fldCharType="begin"/>
        </w:r>
        <w:r>
          <w:instrText xml:space="preserve"> PAGEREF _Toc28404 \h </w:instrText>
        </w:r>
        <w:r>
          <w:fldChar w:fldCharType="separate"/>
        </w:r>
        <w:r>
          <w:t>65</w:t>
        </w:r>
        <w:r>
          <w:fldChar w:fldCharType="end"/>
        </w:r>
      </w:hyperlink>
    </w:p>
    <w:p>
      <w:pPr>
        <w:pStyle w:val="TOC2"/>
        <w:tabs>
          <w:tab w:val="right" w:leader="dot" w:pos="8306"/>
        </w:tabs>
      </w:pPr>
      <w:hyperlink w:anchor="_Toc19414" w:history="1">
        <w:r>
          <w:rPr>
            <w:rFonts w:ascii="仿宋" w:eastAsia="仿宋" w:hAnsi="仿宋" w:cs="仿宋" w:hint="eastAsia"/>
            <w:lang w:eastAsia="zh-CN"/>
          </w:rPr>
          <w:t>(二)、土建工程建设指标</w:t>
        </w:r>
        <w:r>
          <w:tab/>
        </w:r>
        <w:r>
          <w:fldChar w:fldCharType="begin"/>
        </w:r>
        <w:r>
          <w:instrText xml:space="preserve"> PAGEREF _Toc19414 \h </w:instrText>
        </w:r>
        <w:r>
          <w:fldChar w:fldCharType="separate"/>
        </w:r>
        <w:r>
          <w:t>68</w:t>
        </w:r>
        <w:r>
          <w:fldChar w:fldCharType="end"/>
        </w:r>
      </w:hyperlink>
    </w:p>
    <w:p>
      <w:pPr>
        <w:pStyle w:val="TOC1"/>
        <w:tabs>
          <w:tab w:val="right" w:leader="dot" w:pos="8306"/>
        </w:tabs>
      </w:pPr>
      <w:hyperlink w:anchor="_Toc29339" w:history="1">
        <w:r>
          <w:rPr>
            <w:rFonts w:ascii="仿宋" w:eastAsia="仿宋" w:hAnsi="仿宋" w:cs="仿宋" w:hint="eastAsia"/>
            <w:lang w:eastAsia="zh-CN"/>
          </w:rPr>
          <w:t>十七、营销与推广策略</w:t>
        </w:r>
        <w:r>
          <w:tab/>
        </w:r>
        <w:r>
          <w:fldChar w:fldCharType="begin"/>
        </w:r>
        <w:r>
          <w:instrText xml:space="preserve"> PAGEREF _Toc29339 \h </w:instrText>
        </w:r>
        <w:r>
          <w:fldChar w:fldCharType="separate"/>
        </w:r>
        <w:r>
          <w:t>70</w:t>
        </w:r>
        <w:r>
          <w:fldChar w:fldCharType="end"/>
        </w:r>
      </w:hyperlink>
    </w:p>
    <w:p>
      <w:pPr>
        <w:pStyle w:val="TOC2"/>
        <w:tabs>
          <w:tab w:val="right" w:leader="dot" w:pos="8306"/>
        </w:tabs>
      </w:pPr>
      <w:hyperlink w:anchor="_Toc27516" w:history="1">
        <w:r>
          <w:rPr>
            <w:rFonts w:ascii="仿宋" w:eastAsia="仿宋" w:hAnsi="仿宋" w:cs="仿宋" w:hint="eastAsia"/>
            <w:lang w:eastAsia="zh-CN"/>
          </w:rPr>
          <w:t>(一)、产品/服务定位与特点</w:t>
        </w:r>
        <w:r>
          <w:tab/>
        </w:r>
        <w:r>
          <w:fldChar w:fldCharType="begin"/>
        </w:r>
        <w:r>
          <w:instrText xml:space="preserve"> PAGEREF _Toc27516 \h </w:instrText>
        </w:r>
        <w:r>
          <w:fldChar w:fldCharType="separate"/>
        </w:r>
        <w:r>
          <w:t>70</w:t>
        </w:r>
        <w:r>
          <w:fldChar w:fldCharType="end"/>
        </w:r>
      </w:hyperlink>
    </w:p>
    <w:p>
      <w:pPr>
        <w:pStyle w:val="TOC2"/>
        <w:tabs>
          <w:tab w:val="right" w:leader="dot" w:pos="8306"/>
        </w:tabs>
      </w:pPr>
      <w:hyperlink w:anchor="_Toc2299" w:history="1">
        <w:r>
          <w:rPr>
            <w:rFonts w:ascii="仿宋" w:eastAsia="仿宋" w:hAnsi="仿宋" w:cs="仿宋" w:hint="eastAsia"/>
            <w:lang w:eastAsia="zh-CN"/>
          </w:rPr>
          <w:t>(二)、市场定位与竞争分析</w:t>
        </w:r>
        <w:r>
          <w:tab/>
        </w:r>
        <w:r>
          <w:fldChar w:fldCharType="begin"/>
        </w:r>
        <w:r>
          <w:instrText xml:space="preserve"> PAGEREF _Toc2299 \h </w:instrText>
        </w:r>
        <w:r>
          <w:fldChar w:fldCharType="separate"/>
        </w:r>
        <w:r>
          <w:t>71</w:t>
        </w:r>
        <w:r>
          <w:fldChar w:fldCharType="end"/>
        </w:r>
      </w:hyperlink>
    </w:p>
    <w:p>
      <w:pPr>
        <w:pStyle w:val="TOC2"/>
        <w:tabs>
          <w:tab w:val="right" w:leader="dot" w:pos="8306"/>
        </w:tabs>
      </w:pPr>
      <w:hyperlink w:anchor="_Toc26895" w:history="1">
        <w:r>
          <w:rPr>
            <w:rFonts w:ascii="仿宋" w:eastAsia="仿宋" w:hAnsi="仿宋" w:cs="仿宋" w:hint="eastAsia"/>
            <w:lang w:eastAsia="zh-CN"/>
          </w:rPr>
          <w:t>(三)、营销渠道与策略</w:t>
        </w:r>
        <w:r>
          <w:tab/>
        </w:r>
        <w:r>
          <w:fldChar w:fldCharType="begin"/>
        </w:r>
        <w:r>
          <w:instrText xml:space="preserve"> PAGEREF _Toc26895 \h </w:instrText>
        </w:r>
        <w:r>
          <w:fldChar w:fldCharType="separate"/>
        </w:r>
        <w:r>
          <w:t>72</w:t>
        </w:r>
        <w:r>
          <w:fldChar w:fldCharType="end"/>
        </w:r>
      </w:hyperlink>
    </w:p>
    <w:p>
      <w:pPr>
        <w:pStyle w:val="TOC2"/>
        <w:tabs>
          <w:tab w:val="right" w:leader="dot" w:pos="8306"/>
        </w:tabs>
      </w:pPr>
      <w:hyperlink w:anchor="_Toc27725" w:history="1">
        <w:r>
          <w:rPr>
            <w:rFonts w:ascii="仿宋" w:eastAsia="仿宋" w:hAnsi="仿宋" w:cs="仿宋" w:hint="eastAsia"/>
            <w:lang w:eastAsia="zh-CN"/>
          </w:rPr>
          <w:t>(四)、推广与宣传活动</w:t>
        </w:r>
        <w:r>
          <w:tab/>
        </w:r>
        <w:r>
          <w:fldChar w:fldCharType="begin"/>
        </w:r>
        <w:r>
          <w:instrText xml:space="preserve"> PAGEREF _Toc27725 \h </w:instrText>
        </w:r>
        <w:r>
          <w:fldChar w:fldCharType="separate"/>
        </w:r>
        <w:r>
          <w:t>73</w:t>
        </w:r>
        <w:r>
          <w:fldChar w:fldCharType="end"/>
        </w:r>
      </w:hyperlink>
    </w:p>
    <w:p>
      <w:pPr>
        <w:pStyle w:val="TOC1"/>
        <w:tabs>
          <w:tab w:val="right" w:leader="dot" w:pos="8306"/>
        </w:tabs>
      </w:pPr>
      <w:hyperlink w:anchor="_Toc20626" w:history="1">
        <w:r>
          <w:rPr>
            <w:rFonts w:ascii="仿宋" w:eastAsia="仿宋" w:hAnsi="仿宋" w:cs="仿宋" w:hint="eastAsia"/>
            <w:lang w:eastAsia="zh-CN"/>
          </w:rPr>
          <w:t>十八、心电图机项目实施时间节点</w:t>
        </w:r>
        <w:r>
          <w:tab/>
        </w:r>
        <w:r>
          <w:fldChar w:fldCharType="begin"/>
        </w:r>
        <w:r>
          <w:instrText xml:space="preserve"> PAGEREF _Toc20626 \h </w:instrText>
        </w:r>
        <w:r>
          <w:fldChar w:fldCharType="separate"/>
        </w:r>
        <w:r>
          <w:t>79</w:t>
        </w:r>
        <w:r>
          <w:fldChar w:fldCharType="end"/>
        </w:r>
      </w:hyperlink>
    </w:p>
    <w:p>
      <w:pPr>
        <w:pStyle w:val="TOC2"/>
        <w:tabs>
          <w:tab w:val="right" w:leader="dot" w:pos="8306"/>
        </w:tabs>
      </w:pPr>
      <w:hyperlink w:anchor="_Toc4217" w:history="1">
        <w:r>
          <w:rPr>
            <w:rFonts w:ascii="仿宋" w:eastAsia="仿宋" w:hAnsi="仿宋" w:cs="仿宋" w:hint="eastAsia"/>
            <w:lang w:eastAsia="zh-CN"/>
          </w:rPr>
          <w:t>(一)、心电图机项目启动阶段时间节点</w:t>
        </w:r>
        <w:r>
          <w:tab/>
        </w:r>
        <w:r>
          <w:fldChar w:fldCharType="begin"/>
        </w:r>
        <w:r>
          <w:instrText xml:space="preserve"> PAGEREF _Toc4217 \h </w:instrText>
        </w:r>
        <w:r>
          <w:fldChar w:fldCharType="separate"/>
        </w:r>
        <w:r>
          <w:t>79</w:t>
        </w:r>
        <w:r>
          <w:fldChar w:fldCharType="end"/>
        </w:r>
      </w:hyperlink>
    </w:p>
    <w:p>
      <w:pPr>
        <w:pStyle w:val="TOC2"/>
        <w:tabs>
          <w:tab w:val="right" w:leader="dot" w:pos="8306"/>
        </w:tabs>
      </w:pPr>
      <w:hyperlink w:anchor="_Toc9872" w:history="1">
        <w:r>
          <w:rPr>
            <w:rFonts w:ascii="仿宋" w:eastAsia="仿宋" w:hAnsi="仿宋" w:cs="仿宋" w:hint="eastAsia"/>
            <w:lang w:eastAsia="zh-CN"/>
          </w:rPr>
          <w:t>(二)、心电图机项目执行阶段时间节点</w:t>
        </w:r>
        <w:r>
          <w:tab/>
        </w:r>
        <w:r>
          <w:fldChar w:fldCharType="begin"/>
        </w:r>
        <w:r>
          <w:instrText xml:space="preserve"> PAGEREF _Toc9872 \h </w:instrText>
        </w:r>
        <w:r>
          <w:fldChar w:fldCharType="separate"/>
        </w:r>
        <w:r>
          <w:t>80</w:t>
        </w:r>
        <w:r>
          <w:fldChar w:fldCharType="end"/>
        </w:r>
      </w:hyperlink>
    </w:p>
    <w:p>
      <w:pPr>
        <w:pStyle w:val="TOC2"/>
        <w:tabs>
          <w:tab w:val="right" w:leader="dot" w:pos="8306"/>
        </w:tabs>
      </w:pPr>
      <w:hyperlink w:anchor="_Toc20244" w:history="1">
        <w:r>
          <w:rPr>
            <w:rFonts w:ascii="仿宋" w:eastAsia="仿宋" w:hAnsi="仿宋" w:cs="仿宋" w:hint="eastAsia"/>
            <w:lang w:eastAsia="zh-CN"/>
          </w:rPr>
          <w:t>(三)、心电图机项目完成阶段时间节点</w:t>
        </w:r>
        <w:r>
          <w:tab/>
        </w:r>
        <w:r>
          <w:fldChar w:fldCharType="begin"/>
        </w:r>
        <w:r>
          <w:instrText xml:space="preserve"> PAGEREF _Toc20244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317"/>
      <w:r>
        <w:rPr>
          <w:rFonts w:ascii="仿宋" w:eastAsia="仿宋" w:hAnsi="仿宋" w:cs="仿宋" w:hint="eastAsia"/>
          <w:sz w:val="28"/>
          <w:lang w:eastAsia="zh-CN"/>
        </w:rPr>
        <w:t>一、心电图机项目建设背景及必要性分析</w:t>
      </w:r>
      <w:bookmarkEnd w:id="2"/>
    </w:p>
    <w:p>
      <w:pPr>
        <w:pStyle w:val="Heading2"/>
        <w:rPr>
          <w:rFonts w:ascii="仿宋" w:eastAsia="仿宋" w:hAnsi="仿宋" w:cs="仿宋" w:hint="eastAsia"/>
          <w:lang w:eastAsia="zh-CN"/>
        </w:rPr>
      </w:pPr>
      <w:bookmarkStart w:id="3" w:name="_Toc17993"/>
      <w:r>
        <w:rPr>
          <w:rFonts w:ascii="仿宋" w:eastAsia="仿宋" w:hAnsi="仿宋" w:cs="仿宋" w:hint="eastAsia"/>
          <w:lang w:eastAsia="zh-CN"/>
        </w:rPr>
        <w:t>(一)、心电图机项目背景分析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心电图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心电图机项目在这个潮流中的定位。同时，我们将关注行业内涌现的新兴机遇，以便心电图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心电图机项目提供了强大的发展动力。我们将聚焦于行业内最新的技术发展趋势，包括但不限于人工智能、大数据分析、物联网等领域。通过深度的技术研究，我们将确保心电图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心电图机项目发展的源泉。我们将投入更多的精力对市场需求进行深入剖析，超越表面的需求，深入挖掘潜在的市场痛点和机遇。通过对市场需求的细致了解，心电图机项目将更有针对性地设计解决方案，满足市场的多样化需求，从而更好地促进心电图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心电图机项目战略至关重要。我们将对竞争态势进行更为深入的分析，包括但不限于市场份额、产品特点、客户满意度等多个维度。通过深度的竞争分析，心电图机项目将能够更准确地把握市场脉搏，制定具有竞争力的心电图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心电图机项目的发展具有直接的影响。我们将进行更为全面的法规和政策分析，了解行业发展中的潜在法律风险和合规挑战。通过充分了解和遵守相关法规，心电图机项目将确保在法律框架内合法合规运营，为心电图机项目的稳健发展提供有力支持。</w:t>
      </w:r>
    </w:p>
    <w:p>
      <w:pPr>
        <w:pStyle w:val="Heading2"/>
        <w:ind w:firstLine="560" w:firstLineChars="200"/>
        <w:rPr>
          <w:rFonts w:ascii="仿宋" w:eastAsia="仿宋" w:hAnsi="仿宋" w:cs="仿宋" w:hint="eastAsia"/>
          <w:sz w:val="28"/>
          <w:lang w:eastAsia="zh-CN"/>
        </w:rPr>
      </w:pPr>
      <w:bookmarkStart w:id="4" w:name="_Toc9250"/>
      <w:r>
        <w:rPr>
          <w:rFonts w:ascii="仿宋" w:eastAsia="仿宋" w:hAnsi="仿宋" w:cs="仿宋" w:hint="eastAsia"/>
          <w:sz w:val="28"/>
          <w:lang w:eastAsia="zh-CN"/>
        </w:rPr>
        <w:t>(二)、心电图机项目建设必要性分析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建设的迫切性源于对行业发展趋势的深刻洞察。我们正处于一个行业变革的时代，科技创新、数字化转型成为企业发展的关键动力。心电图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建设不仅仅是为了跟上潮流，更是为了通过技术创新推动企业的持续发展。通过引入先进的技术和解决方案，心电图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心电图机项目的建设成为必然选择，通过提高产品质量、拓展服务领域，从而在竞争中获得更多的机会。心电图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心电图机项目建设的必要性体现在对客户需求更精准的满足。通过心电图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建设的背后是对企业持续创新的追求。只有通过不断创新，企业才能在竞争中立于不败之地。心电图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063"/>
      <w:r>
        <w:rPr>
          <w:rFonts w:ascii="仿宋" w:eastAsia="仿宋" w:hAnsi="仿宋" w:cs="仿宋" w:hint="eastAsia"/>
          <w:sz w:val="28"/>
          <w:lang w:eastAsia="zh-CN"/>
        </w:rPr>
        <w:t>二、心电图机项目概论</w:t>
      </w:r>
      <w:bookmarkEnd w:id="5"/>
    </w:p>
    <w:p>
      <w:pPr>
        <w:pStyle w:val="Heading2"/>
        <w:rPr>
          <w:rFonts w:ascii="仿宋" w:eastAsia="仿宋" w:hAnsi="仿宋" w:cs="仿宋" w:hint="eastAsia"/>
          <w:lang w:eastAsia="zh-CN"/>
        </w:rPr>
      </w:pPr>
      <w:bookmarkStart w:id="6" w:name="_Toc23403"/>
      <w:r>
        <w:rPr>
          <w:rFonts w:ascii="仿宋" w:eastAsia="仿宋" w:hAnsi="仿宋" w:cs="仿宋" w:hint="eastAsia"/>
          <w:lang w:eastAsia="zh-CN"/>
        </w:rPr>
        <w:t>(一)、心电图机项目概况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起源追溯至对市场的深入洞察。市场的不断演变与变革为心电图机项目提供了难得的机遇。当前市场存在的需求缺口和变革的大环境共同构成了心电图机项目的背景。这个心电图机项目旨在充分利用市场机遇，填补行业中尚未满足的需求，为客户提供全新的解决方案。市场的变革和需求的增长使得这个心电图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心电图机项目名称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正式命名为心电图机。这个名称不仅仅是一个标识，更代表了心电图机项目的核心理念和愿景。它蕴含着心电图机项目所要解决问题的关键字，具有强烈的表达和辨识度，为心电图机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心电图机项目目标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核心目标是提供一种全新、高效的解决方案，满足客户日益增长的需求。心电图机项目追求的不仅仅是满足市场需求，更是在市场中获得卓越的竞争优势。通过不断提升产品或服务的质量和创新水平，心电图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心电图机项目范围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全面涵盖了产品研发、制造、市场推广和售后服务，确保从产品设计到最终用户体验的全方位关注。这一全面的心电图机项目范围是为了确保心电图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心电图机项目时间表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心电图机项目计划在未来18个月内完成，包括研发、测试、市场试点和正式推出等不同阶段。这个时间表的合理设计是为了确保心电图机项目各个阶段的顺利推进，以便按时交付高质量的成果。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心电图机项目预算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心电图机项目总预算估算为XX百万美元，主要分配在研发、市场推广、人员培训和运营等方面。这一充足的预算为心电图机项目提供了充足的资源，确保心电图机项目在各个方面都能取得优异的表现。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心电图机项目风险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心电图机项目可能面临的风险包括市场接受度低、技术难题、竞争激烈等。心电图机项目团队已经制定了相应的风险应对计划，通过前瞻性的风险管理，确保心电图机项目在面对不确定性时能够迅速做出应对。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心电图机项目团队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心电图机项目汇聚了一支经验丰富、多领域专业素养的核心团队，确保心电图机项目在各个方面都能拥有高水平的执行力。团队的协同作战是心电图机项目成功的关键因素之一。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心电图机项目背景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心电图机项目的背景根植于市场对更高效、创新产品的渴望，同时也受到科技发展对行业格局的深刻改变的影响。这为心电图机项目提供了广阔的发展空间和市场需求。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心电图机项目现状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截至目前，心电图机项目已完成市场调研和技术验证，取得了初步的成功。这为心电图机项目在未来的发展奠定了坚实的基础，为更远大的目标打下了坚实的基石。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075"/>
      <w:r>
        <w:rPr>
          <w:rFonts w:ascii="仿宋" w:eastAsia="仿宋" w:hAnsi="仿宋" w:cs="仿宋" w:hint="eastAsia"/>
          <w:sz w:val="28"/>
          <w:lang w:eastAsia="zh-CN"/>
        </w:rPr>
        <w:t>(二)、心电图机项目目标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keyword》心电图机项目首要业务目标是在市场中占据有利地位，实现产品/服务的成功推广和销售。通过不断提升产品质量、创新性，心电图机项目追求成为行业中的领导者，赢得更多客户的青睐。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在科技迅速发展的时代，心电图机项目着眼于技术创新。通过持续的研发和技术升级，心电图机项目旨在推出更具创新性的产品或服务，以满足市场对新鲜、先进解决方案的需求。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为了建立可持续的客户关系，心电图机项目设定了客户满意度目标。通过提供卓越的产品质量和优质的客户服务，心电图机项目追求赢得客户的信任和忠诚度，确保他们的满意度达到行业领先水平。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心电图机项目注重社会责任和可持续发展。通过实施环保、社会责任心电图机项目，心电图机项目致力于在经济发展的同时保护环境，促进社会公平，实现可持续经营。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心电图机项目的团队是实现目标的核心驱动力。因此，心电图机项目设定了团队发展目标，包括提升团队成员的专业技能、培养领导力，以及搭建协同高效的团队工作氛围。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418"/>
      <w:r>
        <w:rPr>
          <w:rFonts w:ascii="仿宋" w:eastAsia="仿宋" w:hAnsi="仿宋" w:cs="仿宋" w:hint="eastAsia"/>
          <w:sz w:val="28"/>
          <w:lang w:eastAsia="zh-CN"/>
        </w:rPr>
        <w:t>(三)、心电图机项目提出的理由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心电图机项目提出的理由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提出源于对市场机遇的深刻洞察。当前市场中存在的需求缺口和行业发展趋势表明，有巨大的商业机会等待被开发。通过准确捕捉市场机遇，心电图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理念基于对技术创新的信仰。通过持续的研发和技术投入，心电图机项目有望推出更具创新性的产品或服务。在科技飞速发展的当下，心电图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提出是为了增强企业的行业竞争力。通过提升产品或服务的质量和独特性，心电图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响应了消费者需求的变化。随着社会和科技的不断发展，消费者对产品和服务的需求也在发生变化。通过深入了解并及时回应消费者的新需求，心电图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心电图机项目的提出是企业战略发展规划的一部分。在面对日益激烈的市场竞争和不断变化的商业环境中，心电图机项目作为企业战略的一环，旨在为企业开辟新的增长领域，巩固企业在行业中的地位。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提出不仅仅是基于商业考量，还注重社会责任。通过推出环保、社会责任等方面的心电图机项目，心电图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心电图机项目的提出反映了对利益相关者期望的关注。包括客户、员工、投资者等利益相关者在企业发展中都有着各自的期望，心电图机项目力求在满足这些期望的同时，取得更大的共赢。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0869"/>
      <w:r>
        <w:rPr>
          <w:rFonts w:ascii="仿宋" w:eastAsia="仿宋" w:hAnsi="仿宋" w:cs="仿宋" w:hint="eastAsia"/>
          <w:sz w:val="28"/>
          <w:lang w:eastAsia="zh-CN"/>
        </w:rPr>
        <w:t>(四)、心电图机项目意义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在实施心电图机项目的过程中，我们不仅仅是在追逐商业成功，更是为企业和社会的多个层面创造了深远的意义。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首要意义在于提升企业的市场竞争力。通过持续的创新和对产品质量的高标准要求，心电图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电图机项目的推进将促使行业技术水平的提升。通过引入先进技术和创新性解决方案，心电图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心电图机项目不仅创造了大量就业机会，提高了就业水平，还注重社会责任和环保。通过参与社会公益事业和推动环保心电图机项目，心电图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综合而言，心电图机项目意义重大，不仅推动了企业的发展，也为行业和社会的进步贡献了积极力量。这是一个全面而深刻的影响，将在未来产生可持续的正面效应。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29"/>
      <w:r>
        <w:rPr>
          <w:rFonts w:ascii="仿宋" w:eastAsia="仿宋" w:hAnsi="仿宋" w:cs="仿宋" w:hint="eastAsia"/>
          <w:sz w:val="28"/>
          <w:lang w:eastAsia="zh-CN"/>
        </w:rPr>
        <w:t>(五)、心电图机项目背景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在当今迅猛发展的商业环境中，心电图机项目的动因根植于对多方面因素的审慎考量。这个心电图机项目的提出并非孤立的决策，而是对企业所处背景深入思考的产物。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市场的不断演变是心电图机项目背后的首要原因。科技的迅速发展和全球市场的快速变化使得企业必须灵活应对。心电图机项目应运而生，旨在通过创新性的解决方案迎合市场的多变需求，赢得竞争中的先机。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竞争的激烈程度也是心电图机项目背景中不可忽视的一环。企业需要在激烈竞争中脱颖而出，为此，心电图机项目致力于打破常规，提供独特的价值主张，以吸引客户并确保市场份额的增长。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技术的迅速发展为企业带来了机遇与挑战。作为心电图机项目启动的背景之一，对新兴技术的应用将有助于提升企业的技术水平，使其在不断演进的商业环境中保持竞争优势。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此外，社会对企业责任的期望也在逐渐升高。心电图机项目充分融入了社会责任的理念，通过可持续经营和社会公益心电图机项目，企图为社会贡献一份力量，在商业成功的同时关注社会价值。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029"/>
      <w:r>
        <w:rPr>
          <w:rFonts w:ascii="仿宋" w:eastAsia="仿宋" w:hAnsi="仿宋" w:cs="仿宋" w:hint="eastAsia"/>
          <w:sz w:val="28"/>
          <w:lang w:eastAsia="zh-CN"/>
        </w:rPr>
        <w:t>三、心电图机项目危机管理</w:t>
      </w:r>
      <w:bookmarkEnd w:id="11"/>
    </w:p>
    <w:p>
      <w:pPr>
        <w:pStyle w:val="Heading2"/>
        <w:rPr>
          <w:rFonts w:ascii="仿宋" w:eastAsia="仿宋" w:hAnsi="仿宋" w:cs="仿宋" w:hint="eastAsia"/>
          <w:lang w:eastAsia="zh-CN"/>
        </w:rPr>
      </w:pPr>
      <w:bookmarkStart w:id="12" w:name="_Toc124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心电图机项目危机管理中，危机预警与识别是确保心电图机项目稳健运行的核心步骤。通过建立全面的监测机制，心电图机项目团队旨在及时发现和理解潜在的风险和危机因素，以便采取及时的预防和应对措施，确保心电图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首先，通过深入的风险评估，心电图机项目团队全面分析了整个心电图机项目和各个阶段可能存在的威胁。这包括准确评估每个潜在风险的发生概率和可能影响的程度，为后续危机预警提供了有力支持。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心电图机项目团队着重于明确定义心电图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心电图机项目进展的持续监控，团队能够及时发现潜在问题并作出迅速反应。心电图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在这一阶段，团队的专业素养和反应速度将发挥至关重要的作用，以确保潜在危机能够在初期得到有效的处理，最大程度地减轻负面影响。通过危机预警与识别，心电图机项目得以更有序、可控地推进。</w:t>
      </w:r>
    </w:p>
    <w:p>
      <w:pPr>
        <w:pStyle w:val="Heading2"/>
        <w:ind w:firstLine="560" w:firstLineChars="200"/>
        <w:rPr>
          <w:rFonts w:ascii="仿宋" w:eastAsia="仿宋" w:hAnsi="仿宋" w:cs="仿宋" w:hint="eastAsia"/>
          <w:sz w:val="28"/>
          <w:lang w:eastAsia="zh-CN"/>
        </w:rPr>
      </w:pPr>
      <w:bookmarkStart w:id="13" w:name="_Toc810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在危机发生时，心电图机项目团队立即行动，成立了应急小组。该小组的任务是迅速制定并实施紧急应对措施，以最小化潜在损失。以下是采取的主要措施：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暂停心电图机项目进度：为遏制危机蔓延，心电图机项目暂时停止进行，以便全面评估当前状况。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资源重新分配：重新评估心电图机项目资源的分配，确保最大限度地减小损失。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实时沟通：与关键利益相关者建立实时沟通机制，向他们传递心电图机项目危机的实际状况，保障心电图机项目核心利益。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在紧急应对的同时，心电图机项目团队强调了团队协作和有效沟通的重要性。以下是团队协作的关键举措：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信息共享机制：建立了信息共享平台，确保团队成员能够及时获取心电图机项目危机的实时信息。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领导者沟通：心电图机项目领导者通过定期会议和即时沟通工具，指导团队应对危机，保持团队稳定运行。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随着危机得到初步控制，心电图机项目团队转向制定恢复计划，以确保心电图机项目能够从中迅速恢复。主要恢复计划包括：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修复受损的进度计划：重新评估心电图机项目进度，制定修复计划，确保心电图机项目尽快回归正常进程。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重新调整资源分配：优化资源分配，确保心电图机项目在有限资源下高效运转。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风险管理机制加强：对心电图机项目风险进行全面评估，制定更强化的风险管理策略，以预防未来可能的危机。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6250"/>
      <w:r>
        <w:rPr>
          <w:rFonts w:ascii="仿宋" w:eastAsia="仿宋" w:hAnsi="仿宋" w:cs="仿宋" w:hint="eastAsia"/>
          <w:sz w:val="28"/>
          <w:lang w:eastAsia="zh-CN"/>
        </w:rPr>
        <w:t>四、心电图机项目可持续发展</w:t>
      </w:r>
      <w:bookmarkEnd w:id="14"/>
    </w:p>
    <w:p>
      <w:pPr>
        <w:pStyle w:val="Heading2"/>
        <w:rPr>
          <w:rFonts w:ascii="仿宋" w:eastAsia="仿宋" w:hAnsi="仿宋" w:cs="仿宋" w:hint="eastAsia"/>
          <w:lang w:eastAsia="zh-CN"/>
        </w:rPr>
      </w:pPr>
      <w:bookmarkStart w:id="15" w:name="_Toc1241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图机项目中，心电图机项目团队着眼于未来，明确了可持续发展的战略方向。制定的具体可持续发展目标包括降低资源使用、采用环保技术、最大化社会效益等。这一步骤不仅有助于心电图机项目在环保和社会责任方面达到最高标准，也为未来提供了明确的指引，确保心电图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可持续实践的融入心电图机项目管理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心电图机项目管理周期。从心电图机项目规划开始，心电图机项目团队就考虑了环境和社会的因素。在执行阶段，心电图机项目团队积极推动绿色技术的应用，优化资源利用。此外，关注员工的社会责任，通过培训和沟通活动提高员工对可持续发展的认知，使他们能够在日常工作中践行可持续实践。这些举措不仅为心电图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07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扎根于心电图机项目的可持续发展理念，我们深信环保与社会责任是心电图机项目成功的关键支柱。在心电图机项目的每一步，我们都致力于通过创新和实践，履行对环境和社会的坚定责任。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团队通过引入先进的环保技术、建立高效的废物处理系统以及推动能源节约措施，积极履行环保责任。定期的环保监测和评估确保心电图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不仅致力于自身可持续发展，还注重对社会的回馈。通过支持社区心电图机项目、参与慈善事业、提供培训机会等方式，心电图机项目积极履行社会责任。与当地社区建立积极互动，关注员工的工作与生活平衡，以及员工的身心健康，是心电图机项目在社会责任层面的关键举措。这样的实践不仅增强了心电图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788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301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心电图机项目的主要产品是XXXX，预计年产值为XXX万元。这一产品在市场中占据着重要的地位，其广泛的应用范围使得该心电图机项目的市场前景非常广阔。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https://d.book118.com/766203152202010101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C72031"/>
    <w:rsid w:val="1BC720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20315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2024-03-01T15:16:00Z</dcterms:created>
  <dcterms:modified xsi:type="dcterms:W3CDTF">2024-03-01T15:16:40Z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E480CDA5123948CF9F77C6861C652B9D_11</vt:lpwstr>
  </property>
  <property fmtid="{D5CDD505-2E9C-101B-9397-08002B2CF9AE}" pid="3" name="KSOProductBuildVer">
    <vt:lpwstr>2052-12.1.0.16388</vt:lpwstr>
  </property>
</Properties>
</file>