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1E34FB3" w14:textId="77777777">
          <w:pPr>
            <w:pStyle w:val="NoSpacing"/>
          </w:pPr>
        </w:p>
        <w:p w:rsidR="00C018A2" w14:paraId="48755BE5" w14:textId="77777777">
          <w:pPr>
            <w:pStyle w:val="NoSpacing"/>
          </w:pPr>
        </w:p>
        <w:p w:rsidR="00C018A2" w14:paraId="5953402C" w14:textId="77777777">
          <w:pPr>
            <w:pStyle w:val="NoSpacing"/>
          </w:pPr>
        </w:p>
        <w:p w:rsidR="00C018A2" w14:paraId="69D1CBF9" w14:textId="77777777">
          <w:pPr>
            <w:pStyle w:val="NoSpacing"/>
          </w:pPr>
        </w:p>
        <w:p w:rsidR="00C018A2" w14:paraId="308AF031" w14:textId="77777777">
          <w:pPr>
            <w:pStyle w:val="NoSpacing"/>
          </w:pPr>
        </w:p>
        <w:p w:rsidR="00C018A2" w14:paraId="5D2D4E62" w14:textId="77777777">
          <w:pPr>
            <w:pStyle w:val="NoSpacing"/>
          </w:pPr>
        </w:p>
        <w:p w:rsidR="00C018A2" w14:paraId="2E24E37D" w14:textId="77777777">
          <w:pPr>
            <w:pStyle w:val="NoSpacing"/>
          </w:pPr>
        </w:p>
        <w:p w:rsidR="00C018A2" w14:paraId="5837FCBD" w14:textId="77777777">
          <w:pPr>
            <w:pStyle w:val="NoSpacing"/>
          </w:pPr>
        </w:p>
        <w:p w:rsidR="00C018A2" w14:paraId="76E7BFB0" w14:textId="77777777">
          <w:pPr>
            <w:pStyle w:val="NoSpacing"/>
          </w:pPr>
        </w:p>
        <w:p w:rsidR="00C018A2" w14:paraId="33B1CBC2" w14:textId="77777777">
          <w:pPr>
            <w:pStyle w:val="NoSpacing"/>
          </w:pPr>
        </w:p>
        <w:p w:rsidR="00C018A2" w14:paraId="46E29F07" w14:textId="77777777">
          <w:pPr>
            <w:pStyle w:val="NoSpacing"/>
          </w:pPr>
        </w:p>
        <w:p w:rsidR="00C018A2" w14:paraId="7EFBA94E" w14:textId="77777777">
          <w:pPr>
            <w:pStyle w:val="NoSpacing"/>
          </w:pPr>
        </w:p>
        <w:p w:rsidR="00C018A2" w14:paraId="179B0668"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E1C1533" w14:textId="77777777">
                            <w:pPr>
                              <w:pStyle w:val="NoSpacing"/>
                              <w:jc w:val="right"/>
                              <w:rPr>
                                <w:color w:val="FFFFFF" w:themeColor="background1"/>
                                <w:sz w:val="28"/>
                                <w:szCs w:val="28"/>
                              </w:rPr>
                            </w:pPr>
                            <w:sdt>
                              <w:sdtPr>
                                <w:rPr>
                                  <w:color w:val="FFFFFF" w:themeColor="background1"/>
                                  <w:sz w:val="32"/>
                                  <w:szCs w:val="32"/>
                                </w:rPr>
                                <w:alias w:val="日期"/>
                                <w:id w:val="124316472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1517B01"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精密水准仪经纬仪综合检验仪</w:t>
          </w:r>
          <w:r w:rsidRPr="007A4CF7">
            <w:rPr>
              <w:rFonts w:ascii="仿宋" w:eastAsia="仿宋" w:hAnsi="仿宋" w:hint="eastAsia"/>
              <w:b/>
              <w:bCs/>
              <w:sz w:val="52"/>
              <w:szCs w:val="52"/>
            </w:rPr>
            <w:t>项目</w:t>
          </w:r>
        </w:p>
        <w:p w:rsidR="00C018A2" w:rsidP="007A4CF7" w14:paraId="1DE8AA2F"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37E7A44">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5A85A029" w14:textId="637E7A44">
                          <w:pPr>
                            <w:pStyle w:val="NoSpacing"/>
                            <w:rPr>
                              <w:color w:val="4472C4" w:themeColor="accent1"/>
                              <w:sz w:val="36"/>
                              <w:szCs w:val="36"/>
                            </w:rPr>
                          </w:pPr>
                          <w:sdt>
                            <w:sdtPr>
                              <w:rPr>
                                <w:color w:val="4472C4" w:themeColor="accent1"/>
                                <w:sz w:val="36"/>
                                <w:szCs w:val="36"/>
                              </w:rPr>
                              <w:alias w:val="作者"/>
                              <w:id w:val="39386751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35E3D3A" w14:textId="77777777">
                          <w:pPr>
                            <w:pStyle w:val="NoSpacing"/>
                            <w:rPr>
                              <w:color w:val="595959" w:themeColor="text1" w:themeTint="A6"/>
                              <w:sz w:val="24"/>
                              <w:szCs w:val="24"/>
                            </w:rPr>
                          </w:pPr>
                          <w:sdt>
                            <w:sdtPr>
                              <w:rPr>
                                <w:caps/>
                                <w:color w:val="595959" w:themeColor="text1" w:themeTint="A6"/>
                                <w:sz w:val="24"/>
                                <w:szCs w:val="24"/>
                              </w:rPr>
                              <w:alias w:val="公司"/>
                              <w:id w:val="188703751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1D5983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A3DCA0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2F7C4A09"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E30FD6E"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精密水准仪经纬仪综合检验仪项目商业计划书摘要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8774DB6"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23ED1669"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精密水准仪经纬仪综合检验仪产品或服务描述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9818512"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8DAF5F4"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精密水准仪经纬仪综合检验仪目标市场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31A797D"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精密水准仪经纬仪综合检验仪市场竞争分析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9B3A72D"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精密水准仪经纬仪综合检验仪行业趋势与机遇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C211900"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CC902EC"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681DD1E"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精密水准仪经纬仪综合检验仪产品定价策略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F0CA962"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精密水准仪经纬仪综合检验仪产品销售渠道与拓展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3CAD425"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739441D"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AF700FA"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0ED34A4"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709256E"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4EDF375"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7A1AB25"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02F638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50A6858"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396479812"/>
        <w:docPartObj>
          <w:docPartGallery w:val="Table of Contents"/>
          <w:docPartUnique/>
        </w:docPartObj>
      </w:sdtPr>
      <w:sdtEndPr>
        <w:rPr>
          <w:b/>
          <w:bCs/>
        </w:rPr>
      </w:sdtEndPr>
      <w:sdtContent>
        <w:p w:rsidR="007A4CF7" w:rsidRPr="007A4CF7" w:rsidP="007A4CF7" w14:paraId="6B51CF2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C8636C9"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3F0887A"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DB0606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270009A"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DD3E6F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5507577"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AB700A4"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9A06612"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978C037"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3872EB9A"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BC542D2"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9A13DE4"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9D0383B"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40A188F"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25CF9B9"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63E4E487" w14:textId="77777777">
          <w:pPr>
            <w:spacing w:line="500" w:lineRule="exact"/>
          </w:pPr>
          <w:r w:rsidRPr="007A4CF7">
            <w:rPr>
              <w:b/>
              <w:bCs/>
              <w:sz w:val="28"/>
              <w:szCs w:val="28"/>
              <w:lang w:val="zh-CN"/>
            </w:rPr>
            <w:fldChar w:fldCharType="end"/>
          </w:r>
        </w:p>
      </w:sdtContent>
    </w:sdt>
    <w:p w:rsidR="007A4CF7" w:rsidP="00DA4121" w14:paraId="5F200355"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A2CAA1E" w14:textId="77777777">
      <w:pPr>
        <w:pStyle w:val="Heading2"/>
      </w:pPr>
      <w:r w:rsidRPr="009C12B5">
        <w:t>一、概述</w:t>
      </w:r>
      <w:bookmarkEnd w:id="0"/>
    </w:p>
    <w:p w:rsidR="009C12B5" w:rsidRPr="00DA4121" w:rsidP="00DA4121" w14:paraId="4E8743B9" w14:textId="77777777">
      <w:pPr>
        <w:pStyle w:val="Heading3"/>
      </w:pPr>
      <w:bookmarkStart w:id="1" w:name="_Toc157814104"/>
      <w:r w:rsidRPr="00DA4121">
        <w:t xml:space="preserve">1.1 </w:t>
      </w:r>
      <w:r w:rsidR="007A4CF7">
        <w:t>精密水准仪经纬仪综合检验仪</w:t>
      </w:r>
      <w:r w:rsidR="007A4CF7">
        <w:rPr>
          <w:rFonts w:hint="eastAsia"/>
        </w:rPr>
        <w:t>项目</w:t>
      </w:r>
      <w:r w:rsidRPr="00DA4121">
        <w:t>商业计划书摘要</w:t>
      </w:r>
      <w:bookmarkEnd w:id="1"/>
    </w:p>
    <w:p w:rsidR="009C12B5" w:rsidRPr="009C12B5" w:rsidP="009C12B5" w14:paraId="363DEF9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精密水准仪经纬仪综合检验仪产品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精密水准仪经纬仪综合检验仪产品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精密水准仪经纬仪综合检验仪产品</w:t>
      </w:r>
      <w:r w:rsidRPr="009C12B5">
        <w:rPr>
          <w:rFonts w:ascii="仿宋" w:eastAsia="仿宋" w:hAnsi="仿宋"/>
          <w:sz w:val="28"/>
          <w:szCs w:val="28"/>
        </w:rPr>
        <w:t>有望成为市场上的畅销产品，并为公司带来可观的收益和市场份额。</w:t>
      </w:r>
    </w:p>
    <w:p w:rsidR="009C12B5" w:rsidRPr="009C12B5" w:rsidP="009C12B5" w14:paraId="011D56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精密水准仪经纬仪综合检验仪产品</w:t>
      </w:r>
      <w:r w:rsidRPr="009C12B5">
        <w:rPr>
          <w:rFonts w:ascii="仿宋" w:eastAsia="仿宋" w:hAnsi="仿宋"/>
          <w:sz w:val="28"/>
          <w:szCs w:val="28"/>
        </w:rPr>
        <w:t>商业计划书中，我们将详细阐述</w:t>
      </w:r>
      <w:r w:rsidR="00E75C7F">
        <w:rPr>
          <w:rFonts w:ascii="仿宋" w:eastAsia="仿宋" w:hAnsi="仿宋"/>
          <w:sz w:val="28"/>
          <w:szCs w:val="28"/>
        </w:rPr>
        <w:t>精密水准仪经纬仪综合检验仪产品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精密水准仪经纬仪综合检验仪产品</w:t>
      </w:r>
      <w:r w:rsidRPr="009C12B5">
        <w:rPr>
          <w:rFonts w:ascii="仿宋" w:eastAsia="仿宋" w:hAnsi="仿宋"/>
          <w:sz w:val="28"/>
          <w:szCs w:val="28"/>
        </w:rPr>
        <w:t>有一个全面而深入的了解，并认识到其巨大的商业价值和投资潜力。</w:t>
      </w:r>
    </w:p>
    <w:p w:rsidR="009C12B5" w:rsidRPr="009C12B5" w:rsidP="009C12B5" w14:paraId="5D8AC834"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精密水准仪经纬仪综合检验仪产品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02F5CD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精密水准仪经纬仪综合检验仪产品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精密水准仪经纬仪综合检验仪产品</w:t>
      </w:r>
      <w:r w:rsidRPr="009C12B5">
        <w:rPr>
          <w:rFonts w:ascii="仿宋" w:eastAsia="仿宋" w:hAnsi="仿宋"/>
          <w:sz w:val="28"/>
          <w:szCs w:val="28"/>
        </w:rPr>
        <w:t>的美好未来。</w:t>
      </w:r>
    </w:p>
    <w:p w:rsidR="009C12B5" w:rsidRPr="009C12B5" w:rsidP="007A4CF7" w14:paraId="24098344" w14:textId="77777777">
      <w:pPr>
        <w:pStyle w:val="Heading3"/>
      </w:pPr>
      <w:bookmarkStart w:id="2" w:name="_Toc157814105"/>
      <w:r w:rsidRPr="009C12B5">
        <w:t xml:space="preserve">1.2 </w:t>
      </w:r>
      <w:r w:rsidRPr="009C12B5">
        <w:t>公司简介</w:t>
      </w:r>
      <w:bookmarkEnd w:id="2"/>
    </w:p>
    <w:p w:rsidR="009C12B5" w:rsidRPr="009C12B5" w:rsidP="009C12B5" w14:paraId="1BFD95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A59781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561FFBA"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1B9C3A7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537BD466" w14:textId="77777777">
      <w:pPr>
        <w:pStyle w:val="Heading3"/>
      </w:pPr>
      <w:bookmarkStart w:id="3" w:name="_Toc157814106"/>
      <w:r w:rsidRPr="007A4CF7">
        <w:t xml:space="preserve">1.3 </w:t>
      </w:r>
      <w:r w:rsidR="007A4CF7">
        <w:t>精密水准仪经纬仪综合检验仪</w:t>
      </w:r>
      <w:r w:rsidRPr="007A4CF7">
        <w:t>产品或服务描述</w:t>
      </w:r>
      <w:bookmarkEnd w:id="3"/>
    </w:p>
    <w:p w:rsidR="00AC6A85" w14:paraId="50903FD8" w14:textId="74CEB6D4">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精密水准仪经纬仪综合检验仪是一款集成了精密水准仪和经纬仪功能的综合性检测设备。它主要应用于建筑工程、水利工程、地形测量、地质勘探等领域，用于高精度水平测量和角度测量。该仪器具有以下功能特点：</w:t>
      </w:r>
      <w:r>
        <w:rPr>
          <w:rFonts w:ascii="仿宋" w:eastAsia="仿宋" w:hAnsi="仿宋"/>
          <w:sz w:val="28"/>
        </w:rPr>
        <w:br/>
        <w:t xml:space="preserve">    1.</w:t>
      </w:r>
      <w:r>
        <w:rPr>
          <w:rFonts w:ascii="仿宋" w:eastAsia="仿宋" w:hAnsi="仿宋"/>
          <w:sz w:val="28"/>
        </w:rPr>
        <w:t>高精度水平测量：配备高精度水准仪，能够实现毫米级甚至亚毫米级的水准测量，确保测量的准确性和可靠性。</w:t>
      </w:r>
      <w:r>
        <w:rPr>
          <w:rFonts w:ascii="仿宋" w:eastAsia="仿宋" w:hAnsi="仿宋"/>
          <w:sz w:val="28"/>
        </w:rPr>
        <w:br/>
        <w:t xml:space="preserve">    2.</w:t>
      </w:r>
      <w:r>
        <w:rPr>
          <w:rFonts w:ascii="仿宋" w:eastAsia="仿宋" w:hAnsi="仿宋"/>
          <w:sz w:val="28"/>
        </w:rPr>
        <w:t>角度测量：内置经纬仪，可进行水平角和竖直角的测量，适用于各种角度测量的需求。</w:t>
      </w:r>
      <w:r>
        <w:rPr>
          <w:rFonts w:ascii="仿宋" w:eastAsia="仿宋" w:hAnsi="仿宋"/>
          <w:sz w:val="28"/>
        </w:rPr>
        <w:br/>
        <w:t xml:space="preserve">    3.</w:t>
      </w:r>
      <w:r>
        <w:rPr>
          <w:rFonts w:ascii="仿宋" w:eastAsia="仿宋" w:hAnsi="仿宋"/>
          <w:sz w:val="28"/>
        </w:rPr>
        <w:t>自动对焦：具有自动对焦功能，确保在不同的测量距离下都能获得清晰的图像，提高测量的效率和精度。</w:t>
      </w:r>
      <w:r>
        <w:rPr>
          <w:rFonts w:ascii="仿宋" w:eastAsia="仿宋" w:hAnsi="仿宋"/>
          <w:sz w:val="28"/>
        </w:rPr>
        <w:br/>
        <w:t xml:space="preserve">    4.</w:t>
      </w:r>
      <w:r>
        <w:rPr>
          <w:rFonts w:ascii="仿宋" w:eastAsia="仿宋" w:hAnsi="仿宋"/>
          <w:sz w:val="28"/>
        </w:rPr>
        <w:t>数据处理与存储：仪器内置数据处理和存储系统，能够实时记录测量数据，并支持数据导出，便于后期的分析和存档。</w:t>
      </w:r>
      <w:r>
        <w:rPr>
          <w:rFonts w:ascii="仿宋" w:eastAsia="仿宋" w:hAnsi="仿宋"/>
          <w:sz w:val="28"/>
        </w:rPr>
        <w:br/>
        <w:t xml:space="preserve">    5.</w:t>
      </w:r>
      <w:r>
        <w:rPr>
          <w:rFonts w:ascii="仿宋" w:eastAsia="仿宋" w:hAnsi="仿宋"/>
          <w:sz w:val="28"/>
        </w:rPr>
        <w:t>自检与校准：具备自检和校准功能，确保仪器在长时间使用后仍能保持良好的工作状态和测量精度。</w:t>
      </w:r>
    </w:p>
    <w:p w:rsidR="00AC6A85" w14:textId="74CEB6D4">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便携设计：采用轻便、坚固的设计，便于携带和野外作业。</w:t>
      </w:r>
      <w:r>
        <w:rPr>
          <w:rFonts w:ascii="仿宋" w:eastAsia="仿宋" w:hAnsi="仿宋"/>
          <w:sz w:val="28"/>
        </w:rPr>
        <w:br/>
        <w:t xml:space="preserve">    7.</w:t>
      </w:r>
      <w:r>
        <w:rPr>
          <w:rFonts w:ascii="仿宋" w:eastAsia="仿宋" w:hAnsi="仿宋"/>
          <w:sz w:val="28"/>
        </w:rPr>
        <w:t>多功能扩展接口：支持多种数据接口，如</w:t>
      </w:r>
      <w:r>
        <w:rPr>
          <w:rFonts w:ascii="仿宋" w:eastAsia="仿宋" w:hAnsi="仿宋"/>
          <w:sz w:val="28"/>
        </w:rPr>
        <w:t>USB</w:t>
      </w:r>
      <w:r>
        <w:rPr>
          <w:rFonts w:ascii="仿宋" w:eastAsia="仿宋" w:hAnsi="仿宋"/>
          <w:sz w:val="28"/>
        </w:rPr>
        <w:t>、</w:t>
      </w:r>
      <w:r>
        <w:rPr>
          <w:rFonts w:ascii="仿宋" w:eastAsia="仿宋" w:hAnsi="仿宋"/>
          <w:sz w:val="28"/>
        </w:rPr>
        <w:t>RS-232</w:t>
      </w:r>
      <w:r>
        <w:rPr>
          <w:rFonts w:ascii="仿宋" w:eastAsia="仿宋" w:hAnsi="仿宋"/>
          <w:sz w:val="28"/>
        </w:rPr>
        <w:t>等，方便与计算机或其他设备进行数据传输和系统集成。</w:t>
      </w:r>
      <w:r>
        <w:rPr>
          <w:rFonts w:ascii="仿宋" w:eastAsia="仿宋" w:hAnsi="仿宋"/>
          <w:sz w:val="28"/>
        </w:rPr>
        <w:br/>
        <w:t xml:space="preserve">    8.</w:t>
      </w:r>
      <w:r>
        <w:rPr>
          <w:rFonts w:ascii="仿宋" w:eastAsia="仿宋" w:hAnsi="仿宋"/>
          <w:sz w:val="28"/>
        </w:rPr>
        <w:t>环境适应性强：能够在恶劣的环境条件下工作，如高温、低温、潮湿等。</w:t>
      </w:r>
      <w:r>
        <w:rPr>
          <w:rFonts w:ascii="仿宋" w:eastAsia="仿宋" w:hAnsi="仿宋"/>
          <w:sz w:val="28"/>
        </w:rPr>
        <w:br/>
        <w:t xml:space="preserve">    9.</w:t>
      </w:r>
      <w:r>
        <w:rPr>
          <w:rFonts w:ascii="仿宋" w:eastAsia="仿宋" w:hAnsi="仿宋"/>
          <w:sz w:val="28"/>
        </w:rPr>
        <w:t>操作简便：采用人性化设计，操作界面直观，易于上手，减少操作失误。</w:t>
      </w:r>
      <w:r>
        <w:rPr>
          <w:rFonts w:ascii="仿宋" w:eastAsia="仿宋" w:hAnsi="仿宋"/>
          <w:sz w:val="28"/>
        </w:rPr>
        <w:br/>
      </w:r>
      <w:r>
        <w:rPr>
          <w:rFonts w:ascii="仿宋" w:eastAsia="仿宋" w:hAnsi="仿宋"/>
          <w:sz w:val="28"/>
        </w:rPr>
        <w:t xml:space="preserve">10. </w:t>
      </w:r>
      <w:r>
        <w:rPr>
          <w:rFonts w:ascii="仿宋" w:eastAsia="仿宋" w:hAnsi="仿宋"/>
          <w:sz w:val="28"/>
        </w:rPr>
        <w:t>安全保护：具有过压、过流等安全保护功能，确保设备安全和延长使用寿命。</w:t>
      </w:r>
      <w:r>
        <w:rPr>
          <w:rFonts w:ascii="仿宋" w:eastAsia="仿宋" w:hAnsi="仿宋"/>
          <w:sz w:val="28"/>
        </w:rPr>
        <w:br/>
      </w:r>
      <w:r>
        <w:rPr>
          <w:rFonts w:ascii="仿宋" w:eastAsia="仿宋" w:hAnsi="仿宋"/>
          <w:sz w:val="28"/>
        </w:rPr>
        <w:t>通过这些功能，精密水准仪经纬仪综合检验仪能够满足不同行业对高精度测量设备的需求，为用户提供准确、可靠的测量数据。</w:t>
      </w:r>
    </w:p>
    <w:p w:rsidR="009C12B5" w:rsidRPr="009C12B5" w:rsidP="009C12B5" w14:paraId="48EE25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精密水准仪经纬仪综合检验仪产品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精密水准仪经纬仪综合检验仪产品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精密水准仪经纬仪综合检验仪产品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精密水准仪经纬仪综合检验仪产品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32CE543"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精密水准仪经纬仪综合检验仪产品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C643999" w14:textId="77777777">
      <w:pPr>
        <w:pStyle w:val="Heading2"/>
      </w:pPr>
      <w:bookmarkStart w:id="4" w:name="_Toc157814107"/>
      <w:r w:rsidRPr="009C12B5">
        <w:t>二、市场分析</w:t>
      </w:r>
      <w:bookmarkEnd w:id="4"/>
    </w:p>
    <w:p w:rsidR="009C12B5" w:rsidP="007A4CF7" w14:paraId="4C02589B" w14:textId="77777777">
      <w:pPr>
        <w:pStyle w:val="Heading3"/>
      </w:pPr>
      <w:bookmarkStart w:id="5" w:name="_Toc157814108"/>
      <w:r w:rsidRPr="009C12B5">
        <w:t xml:space="preserve">2.1 </w:t>
      </w:r>
      <w:r w:rsidR="007A4CF7">
        <w:t>精密水准仪经纬仪综合检验仪</w:t>
      </w:r>
      <w:r w:rsidRPr="009C12B5">
        <w:t>目标市场</w:t>
      </w:r>
      <w:bookmarkEnd w:id="5"/>
    </w:p>
    <w:p w:rsidR="00AC6A85" w14:paraId="110E0ABA" w14:textId="24065F22">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精密水准仪经纬仪综合检验仪产品目标市场分析：</w:t>
      </w:r>
      <w:r>
        <w:rPr>
          <w:rFonts w:ascii="仿宋" w:eastAsia="仿宋" w:hAnsi="仿宋"/>
          <w:sz w:val="28"/>
        </w:rPr>
        <w:br/>
        <w:t xml:space="preserve">    1.</w:t>
      </w:r>
      <w:r>
        <w:rPr>
          <w:rFonts w:ascii="仿宋" w:eastAsia="仿宋" w:hAnsi="仿宋"/>
          <w:sz w:val="28"/>
        </w:rPr>
        <w:t>市场定位：本产品定位于高端工程测量领域，主要针对对测量精度要求极高的基础设施建设和大型工程施工项目。</w:t>
      </w:r>
      <w:r>
        <w:rPr>
          <w:rFonts w:ascii="仿宋" w:eastAsia="仿宋" w:hAnsi="仿宋"/>
          <w:sz w:val="28"/>
        </w:rPr>
        <w:br/>
        <w:t xml:space="preserve">    2.</w:t>
      </w:r>
      <w:r>
        <w:rPr>
          <w:rFonts w:ascii="仿宋" w:eastAsia="仿宋" w:hAnsi="仿宋"/>
          <w:sz w:val="28"/>
        </w:rPr>
        <w:t>目标客户群体：包括政府机构（如交通部、水利部等）、大型建筑承包商、工程咨询公司、科研院所等。</w:t>
      </w:r>
      <w:r>
        <w:rPr>
          <w:rFonts w:ascii="仿宋" w:eastAsia="仿宋" w:hAnsi="仿宋"/>
          <w:sz w:val="28"/>
        </w:rPr>
        <w:br/>
        <w:t xml:space="preserve">    3.</w:t>
      </w:r>
      <w:r>
        <w:rPr>
          <w:rFonts w:ascii="仿宋" w:eastAsia="仿宋" w:hAnsi="仿宋"/>
          <w:sz w:val="28"/>
        </w:rPr>
        <w:t>市场容量：随着全球基础设施投资的增长，特别是在新兴市场国家，对高精度测量设备的需求日益增长，市场容量巨大。</w:t>
      </w:r>
      <w:r>
        <w:rPr>
          <w:rFonts w:ascii="仿宋" w:eastAsia="仿宋" w:hAnsi="仿宋"/>
          <w:sz w:val="28"/>
        </w:rPr>
        <w:br/>
        <w:t xml:space="preserve">    4.</w:t>
      </w:r>
      <w:r>
        <w:rPr>
          <w:rFonts w:ascii="仿宋" w:eastAsia="仿宋" w:hAnsi="仿宋"/>
          <w:sz w:val="28"/>
        </w:rPr>
        <w:t>竞争分析：目前市场上的同类产品在精度、功能集成度和操作便捷性方面存在不足，本产品通过技术创新，填补市场空白，具备显著竞争优势。</w:t>
      </w:r>
      <w:r>
        <w:rPr>
          <w:rFonts w:ascii="仿宋" w:eastAsia="仿宋" w:hAnsi="仿宋"/>
          <w:sz w:val="28"/>
        </w:rPr>
        <w:br/>
        <w:t xml:space="preserve">    5.</w:t>
      </w:r>
      <w:r>
        <w:rPr>
          <w:rFonts w:ascii="仿宋" w:eastAsia="仿宋" w:hAnsi="仿宋"/>
          <w:sz w:val="28"/>
        </w:rPr>
        <w:t>销售策略：通过建立专业的销售团队，提供定制化解决方案，以及与行业合作伙伴建立战略联盟，实现产品的快速市场渗透。</w:t>
      </w:r>
      <w:r>
        <w:rPr>
          <w:rFonts w:ascii="仿宋" w:eastAsia="仿宋" w:hAnsi="仿宋"/>
          <w:sz w:val="28"/>
        </w:rPr>
        <w:br/>
        <w:t xml:space="preserve">    6.</w:t>
      </w:r>
      <w:r>
        <w:rPr>
          <w:rFonts w:ascii="仿宋" w:eastAsia="仿宋" w:hAnsi="仿宋"/>
          <w:sz w:val="28"/>
        </w:rPr>
        <w:t>营销计划：采用线上线下相结合的营销策略，包括参加行业展会、发布技术白皮书、利用社交媒体和专业论坛进行品牌推广等。</w:t>
      </w:r>
      <w:r>
        <w:rPr>
          <w:rFonts w:ascii="仿宋" w:eastAsia="仿宋" w:hAnsi="仿宋"/>
          <w:sz w:val="28"/>
        </w:rPr>
        <w:br/>
        <w:t xml:space="preserve">    7.</w:t>
      </w:r>
    </w:p>
    <w:p w:rsidR="00AC6A85" w14:textId="24065F22">
      <w:pPr>
        <w:ind w:firstLine="560"/>
      </w:pPr>
      <w:r>
        <w:rPr>
          <w:rFonts w:ascii="仿宋" w:eastAsia="仿宋" w:hAnsi="仿宋"/>
          <w:sz w:val="28"/>
        </w:rPr>
        <w:t>价格策略：根据目标市场的价格承受能力和产品的附加值，制定具有竞争力的价格策略，确保产品在市场上的价格优势。</w:t>
      </w:r>
      <w:r>
        <w:rPr>
          <w:rFonts w:ascii="仿宋" w:eastAsia="仿宋" w:hAnsi="仿宋"/>
          <w:sz w:val="28"/>
        </w:rPr>
        <w:br/>
        <w:t xml:space="preserve">    8.</w:t>
      </w:r>
      <w:r>
        <w:rPr>
          <w:rFonts w:ascii="仿宋" w:eastAsia="仿宋" w:hAnsi="仿宋"/>
          <w:sz w:val="28"/>
        </w:rPr>
        <w:t>服务支持：提供全面的售后服务和技术支持，包括产品培训、维修保养、升级服务等，增强客户粘性。</w:t>
      </w:r>
      <w:r>
        <w:rPr>
          <w:rFonts w:ascii="仿宋" w:eastAsia="仿宋" w:hAnsi="仿宋"/>
          <w:sz w:val="28"/>
        </w:rPr>
        <w:br/>
      </w:r>
      <w:r>
        <w:rPr>
          <w:rFonts w:ascii="仿宋" w:eastAsia="仿宋" w:hAnsi="仿宋"/>
          <w:sz w:val="28"/>
        </w:rPr>
        <w:t>通过上述市场分析，精密水准仪经纬仪综合检验仪产品将能够精准满足目标市场的需求，并在激烈的市场竞争中脱颖而出，实现商业上的成功。</w:t>
      </w:r>
    </w:p>
    <w:p w:rsidR="009C12B5" w:rsidRPr="009C12B5" w:rsidP="009C12B5" w14:paraId="62BE41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7F448C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精密水准仪经纬仪综合检验仪产品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精密水准仪经纬仪综合检验仪产品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精密水准仪经纬仪综合检验仪产品</w:t>
      </w:r>
      <w:r w:rsidRPr="009C12B5">
        <w:rPr>
          <w:rFonts w:ascii="仿宋" w:eastAsia="仿宋" w:hAnsi="仿宋"/>
          <w:sz w:val="28"/>
          <w:szCs w:val="28"/>
        </w:rPr>
        <w:t>始终与市场需求保持同步。</w:t>
      </w:r>
    </w:p>
    <w:p w:rsidR="009C12B5" w:rsidP="007A4CF7" w14:paraId="3199347E" w14:textId="77777777">
      <w:pPr>
        <w:pStyle w:val="Heading3"/>
      </w:pPr>
      <w:bookmarkStart w:id="6" w:name="_Toc157814109"/>
      <w:r w:rsidRPr="009C12B5">
        <w:t xml:space="preserve">2.2 </w:t>
      </w:r>
      <w:r w:rsidR="007A4CF7">
        <w:t>精密水准仪经纬仪综合检验仪</w:t>
      </w:r>
      <w:r w:rsidR="007A4CF7">
        <w:rPr>
          <w:rFonts w:hint="eastAsia"/>
        </w:rPr>
        <w:t>市场</w:t>
      </w:r>
      <w:r w:rsidRPr="009C12B5">
        <w:t>竞争分析</w:t>
      </w:r>
      <w:bookmarkEnd w:id="6"/>
    </w:p>
    <w:p w:rsidR="00AC6A85" w14:paraId="5D7F87B5" w14:textId="091F2C39">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AC6A85" w14:textId="091F2C39">
      <w:pPr>
        <w:ind w:firstLine="560"/>
      </w:pPr>
      <w:r>
        <w:rPr>
          <w:rFonts w:ascii="仿宋" w:eastAsia="仿宋" w:hAnsi="仿宋"/>
          <w:sz w:val="28"/>
        </w:rPr>
        <w:t>精密水准仪经纬仪综合检验仪产品市场竞争分析表明，该产品在市场上具有显著的竞争优势。首先，其独特的功能组合，能够同时实现水准仪和经纬仪的检验，为用户提供了便利和效率。其次，产品的精度和可靠性在同行业中处于领先地位，能够满足高精度测量需求。此外，产品设计的人性化和操作的简便性，使其易于被用户接受和应用。</w:t>
      </w:r>
      <w:r>
        <w:rPr>
          <w:rFonts w:ascii="仿宋" w:eastAsia="仿宋" w:hAnsi="仿宋"/>
          <w:sz w:val="28"/>
        </w:rPr>
        <w:br/>
      </w:r>
      <w:r>
        <w:rPr>
          <w:rFonts w:ascii="仿宋" w:eastAsia="仿宋" w:hAnsi="仿宋"/>
          <w:sz w:val="28"/>
        </w:rPr>
        <w:t>市场调研显示，目标客户群体对于提高测量效率和精度的需求日益增长，而精密水准仪经纬仪综合检验仪正迎合了这一需求。此外，产品的技术创新和持续升级能力，保证了其在市场竞争中的长期优势。</w:t>
      </w:r>
      <w:r>
        <w:rPr>
          <w:rFonts w:ascii="仿宋" w:eastAsia="仿宋" w:hAnsi="仿宋"/>
          <w:sz w:val="28"/>
        </w:rPr>
        <w:br/>
      </w:r>
      <w:r>
        <w:rPr>
          <w:rFonts w:ascii="仿宋" w:eastAsia="仿宋" w:hAnsi="仿宋"/>
          <w:sz w:val="28"/>
        </w:rPr>
        <w:t>为了进一步巩固市场地位，企业应加强品牌建设，提升产品知名度和美誉度。同时，通过提供优质的售后服务和技术支持，增强用户的忠诚度。此外，不断研发新产品，拓展产品线，以满足不同客户群体的多样化需求，也是企业保持竞争力的关键策略。</w:t>
      </w:r>
      <w:r>
        <w:rPr>
          <w:rFonts w:ascii="仿宋" w:eastAsia="仿宋" w:hAnsi="仿宋"/>
          <w:sz w:val="28"/>
        </w:rPr>
        <w:br/>
      </w:r>
      <w:r>
        <w:rPr>
          <w:rFonts w:ascii="仿宋" w:eastAsia="仿宋" w:hAnsi="仿宋"/>
          <w:sz w:val="28"/>
        </w:rPr>
        <w:t>综上所述，精密水准仪经纬仪综合检验仪产品凭借其技术优势、市场潜力和品牌策略，有望在市场竞争中脱颖而出，成为行业内的领先品牌。</w:t>
      </w:r>
    </w:p>
    <w:p w:rsidR="009C12B5" w:rsidRPr="009C12B5" w:rsidP="009C12B5" w14:paraId="008624F7"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精密水准仪经纬仪综合检验仪产品</w:t>
      </w:r>
      <w:r w:rsidRPr="009C12B5">
        <w:rPr>
          <w:rFonts w:ascii="仿宋" w:eastAsia="仿宋" w:hAnsi="仿宋"/>
          <w:sz w:val="28"/>
          <w:szCs w:val="28"/>
        </w:rPr>
        <w:t>的竞争优势和差异化策略。我们认为，</w:t>
      </w:r>
      <w:r w:rsidR="00E75C7F">
        <w:rPr>
          <w:rFonts w:ascii="仿宋" w:eastAsia="仿宋" w:hAnsi="仿宋"/>
          <w:sz w:val="28"/>
          <w:szCs w:val="28"/>
        </w:rPr>
        <w:t>精密水准仪经纬仪综合检验仪产品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544D50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精密水准仪经纬仪综合检验仪产品</w:t>
      </w:r>
      <w:r w:rsidRPr="009C12B5">
        <w:rPr>
          <w:rFonts w:ascii="仿宋" w:eastAsia="仿宋" w:hAnsi="仿宋"/>
          <w:sz w:val="28"/>
          <w:szCs w:val="28"/>
        </w:rPr>
        <w:t>将在竞争激烈的市场中脱颖而出。</w:t>
      </w:r>
    </w:p>
    <w:p w:rsidR="009C12B5" w:rsidP="007A4CF7" w14:paraId="2CAD10FD" w14:textId="77777777">
      <w:pPr>
        <w:pStyle w:val="Heading3"/>
      </w:pPr>
      <w:bookmarkStart w:id="7" w:name="_Toc157814110"/>
      <w:r w:rsidRPr="009C12B5">
        <w:t xml:space="preserve">2.3 </w:t>
      </w:r>
      <w:r w:rsidR="007A4CF7">
        <w:t>精密水准仪经纬仪综合检验仪</w:t>
      </w:r>
      <w:r w:rsidRPr="009C12B5">
        <w:t>行业趋势与机遇</w:t>
      </w:r>
      <w:bookmarkEnd w:id="7"/>
    </w:p>
    <w:p w:rsidR="00AC6A85" w14:paraId="067175AB" w14:textId="37571D4E">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精密水准仪经纬仪综合检验仪产品行业趋势与机遇分析：</w:t>
      </w:r>
      <w:r>
        <w:rPr>
          <w:rFonts w:ascii="仿宋" w:eastAsia="仿宋" w:hAnsi="仿宋"/>
          <w:sz w:val="28"/>
        </w:rPr>
        <w:br/>
      </w:r>
      <w:r>
        <w:rPr>
          <w:rFonts w:ascii="仿宋" w:eastAsia="仿宋" w:hAnsi="仿宋"/>
          <w:sz w:val="28"/>
        </w:rPr>
        <w:t>随着现代工业和建筑业的快速发展，对工程测量精度的要求日益提高。精密水准仪经纬仪综合检验仪作为一种高精度测量仪器，其市场需求呈现出稳步增长的态势。以下是该产品行业趋势与机遇分析：</w:t>
      </w:r>
      <w:r>
        <w:rPr>
          <w:rFonts w:ascii="仿宋" w:eastAsia="仿宋" w:hAnsi="仿宋"/>
          <w:sz w:val="28"/>
        </w:rPr>
        <w:br/>
        <w:t xml:space="preserve">    1.</w:t>
      </w:r>
      <w:r>
        <w:rPr>
          <w:rFonts w:ascii="仿宋" w:eastAsia="仿宋" w:hAnsi="仿宋"/>
          <w:sz w:val="28"/>
        </w:rPr>
        <w:t>技术进步推动产品升级：随着传感器技术、电子技术和计算机技术的不断进步，精密水准仪经纬仪综合检验仪的产品性能不断提升，功能日益丰富，为用户提供更精准、更高效的测量解决方案。</w:t>
      </w:r>
      <w:r>
        <w:rPr>
          <w:rFonts w:ascii="仿宋" w:eastAsia="仿宋" w:hAnsi="仿宋"/>
          <w:sz w:val="28"/>
        </w:rPr>
        <w:br/>
        <w:t xml:space="preserve">    2.</w:t>
      </w:r>
      <w:r>
        <w:rPr>
          <w:rFonts w:ascii="仿宋" w:eastAsia="仿宋" w:hAnsi="仿宋"/>
          <w:sz w:val="28"/>
        </w:rPr>
        <w:t>基础设施建设投资增加：全球范围内的基础设施建设投资持续增长，尤其是在亚洲和非洲等地区，这为精密水准仪经纬仪综合检验仪产品提供了广阔的市场需求。</w:t>
      </w:r>
      <w:r>
        <w:rPr>
          <w:rFonts w:ascii="仿宋" w:eastAsia="仿宋" w:hAnsi="仿宋"/>
          <w:sz w:val="28"/>
        </w:rPr>
        <w:br/>
        <w:t xml:space="preserve">    3.</w:t>
      </w:r>
      <w:r>
        <w:rPr>
          <w:rFonts w:ascii="仿宋" w:eastAsia="仿宋" w:hAnsi="仿宋"/>
          <w:sz w:val="28"/>
        </w:rPr>
        <w:t>新能源领域的发展：在风能、太阳能等新能源开发领域，对高精度测量的需求日益增长，精密水准仪经纬仪综合检验仪产品在该领域大有可为。</w:t>
      </w:r>
      <w:r>
        <w:rPr>
          <w:rFonts w:ascii="仿宋" w:eastAsia="仿宋" w:hAnsi="仿宋"/>
          <w:sz w:val="28"/>
        </w:rPr>
        <w:br/>
        <w:t xml:space="preserve">    4.</w:t>
      </w:r>
    </w:p>
    <w:p w:rsidR="00AC6A85" w14:textId="37571D4E">
      <w:pPr>
        <w:ind w:firstLine="560"/>
      </w:pPr>
      <w:r>
        <w:rPr>
          <w:rFonts w:ascii="仿宋" w:eastAsia="仿宋" w:hAnsi="仿宋"/>
          <w:sz w:val="28"/>
        </w:rPr>
        <w:t>数字化转型机遇：随着物联网和大数据技术的应用，精密水准仪经纬仪综合检验仪产品正逐步向数字化、智能化方向发展，这将进一步提升产品的市场竞争力。</w:t>
      </w:r>
      <w:r>
        <w:rPr>
          <w:rFonts w:ascii="仿宋" w:eastAsia="仿宋" w:hAnsi="仿宋"/>
          <w:sz w:val="28"/>
        </w:rPr>
        <w:br/>
        <w:t xml:space="preserve">    5.</w:t>
      </w:r>
      <w:r>
        <w:rPr>
          <w:rFonts w:ascii="仿宋" w:eastAsia="仿宋" w:hAnsi="仿宋"/>
          <w:sz w:val="28"/>
        </w:rPr>
        <w:t>环保意识的提升：随着环保意识的增强，市场对节能、环保型测量仪器的需求日益增长，精密水准仪经纬仪综合检验仪产品在研发和生产过程中注重环保，将获得更多消费者的青睐。</w:t>
      </w:r>
      <w:r>
        <w:rPr>
          <w:rFonts w:ascii="仿宋" w:eastAsia="仿宋" w:hAnsi="仿宋"/>
          <w:sz w:val="28"/>
        </w:rPr>
        <w:br/>
        <w:t xml:space="preserve">    6.</w:t>
      </w:r>
      <w:r>
        <w:rPr>
          <w:rFonts w:ascii="仿宋" w:eastAsia="仿宋" w:hAnsi="仿宋"/>
          <w:sz w:val="28"/>
        </w:rPr>
        <w:t>售后服务与技术支持：提供优质的售后服务和技术支持已成为企业竞争的重要手段，能够有效提升客户满意度和忠诚度，为产品持续稳定销售提供保障。</w:t>
      </w:r>
      <w:r>
        <w:rPr>
          <w:rFonts w:ascii="仿宋" w:eastAsia="仿宋" w:hAnsi="仿宋"/>
          <w:sz w:val="28"/>
        </w:rPr>
        <w:br/>
        <w:t xml:space="preserve">    7.</w:t>
      </w:r>
      <w:r>
        <w:rPr>
          <w:rFonts w:ascii="仿宋" w:eastAsia="仿宋" w:hAnsi="仿宋"/>
          <w:sz w:val="28"/>
        </w:rPr>
        <w:t>国际市场拓展：随着全球经济一体化进程的加快，精密水准仪经纬仪综合检验仪产品企业应积极拓展国际市场，通过出口和海外合作等方式，实现全球范围内的业务增长。</w:t>
      </w:r>
      <w:r>
        <w:rPr>
          <w:rFonts w:ascii="仿宋" w:eastAsia="仿宋" w:hAnsi="仿宋"/>
          <w:sz w:val="28"/>
        </w:rPr>
        <w:br/>
      </w:r>
      <w:r>
        <w:rPr>
          <w:rFonts w:ascii="仿宋" w:eastAsia="仿宋" w:hAnsi="仿宋"/>
          <w:sz w:val="28"/>
        </w:rPr>
        <w:t>综上所述，精密水准仪经纬仪综合检验仪产品行业正处于稳步增长阶段，技术创新、市场需求增长以及环保意识的提升为其提供了良好的发展机遇。企业应把握市场动态，加强产品研发，提升服务质量，以应对未来市场的挑战，实现可持续发展。</w:t>
      </w:r>
    </w:p>
    <w:p w:rsidR="009C12B5" w:rsidRPr="009C12B5" w:rsidP="009C12B5" w14:paraId="49BBE259"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精密水准仪经纬仪综合检验仪产品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精密水准仪经纬仪综合检验仪产品</w:t>
      </w:r>
      <w:r w:rsidRPr="009C12B5">
        <w:rPr>
          <w:rFonts w:ascii="仿宋" w:eastAsia="仿宋" w:hAnsi="仿宋"/>
          <w:sz w:val="28"/>
          <w:szCs w:val="28"/>
        </w:rPr>
        <w:t>始终走在行业的前沿并抓住每一个市场机遇。</w:t>
      </w:r>
    </w:p>
    <w:p w:rsidR="009C12B5" w:rsidRPr="009C12B5" w:rsidP="007A4CF7" w14:paraId="47E73B86" w14:textId="77777777">
      <w:pPr>
        <w:pStyle w:val="Heading2"/>
      </w:pPr>
      <w:bookmarkStart w:id="8" w:name="_Toc157814111"/>
      <w:r w:rsidRPr="009C12B5">
        <w:t>三、营销策略</w:t>
      </w:r>
      <w:bookmarkEnd w:id="8"/>
    </w:p>
    <w:p w:rsidR="009C12B5" w:rsidRPr="009C12B5" w:rsidP="007A4CF7" w14:paraId="0CE354E8" w14:textId="77777777">
      <w:pPr>
        <w:pStyle w:val="Heading3"/>
      </w:pPr>
      <w:bookmarkStart w:id="9" w:name="_Toc157814112"/>
      <w:r w:rsidRPr="009C12B5">
        <w:t xml:space="preserve">3.1 </w:t>
      </w:r>
      <w:r w:rsidRPr="009C12B5">
        <w:t>品牌定位与传播</w:t>
      </w:r>
      <w:bookmarkEnd w:id="9"/>
    </w:p>
    <w:p w:rsidR="009C12B5" w:rsidRPr="009C12B5" w:rsidP="007A4CF7" w14:paraId="083CF7DD"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精密水准仪经纬仪综合检验仪产品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5FD99E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精密水准仪经纬仪综合检验仪产品</w:t>
      </w:r>
      <w:r w:rsidRPr="009C12B5">
        <w:rPr>
          <w:rFonts w:ascii="仿宋" w:eastAsia="仿宋" w:hAnsi="仿宋"/>
          <w:sz w:val="28"/>
          <w:szCs w:val="28"/>
        </w:rPr>
        <w:t>的专业评测和推荐文章，以扩大品牌影响力。</w:t>
      </w:r>
    </w:p>
    <w:p w:rsidR="009C12B5" w:rsidRPr="009C12B5" w:rsidP="009C12B5" w14:paraId="0D04EFE2"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精密水准仪经纬仪综合检验仪产品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1736BD9" w14:textId="77777777">
      <w:pPr>
        <w:pStyle w:val="Heading3"/>
      </w:pPr>
      <w:bookmarkStart w:id="10" w:name="_Toc157814113"/>
      <w:r w:rsidRPr="009C12B5">
        <w:t xml:space="preserve">3.2 </w:t>
      </w:r>
      <w:r w:rsidR="007A4CF7">
        <w:t>精密水准仪经纬仪综合检验仪</w:t>
      </w:r>
      <w:r w:rsidRPr="009C12B5">
        <w:t>产品定价策略</w:t>
      </w:r>
      <w:bookmarkEnd w:id="10"/>
    </w:p>
    <w:p w:rsidR="009C12B5" w:rsidRPr="009C12B5" w:rsidP="00CA39FB" w14:paraId="13FD26E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精密水准仪经纬仪综合检验仪产品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1C9E87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69E8362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精密水准仪经纬仪综合检验仪产品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0C729266" w14:textId="77777777">
      <w:pPr>
        <w:pStyle w:val="Heading3"/>
      </w:pPr>
      <w:bookmarkStart w:id="11" w:name="_Toc157814114"/>
      <w:r w:rsidRPr="009C12B5">
        <w:t xml:space="preserve">3.3 </w:t>
      </w:r>
      <w:r w:rsidR="007A4CF7">
        <w:t>精密水准仪经纬仪综合检验仪</w:t>
      </w:r>
      <w:r w:rsidR="007A4CF7">
        <w:rPr>
          <w:rFonts w:hint="eastAsia"/>
        </w:rPr>
        <w:t>产品</w:t>
      </w:r>
      <w:r w:rsidRPr="009C12B5">
        <w:t>销售渠道与拓展</w:t>
      </w:r>
      <w:bookmarkEnd w:id="11"/>
    </w:p>
    <w:p w:rsidR="009C12B5" w:rsidRPr="009C12B5" w:rsidP="009C12B5" w14:paraId="2266FBD1"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精密水准仪经纬仪综合检验仪产品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3D753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精密水准仪经纬仪综合检验仪产品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6ADEF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精密水准仪经纬仪综合检验仪产品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69C1CF4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B390DF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https://d.book118.com/766211013120010044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5C5914B" w14:textId="77777777">
    <w:pPr>
      <w:pStyle w:val="Footer"/>
      <w:jc w:val="center"/>
    </w:pPr>
  </w:p>
  <w:p w:rsidR="00FE7E16" w14:paraId="3763EF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7B8A625" w14:textId="77777777">
    <w:pPr>
      <w:pStyle w:val="Footer"/>
      <w:jc w:val="center"/>
    </w:pPr>
  </w:p>
  <w:p w:rsidR="007A4CF7" w14:paraId="61CABA0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67E5BB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5890543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C66E563"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127B0E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8974985"/>
      <w:docPartObj>
        <w:docPartGallery w:val="Page Numbers (Bottom of Page)"/>
        <w:docPartUnique/>
      </w:docPartObj>
    </w:sdtPr>
    <w:sdtContent>
      <w:sdt>
        <w:sdtPr>
          <w:id w:val="13046028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0091366"/>
      <w:docPartObj>
        <w:docPartGallery w:val="Page Numbers (Bottom of Page)"/>
        <w:docPartUnique/>
      </w:docPartObj>
    </w:sdtPr>
    <w:sdtContent>
      <w:sdt>
        <w:sdtPr>
          <w:id w:val="24765323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2496174"/>
      <w:docPartObj>
        <w:docPartGallery w:val="Page Numbers (Bottom of Page)"/>
        <w:docPartUnique/>
      </w:docPartObj>
    </w:sdtPr>
    <w:sdtContent>
      <w:sdt>
        <w:sdtPr>
          <w:id w:val="8376263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9127934"/>
      <w:docPartObj>
        <w:docPartGallery w:val="Page Numbers (Bottom of Page)"/>
        <w:docPartUnique/>
      </w:docPartObj>
    </w:sdtPr>
    <w:sdtContent>
      <w:sdt>
        <w:sdtPr>
          <w:id w:val="17463130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290657"/>
      <w:docPartObj>
        <w:docPartGallery w:val="Page Numbers (Bottom of Page)"/>
        <w:docPartUnique/>
      </w:docPartObj>
    </w:sdtPr>
    <w:sdtContent>
      <w:sdt>
        <w:sdtPr>
          <w:id w:val="13776187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2779371"/>
      <w:docPartObj>
        <w:docPartGallery w:val="Page Numbers (Bottom of Page)"/>
        <w:docPartUnique/>
      </w:docPartObj>
    </w:sdtPr>
    <w:sdtContent>
      <w:sdt>
        <w:sdtPr>
          <w:id w:val="9846429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1823956"/>
      <w:docPartObj>
        <w:docPartGallery w:val="Page Numbers (Bottom of Page)"/>
        <w:docPartUnique/>
      </w:docPartObj>
    </w:sdtPr>
    <w:sdtContent>
      <w:sdt>
        <w:sdtPr>
          <w:id w:val="11182445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0877961"/>
      <w:docPartObj>
        <w:docPartGallery w:val="Page Numbers (Bottom of Page)"/>
        <w:docPartUnique/>
      </w:docPartObj>
    </w:sdtPr>
    <w:sdtContent>
      <w:sdt>
        <w:sdtPr>
          <w:id w:val="18261578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1794248"/>
      <w:docPartObj>
        <w:docPartGallery w:val="Page Numbers (Bottom of Page)"/>
        <w:docPartUnique/>
      </w:docPartObj>
    </w:sdtPr>
    <w:sdtContent>
      <w:sdt>
        <w:sdtPr>
          <w:id w:val="13792494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7443838"/>
      <w:docPartObj>
        <w:docPartGallery w:val="Page Numbers (Bottom of Page)"/>
        <w:docPartUnique/>
      </w:docPartObj>
    </w:sdtPr>
    <w:sdtContent>
      <w:sdt>
        <w:sdtPr>
          <w:id w:val="18858896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0471252"/>
      <w:docPartObj>
        <w:docPartGallery w:val="Page Numbers (Bottom of Page)"/>
        <w:docPartUnique/>
      </w:docPartObj>
    </w:sdtPr>
    <w:sdtContent>
      <w:sdt>
        <w:sdtPr>
          <w:id w:val="21117705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0818444"/>
      <w:docPartObj>
        <w:docPartGallery w:val="Page Numbers (Bottom of Page)"/>
        <w:docPartUnique/>
      </w:docPartObj>
    </w:sdtPr>
    <w:sdtContent>
      <w:sdt>
        <w:sdtPr>
          <w:id w:val="13419723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00914"/>
      <w:docPartObj>
        <w:docPartGallery w:val="Page Numbers (Bottom of Page)"/>
        <w:docPartUnique/>
      </w:docPartObj>
    </w:sdtPr>
    <w:sdtContent>
      <w:sdt>
        <w:sdtPr>
          <w:id w:val="5537281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3316928"/>
      <w:docPartObj>
        <w:docPartGallery w:val="Page Numbers (Bottom of Page)"/>
        <w:docPartUnique/>
      </w:docPartObj>
    </w:sdtPr>
    <w:sdtContent>
      <w:sdt>
        <w:sdtPr>
          <w:id w:val="18381452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5718981"/>
      <w:docPartObj>
        <w:docPartGallery w:val="Page Numbers (Bottom of Page)"/>
        <w:docPartUnique/>
      </w:docPartObj>
    </w:sdtPr>
    <w:sdtContent>
      <w:sdt>
        <w:sdtPr>
          <w:id w:val="8904665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9107731"/>
      <w:docPartObj>
        <w:docPartGallery w:val="Page Numbers (Bottom of Page)"/>
        <w:docPartUnique/>
      </w:docPartObj>
    </w:sdtPr>
    <w:sdtContent>
      <w:sdt>
        <w:sdtPr>
          <w:id w:val="44871844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9184022"/>
      <w:docPartObj>
        <w:docPartGallery w:val="Page Numbers (Bottom of Page)"/>
        <w:docPartUnique/>
      </w:docPartObj>
    </w:sdtPr>
    <w:sdtContent>
      <w:sdt>
        <w:sdtPr>
          <w:id w:val="11509981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0306110"/>
      <w:docPartObj>
        <w:docPartGallery w:val="Page Numbers (Bottom of Page)"/>
        <w:docPartUnique/>
      </w:docPartObj>
    </w:sdtPr>
    <w:sdtContent>
      <w:sdt>
        <w:sdtPr>
          <w:id w:val="10650846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2381835"/>
      <w:docPartObj>
        <w:docPartGallery w:val="Page Numbers (Bottom of Page)"/>
        <w:docPartUnique/>
      </w:docPartObj>
    </w:sdtPr>
    <w:sdtContent>
      <w:sdt>
        <w:sdtPr>
          <w:id w:val="13462285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1363384"/>
      <w:docPartObj>
        <w:docPartGallery w:val="Page Numbers (Bottom of Page)"/>
        <w:docPartUnique/>
      </w:docPartObj>
    </w:sdtPr>
    <w:sdtContent>
      <w:sdt>
        <w:sdtPr>
          <w:id w:val="68458599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8532973"/>
      <w:docPartObj>
        <w:docPartGallery w:val="Page Numbers (Bottom of Page)"/>
        <w:docPartUnique/>
      </w:docPartObj>
    </w:sdtPr>
    <w:sdtContent>
      <w:sdt>
        <w:sdtPr>
          <w:id w:val="9195115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1016991"/>
      <w:docPartObj>
        <w:docPartGallery w:val="Page Numbers (Bottom of Page)"/>
        <w:docPartUnique/>
      </w:docPartObj>
    </w:sdtPr>
    <w:sdtContent>
      <w:sdt>
        <w:sdtPr>
          <w:id w:val="7271970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7D9896D"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33D0B291"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6C3EA5"/>
    <w:rsid w:val="00724A78"/>
    <w:rsid w:val="007A4CF7"/>
    <w:rsid w:val="008B5822"/>
    <w:rsid w:val="00933FD3"/>
    <w:rsid w:val="00956FD6"/>
    <w:rsid w:val="009B5A44"/>
    <w:rsid w:val="009C12B5"/>
    <w:rsid w:val="009C3216"/>
    <w:rsid w:val="00A060A9"/>
    <w:rsid w:val="00AC6A85"/>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BF715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66211013120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2854</Words>
  <Characters>16268</Characters>
  <Application>Microsoft Office Word</Application>
  <DocSecurity>0</DocSecurity>
  <Lines>135</Lines>
  <Paragraphs>38</Paragraphs>
  <ScaleCrop>false</ScaleCrop>
  <Company/>
  <LinksUpToDate>false</LinksUpToDate>
  <CharactersWithSpaces>19084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2024-02-05T06:18:00Z</dcterms:modified>
</cp:coreProperties>
</file>