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温泉旅游项目计划设计方案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918" w:history="1">
        <w:r>
          <w:rPr>
            <w:rFonts w:ascii="仿宋" w:eastAsia="仿宋" w:hAnsi="仿宋" w:cs="仿宋" w:hint="eastAsia"/>
            <w:lang w:eastAsia="zh-CN"/>
          </w:rPr>
          <w:t>前言</w:t>
        </w:r>
        <w:r>
          <w:tab/>
        </w:r>
        <w:r>
          <w:fldChar w:fldCharType="begin"/>
        </w:r>
        <w:r>
          <w:instrText xml:space="preserve"> PAGEREF _Toc5918 \h </w:instrText>
        </w:r>
        <w:r>
          <w:fldChar w:fldCharType="separate"/>
        </w:r>
        <w:r>
          <w:t>3</w:t>
        </w:r>
        <w:r>
          <w:fldChar w:fldCharType="end"/>
        </w:r>
      </w:hyperlink>
    </w:p>
    <w:p>
      <w:pPr>
        <w:pStyle w:val="TOC1"/>
        <w:tabs>
          <w:tab w:val="right" w:leader="dot" w:pos="8306"/>
        </w:tabs>
      </w:pPr>
      <w:hyperlink w:anchor="_Toc9283" w:history="1">
        <w:r>
          <w:rPr>
            <w:rFonts w:ascii="仿宋" w:eastAsia="仿宋" w:hAnsi="仿宋" w:cs="仿宋" w:hint="eastAsia"/>
            <w:lang w:eastAsia="zh-CN"/>
          </w:rPr>
          <w:t>一、温泉旅游项目建设背景及必要性分析</w:t>
        </w:r>
        <w:r>
          <w:tab/>
        </w:r>
        <w:r>
          <w:fldChar w:fldCharType="begin"/>
        </w:r>
        <w:r>
          <w:instrText xml:space="preserve"> PAGEREF _Toc9283 \h </w:instrText>
        </w:r>
        <w:r>
          <w:fldChar w:fldCharType="separate"/>
        </w:r>
        <w:r>
          <w:t>3</w:t>
        </w:r>
        <w:r>
          <w:fldChar w:fldCharType="end"/>
        </w:r>
      </w:hyperlink>
    </w:p>
    <w:p>
      <w:pPr>
        <w:pStyle w:val="TOC2"/>
        <w:tabs>
          <w:tab w:val="right" w:leader="dot" w:pos="8306"/>
        </w:tabs>
      </w:pPr>
      <w:hyperlink w:anchor="_Toc30552" w:history="1">
        <w:r>
          <w:rPr>
            <w:rFonts w:ascii="仿宋" w:eastAsia="仿宋" w:hAnsi="仿宋" w:cs="仿宋" w:hint="eastAsia"/>
            <w:lang w:eastAsia="zh-CN"/>
          </w:rPr>
          <w:t>(一)、温泉旅游项目背景分析</w:t>
        </w:r>
        <w:r>
          <w:tab/>
        </w:r>
        <w:r>
          <w:fldChar w:fldCharType="begin"/>
        </w:r>
        <w:r>
          <w:instrText xml:space="preserve"> PAGEREF _Toc30552 \h </w:instrText>
        </w:r>
        <w:r>
          <w:fldChar w:fldCharType="separate"/>
        </w:r>
        <w:r>
          <w:t>3</w:t>
        </w:r>
        <w:r>
          <w:fldChar w:fldCharType="end"/>
        </w:r>
      </w:hyperlink>
    </w:p>
    <w:p>
      <w:pPr>
        <w:pStyle w:val="TOC2"/>
        <w:tabs>
          <w:tab w:val="right" w:leader="dot" w:pos="8306"/>
        </w:tabs>
      </w:pPr>
      <w:hyperlink w:anchor="_Toc12537" w:history="1">
        <w:r>
          <w:rPr>
            <w:rFonts w:ascii="仿宋" w:eastAsia="仿宋" w:hAnsi="仿宋" w:cs="仿宋" w:hint="eastAsia"/>
            <w:lang w:eastAsia="zh-CN"/>
          </w:rPr>
          <w:t>(二)、温泉旅游项目建设必要性分析</w:t>
        </w:r>
        <w:r>
          <w:tab/>
        </w:r>
        <w:r>
          <w:fldChar w:fldCharType="begin"/>
        </w:r>
        <w:r>
          <w:instrText xml:space="preserve"> PAGEREF _Toc12537 \h </w:instrText>
        </w:r>
        <w:r>
          <w:fldChar w:fldCharType="separate"/>
        </w:r>
        <w:r>
          <w:t>5</w:t>
        </w:r>
        <w:r>
          <w:fldChar w:fldCharType="end"/>
        </w:r>
      </w:hyperlink>
    </w:p>
    <w:p>
      <w:pPr>
        <w:pStyle w:val="TOC1"/>
        <w:tabs>
          <w:tab w:val="right" w:leader="dot" w:pos="8306"/>
        </w:tabs>
      </w:pPr>
      <w:hyperlink w:anchor="_Toc17450" w:history="1">
        <w:r>
          <w:rPr>
            <w:rFonts w:ascii="仿宋" w:eastAsia="仿宋" w:hAnsi="仿宋" w:cs="仿宋" w:hint="eastAsia"/>
            <w:lang w:eastAsia="zh-CN"/>
          </w:rPr>
          <w:t>二、温泉旅游项目选址可行性分析</w:t>
        </w:r>
        <w:r>
          <w:tab/>
        </w:r>
        <w:r>
          <w:fldChar w:fldCharType="begin"/>
        </w:r>
        <w:r>
          <w:instrText xml:space="preserve"> PAGEREF _Toc17450 \h </w:instrText>
        </w:r>
        <w:r>
          <w:fldChar w:fldCharType="separate"/>
        </w:r>
        <w:r>
          <w:t>6</w:t>
        </w:r>
        <w:r>
          <w:fldChar w:fldCharType="end"/>
        </w:r>
      </w:hyperlink>
    </w:p>
    <w:p>
      <w:pPr>
        <w:pStyle w:val="TOC2"/>
        <w:tabs>
          <w:tab w:val="right" w:leader="dot" w:pos="8306"/>
        </w:tabs>
      </w:pPr>
      <w:hyperlink w:anchor="_Toc72" w:history="1">
        <w:r>
          <w:rPr>
            <w:rFonts w:ascii="仿宋" w:eastAsia="仿宋" w:hAnsi="仿宋" w:cs="仿宋" w:hint="eastAsia"/>
            <w:lang w:eastAsia="zh-CN"/>
          </w:rPr>
          <w:t>(一)、温泉旅游项目选址</w:t>
        </w:r>
        <w:r>
          <w:tab/>
        </w:r>
        <w:r>
          <w:fldChar w:fldCharType="begin"/>
        </w:r>
        <w:r>
          <w:instrText xml:space="preserve"> PAGEREF _Toc72 \h </w:instrText>
        </w:r>
        <w:r>
          <w:fldChar w:fldCharType="separate"/>
        </w:r>
        <w:r>
          <w:t>6</w:t>
        </w:r>
        <w:r>
          <w:fldChar w:fldCharType="end"/>
        </w:r>
      </w:hyperlink>
    </w:p>
    <w:p>
      <w:pPr>
        <w:pStyle w:val="TOC2"/>
        <w:tabs>
          <w:tab w:val="right" w:leader="dot" w:pos="8306"/>
        </w:tabs>
      </w:pPr>
      <w:hyperlink w:anchor="_Toc2313" w:history="1">
        <w:r>
          <w:rPr>
            <w:rFonts w:ascii="仿宋" w:eastAsia="仿宋" w:hAnsi="仿宋" w:cs="仿宋" w:hint="eastAsia"/>
            <w:lang w:eastAsia="zh-CN"/>
          </w:rPr>
          <w:t>(二)、用地控制指标</w:t>
        </w:r>
        <w:r>
          <w:tab/>
        </w:r>
        <w:r>
          <w:fldChar w:fldCharType="begin"/>
        </w:r>
        <w:r>
          <w:instrText xml:space="preserve"> PAGEREF _Toc2313 \h </w:instrText>
        </w:r>
        <w:r>
          <w:fldChar w:fldCharType="separate"/>
        </w:r>
        <w:r>
          <w:t>6</w:t>
        </w:r>
        <w:r>
          <w:fldChar w:fldCharType="end"/>
        </w:r>
      </w:hyperlink>
    </w:p>
    <w:p>
      <w:pPr>
        <w:pStyle w:val="TOC2"/>
        <w:tabs>
          <w:tab w:val="right" w:leader="dot" w:pos="8306"/>
        </w:tabs>
      </w:pPr>
      <w:hyperlink w:anchor="_Toc7399" w:history="1">
        <w:r>
          <w:rPr>
            <w:rFonts w:ascii="仿宋" w:eastAsia="仿宋" w:hAnsi="仿宋" w:cs="仿宋" w:hint="eastAsia"/>
            <w:lang w:eastAsia="zh-CN"/>
          </w:rPr>
          <w:t>(三)、节约用地措施</w:t>
        </w:r>
        <w:r>
          <w:tab/>
        </w:r>
        <w:r>
          <w:fldChar w:fldCharType="begin"/>
        </w:r>
        <w:r>
          <w:instrText xml:space="preserve"> PAGEREF _Toc7399 \h </w:instrText>
        </w:r>
        <w:r>
          <w:fldChar w:fldCharType="separate"/>
        </w:r>
        <w:r>
          <w:t>8</w:t>
        </w:r>
        <w:r>
          <w:fldChar w:fldCharType="end"/>
        </w:r>
      </w:hyperlink>
    </w:p>
    <w:p>
      <w:pPr>
        <w:pStyle w:val="TOC2"/>
        <w:tabs>
          <w:tab w:val="right" w:leader="dot" w:pos="8306"/>
        </w:tabs>
      </w:pPr>
      <w:hyperlink w:anchor="_Toc26269" w:history="1">
        <w:r>
          <w:rPr>
            <w:rFonts w:ascii="仿宋" w:eastAsia="仿宋" w:hAnsi="仿宋" w:cs="仿宋" w:hint="eastAsia"/>
            <w:lang w:eastAsia="zh-CN"/>
          </w:rPr>
          <w:t>(四)、总图布置方案</w:t>
        </w:r>
        <w:r>
          <w:tab/>
        </w:r>
        <w:r>
          <w:fldChar w:fldCharType="begin"/>
        </w:r>
        <w:r>
          <w:instrText xml:space="preserve"> PAGEREF _Toc26269 \h </w:instrText>
        </w:r>
        <w:r>
          <w:fldChar w:fldCharType="separate"/>
        </w:r>
        <w:r>
          <w:t>9</w:t>
        </w:r>
        <w:r>
          <w:fldChar w:fldCharType="end"/>
        </w:r>
      </w:hyperlink>
    </w:p>
    <w:p>
      <w:pPr>
        <w:pStyle w:val="TOC2"/>
        <w:tabs>
          <w:tab w:val="right" w:leader="dot" w:pos="8306"/>
        </w:tabs>
      </w:pPr>
      <w:hyperlink w:anchor="_Toc2684" w:history="1">
        <w:r>
          <w:rPr>
            <w:rFonts w:ascii="仿宋" w:eastAsia="仿宋" w:hAnsi="仿宋" w:cs="仿宋" w:hint="eastAsia"/>
            <w:lang w:eastAsia="zh-CN"/>
          </w:rPr>
          <w:t>(五)、选址综合评价</w:t>
        </w:r>
        <w:r>
          <w:tab/>
        </w:r>
        <w:r>
          <w:fldChar w:fldCharType="begin"/>
        </w:r>
        <w:r>
          <w:instrText xml:space="preserve"> PAGEREF _Toc2684 \h </w:instrText>
        </w:r>
        <w:r>
          <w:fldChar w:fldCharType="separate"/>
        </w:r>
        <w:r>
          <w:t>10</w:t>
        </w:r>
        <w:r>
          <w:fldChar w:fldCharType="end"/>
        </w:r>
      </w:hyperlink>
    </w:p>
    <w:p>
      <w:pPr>
        <w:pStyle w:val="TOC1"/>
        <w:tabs>
          <w:tab w:val="right" w:leader="dot" w:pos="8306"/>
        </w:tabs>
      </w:pPr>
      <w:hyperlink w:anchor="_Toc10508" w:history="1">
        <w:r>
          <w:rPr>
            <w:rFonts w:ascii="仿宋" w:eastAsia="仿宋" w:hAnsi="仿宋" w:cs="仿宋" w:hint="eastAsia"/>
            <w:lang w:eastAsia="zh-CN"/>
          </w:rPr>
          <w:t>三、工艺说明</w:t>
        </w:r>
        <w:r>
          <w:tab/>
        </w:r>
        <w:r>
          <w:fldChar w:fldCharType="begin"/>
        </w:r>
        <w:r>
          <w:instrText xml:space="preserve"> PAGEREF _Toc10508 \h </w:instrText>
        </w:r>
        <w:r>
          <w:fldChar w:fldCharType="separate"/>
        </w:r>
        <w:r>
          <w:t>11</w:t>
        </w:r>
        <w:r>
          <w:fldChar w:fldCharType="end"/>
        </w:r>
      </w:hyperlink>
    </w:p>
    <w:p>
      <w:pPr>
        <w:pStyle w:val="TOC2"/>
        <w:tabs>
          <w:tab w:val="right" w:leader="dot" w:pos="8306"/>
        </w:tabs>
      </w:pPr>
      <w:hyperlink w:anchor="_Toc18250" w:history="1">
        <w:r>
          <w:rPr>
            <w:rFonts w:ascii="仿宋" w:eastAsia="仿宋" w:hAnsi="仿宋" w:cs="仿宋" w:hint="eastAsia"/>
            <w:lang w:eastAsia="zh-CN"/>
          </w:rPr>
          <w:t>(一)、技术管理特点</w:t>
        </w:r>
        <w:r>
          <w:tab/>
        </w:r>
        <w:r>
          <w:fldChar w:fldCharType="begin"/>
        </w:r>
        <w:r>
          <w:instrText xml:space="preserve"> PAGEREF _Toc18250 \h </w:instrText>
        </w:r>
        <w:r>
          <w:fldChar w:fldCharType="separate"/>
        </w:r>
        <w:r>
          <w:t>11</w:t>
        </w:r>
        <w:r>
          <w:fldChar w:fldCharType="end"/>
        </w:r>
      </w:hyperlink>
    </w:p>
    <w:p>
      <w:pPr>
        <w:pStyle w:val="TOC2"/>
        <w:tabs>
          <w:tab w:val="right" w:leader="dot" w:pos="8306"/>
        </w:tabs>
      </w:pPr>
      <w:hyperlink w:anchor="_Toc30069" w:history="1">
        <w:r>
          <w:rPr>
            <w:rFonts w:ascii="仿宋" w:eastAsia="仿宋" w:hAnsi="仿宋" w:cs="仿宋" w:hint="eastAsia"/>
            <w:lang w:eastAsia="zh-CN"/>
          </w:rPr>
          <w:t>(二)、温泉旅游项目工艺技术设计方案</w:t>
        </w:r>
        <w:r>
          <w:tab/>
        </w:r>
        <w:r>
          <w:fldChar w:fldCharType="begin"/>
        </w:r>
        <w:r>
          <w:instrText xml:space="preserve"> PAGEREF _Toc30069 \h </w:instrText>
        </w:r>
        <w:r>
          <w:fldChar w:fldCharType="separate"/>
        </w:r>
        <w:r>
          <w:t>12</w:t>
        </w:r>
        <w:r>
          <w:fldChar w:fldCharType="end"/>
        </w:r>
      </w:hyperlink>
    </w:p>
    <w:p>
      <w:pPr>
        <w:pStyle w:val="TOC2"/>
        <w:tabs>
          <w:tab w:val="right" w:leader="dot" w:pos="8306"/>
        </w:tabs>
      </w:pPr>
      <w:hyperlink w:anchor="_Toc11312" w:history="1">
        <w:r>
          <w:rPr>
            <w:rFonts w:ascii="仿宋" w:eastAsia="仿宋" w:hAnsi="仿宋" w:cs="仿宋" w:hint="eastAsia"/>
            <w:lang w:eastAsia="zh-CN"/>
          </w:rPr>
          <w:t>(三)、设备选型方案</w:t>
        </w:r>
        <w:r>
          <w:tab/>
        </w:r>
        <w:r>
          <w:fldChar w:fldCharType="begin"/>
        </w:r>
        <w:r>
          <w:instrText xml:space="preserve"> PAGEREF _Toc11312 \h </w:instrText>
        </w:r>
        <w:r>
          <w:fldChar w:fldCharType="separate"/>
        </w:r>
        <w:r>
          <w:t>13</w:t>
        </w:r>
        <w:r>
          <w:fldChar w:fldCharType="end"/>
        </w:r>
      </w:hyperlink>
    </w:p>
    <w:p>
      <w:pPr>
        <w:pStyle w:val="TOC1"/>
        <w:tabs>
          <w:tab w:val="right" w:leader="dot" w:pos="8306"/>
        </w:tabs>
      </w:pPr>
      <w:hyperlink w:anchor="_Toc28793" w:history="1">
        <w:r>
          <w:rPr>
            <w:rFonts w:ascii="仿宋" w:eastAsia="仿宋" w:hAnsi="仿宋" w:cs="仿宋" w:hint="eastAsia"/>
            <w:lang w:eastAsia="zh-CN"/>
          </w:rPr>
          <w:t>四、温泉旅游项目土建工程</w:t>
        </w:r>
        <w:r>
          <w:tab/>
        </w:r>
        <w:r>
          <w:fldChar w:fldCharType="begin"/>
        </w:r>
        <w:r>
          <w:instrText xml:space="preserve"> PAGEREF _Toc28793 \h </w:instrText>
        </w:r>
        <w:r>
          <w:fldChar w:fldCharType="separate"/>
        </w:r>
        <w:r>
          <w:t>15</w:t>
        </w:r>
        <w:r>
          <w:fldChar w:fldCharType="end"/>
        </w:r>
      </w:hyperlink>
    </w:p>
    <w:p>
      <w:pPr>
        <w:pStyle w:val="TOC2"/>
        <w:tabs>
          <w:tab w:val="right" w:leader="dot" w:pos="8306"/>
        </w:tabs>
      </w:pPr>
      <w:hyperlink w:anchor="_Toc9636" w:history="1">
        <w:r>
          <w:rPr>
            <w:rFonts w:ascii="仿宋" w:eastAsia="仿宋" w:hAnsi="仿宋" w:cs="仿宋" w:hint="eastAsia"/>
            <w:lang w:eastAsia="zh-CN"/>
          </w:rPr>
          <w:t>(一)、建筑工程设计原则</w:t>
        </w:r>
        <w:r>
          <w:tab/>
        </w:r>
        <w:r>
          <w:fldChar w:fldCharType="begin"/>
        </w:r>
        <w:r>
          <w:instrText xml:space="preserve"> PAGEREF _Toc9636 \h </w:instrText>
        </w:r>
        <w:r>
          <w:fldChar w:fldCharType="separate"/>
        </w:r>
        <w:r>
          <w:t>15</w:t>
        </w:r>
        <w:r>
          <w:fldChar w:fldCharType="end"/>
        </w:r>
      </w:hyperlink>
    </w:p>
    <w:p>
      <w:pPr>
        <w:pStyle w:val="TOC2"/>
        <w:tabs>
          <w:tab w:val="right" w:leader="dot" w:pos="8306"/>
        </w:tabs>
      </w:pPr>
      <w:hyperlink w:anchor="_Toc3517" w:history="1">
        <w:r>
          <w:rPr>
            <w:rFonts w:ascii="仿宋" w:eastAsia="仿宋" w:hAnsi="仿宋" w:cs="仿宋" w:hint="eastAsia"/>
            <w:lang w:eastAsia="zh-CN"/>
          </w:rPr>
          <w:t>(二)、土建工程设计年限及安全等级</w:t>
        </w:r>
        <w:r>
          <w:tab/>
        </w:r>
        <w:r>
          <w:fldChar w:fldCharType="begin"/>
        </w:r>
        <w:r>
          <w:instrText xml:space="preserve"> PAGEREF _Toc3517 \h </w:instrText>
        </w:r>
        <w:r>
          <w:fldChar w:fldCharType="separate"/>
        </w:r>
        <w:r>
          <w:t>16</w:t>
        </w:r>
        <w:r>
          <w:fldChar w:fldCharType="end"/>
        </w:r>
      </w:hyperlink>
    </w:p>
    <w:p>
      <w:pPr>
        <w:pStyle w:val="TOC2"/>
        <w:tabs>
          <w:tab w:val="right" w:leader="dot" w:pos="8306"/>
        </w:tabs>
      </w:pPr>
      <w:hyperlink w:anchor="_Toc21911" w:history="1">
        <w:r>
          <w:rPr>
            <w:rFonts w:ascii="仿宋" w:eastAsia="仿宋" w:hAnsi="仿宋" w:cs="仿宋" w:hint="eastAsia"/>
            <w:lang w:eastAsia="zh-CN"/>
          </w:rPr>
          <w:t>(三)、建筑工程设计总体要求</w:t>
        </w:r>
        <w:r>
          <w:tab/>
        </w:r>
        <w:r>
          <w:fldChar w:fldCharType="begin"/>
        </w:r>
        <w:r>
          <w:instrText xml:space="preserve"> PAGEREF _Toc21911 \h </w:instrText>
        </w:r>
        <w:r>
          <w:fldChar w:fldCharType="separate"/>
        </w:r>
        <w:r>
          <w:t>17</w:t>
        </w:r>
        <w:r>
          <w:fldChar w:fldCharType="end"/>
        </w:r>
      </w:hyperlink>
    </w:p>
    <w:p>
      <w:pPr>
        <w:pStyle w:val="TOC2"/>
        <w:tabs>
          <w:tab w:val="right" w:leader="dot" w:pos="8306"/>
        </w:tabs>
      </w:pPr>
      <w:hyperlink w:anchor="_Toc30920" w:history="1">
        <w:r>
          <w:rPr>
            <w:rFonts w:ascii="仿宋" w:eastAsia="仿宋" w:hAnsi="仿宋" w:cs="仿宋" w:hint="eastAsia"/>
            <w:lang w:eastAsia="zh-CN"/>
          </w:rPr>
          <w:t>(四)、土建工程建设指标</w:t>
        </w:r>
        <w:r>
          <w:tab/>
        </w:r>
        <w:r>
          <w:fldChar w:fldCharType="begin"/>
        </w:r>
        <w:r>
          <w:instrText xml:space="preserve"> PAGEREF _Toc30920 \h </w:instrText>
        </w:r>
        <w:r>
          <w:fldChar w:fldCharType="separate"/>
        </w:r>
        <w:r>
          <w:t>18</w:t>
        </w:r>
        <w:r>
          <w:fldChar w:fldCharType="end"/>
        </w:r>
      </w:hyperlink>
    </w:p>
    <w:p>
      <w:pPr>
        <w:pStyle w:val="TOC1"/>
        <w:tabs>
          <w:tab w:val="right" w:leader="dot" w:pos="8306"/>
        </w:tabs>
      </w:pPr>
      <w:hyperlink w:anchor="_Toc28003" w:history="1">
        <w:r>
          <w:rPr>
            <w:rFonts w:ascii="仿宋" w:eastAsia="仿宋" w:hAnsi="仿宋" w:cs="仿宋" w:hint="eastAsia"/>
            <w:lang w:eastAsia="zh-CN"/>
          </w:rPr>
          <w:t>五、温泉旅游项目可持续发展</w:t>
        </w:r>
        <w:r>
          <w:tab/>
        </w:r>
        <w:r>
          <w:fldChar w:fldCharType="begin"/>
        </w:r>
        <w:r>
          <w:instrText xml:space="preserve"> PAGEREF _Toc28003 \h </w:instrText>
        </w:r>
        <w:r>
          <w:fldChar w:fldCharType="separate"/>
        </w:r>
        <w:r>
          <w:t>18</w:t>
        </w:r>
        <w:r>
          <w:fldChar w:fldCharType="end"/>
        </w:r>
      </w:hyperlink>
    </w:p>
    <w:p>
      <w:pPr>
        <w:pStyle w:val="TOC2"/>
        <w:tabs>
          <w:tab w:val="right" w:leader="dot" w:pos="8306"/>
        </w:tabs>
      </w:pPr>
      <w:hyperlink w:anchor="_Toc18875" w:history="1">
        <w:r>
          <w:rPr>
            <w:rFonts w:ascii="仿宋" w:eastAsia="仿宋" w:hAnsi="仿宋" w:cs="仿宋" w:hint="eastAsia"/>
            <w:lang w:eastAsia="zh-CN"/>
          </w:rPr>
          <w:t>(一)、可持续战略与实践</w:t>
        </w:r>
        <w:r>
          <w:tab/>
        </w:r>
        <w:r>
          <w:fldChar w:fldCharType="begin"/>
        </w:r>
        <w:r>
          <w:instrText xml:space="preserve"> PAGEREF _Toc18875 \h </w:instrText>
        </w:r>
        <w:r>
          <w:fldChar w:fldCharType="separate"/>
        </w:r>
        <w:r>
          <w:t>18</w:t>
        </w:r>
        <w:r>
          <w:fldChar w:fldCharType="end"/>
        </w:r>
      </w:hyperlink>
    </w:p>
    <w:p>
      <w:pPr>
        <w:pStyle w:val="TOC2"/>
        <w:tabs>
          <w:tab w:val="right" w:leader="dot" w:pos="8306"/>
        </w:tabs>
      </w:pPr>
      <w:hyperlink w:anchor="_Toc18476" w:history="1">
        <w:r>
          <w:rPr>
            <w:rFonts w:ascii="仿宋" w:eastAsia="仿宋" w:hAnsi="仿宋" w:cs="仿宋" w:hint="eastAsia"/>
            <w:lang w:eastAsia="zh-CN"/>
          </w:rPr>
          <w:t>(二)、环保与社会责任</w:t>
        </w:r>
        <w:r>
          <w:tab/>
        </w:r>
        <w:r>
          <w:fldChar w:fldCharType="begin"/>
        </w:r>
        <w:r>
          <w:instrText xml:space="preserve"> PAGEREF _Toc18476 \h </w:instrText>
        </w:r>
        <w:r>
          <w:fldChar w:fldCharType="separate"/>
        </w:r>
        <w:r>
          <w:t>19</w:t>
        </w:r>
        <w:r>
          <w:fldChar w:fldCharType="end"/>
        </w:r>
      </w:hyperlink>
    </w:p>
    <w:p>
      <w:pPr>
        <w:pStyle w:val="TOC1"/>
        <w:tabs>
          <w:tab w:val="right" w:leader="dot" w:pos="8306"/>
        </w:tabs>
      </w:pPr>
      <w:hyperlink w:anchor="_Toc3231" w:history="1">
        <w:r>
          <w:rPr>
            <w:rFonts w:ascii="仿宋" w:eastAsia="仿宋" w:hAnsi="仿宋" w:cs="仿宋" w:hint="eastAsia"/>
            <w:lang w:eastAsia="zh-CN"/>
          </w:rPr>
          <w:t>六、市场分析、调研</w:t>
        </w:r>
        <w:r>
          <w:tab/>
        </w:r>
        <w:r>
          <w:fldChar w:fldCharType="begin"/>
        </w:r>
        <w:r>
          <w:instrText xml:space="preserve"> PAGEREF _Toc3231 \h </w:instrText>
        </w:r>
        <w:r>
          <w:fldChar w:fldCharType="separate"/>
        </w:r>
        <w:r>
          <w:t>20</w:t>
        </w:r>
        <w:r>
          <w:fldChar w:fldCharType="end"/>
        </w:r>
      </w:hyperlink>
    </w:p>
    <w:p>
      <w:pPr>
        <w:pStyle w:val="TOC2"/>
        <w:tabs>
          <w:tab w:val="right" w:leader="dot" w:pos="8306"/>
        </w:tabs>
      </w:pPr>
      <w:hyperlink w:anchor="_Toc20835" w:history="1">
        <w:r>
          <w:rPr>
            <w:rFonts w:ascii="仿宋" w:eastAsia="仿宋" w:hAnsi="仿宋" w:cs="仿宋" w:hint="eastAsia"/>
            <w:lang w:eastAsia="zh-CN"/>
          </w:rPr>
          <w:t>(一)、温泉旅游行业分析</w:t>
        </w:r>
        <w:r>
          <w:tab/>
        </w:r>
        <w:r>
          <w:fldChar w:fldCharType="begin"/>
        </w:r>
        <w:r>
          <w:instrText xml:space="preserve"> PAGEREF _Toc20835 \h </w:instrText>
        </w:r>
        <w:r>
          <w:fldChar w:fldCharType="separate"/>
        </w:r>
        <w:r>
          <w:t>20</w:t>
        </w:r>
        <w:r>
          <w:fldChar w:fldCharType="end"/>
        </w:r>
      </w:hyperlink>
    </w:p>
    <w:p>
      <w:pPr>
        <w:pStyle w:val="TOC2"/>
        <w:tabs>
          <w:tab w:val="right" w:leader="dot" w:pos="8306"/>
        </w:tabs>
      </w:pPr>
      <w:hyperlink w:anchor="_Toc6250" w:history="1">
        <w:r>
          <w:rPr>
            <w:rFonts w:ascii="仿宋" w:eastAsia="仿宋" w:hAnsi="仿宋" w:cs="仿宋" w:hint="eastAsia"/>
            <w:lang w:eastAsia="zh-CN"/>
          </w:rPr>
          <w:t>(二)、温泉旅游市场分析预测</w:t>
        </w:r>
        <w:r>
          <w:tab/>
        </w:r>
        <w:r>
          <w:fldChar w:fldCharType="begin"/>
        </w:r>
        <w:r>
          <w:instrText xml:space="preserve"> PAGEREF _Toc6250 \h </w:instrText>
        </w:r>
        <w:r>
          <w:fldChar w:fldCharType="separate"/>
        </w:r>
        <w:r>
          <w:t>20</w:t>
        </w:r>
        <w:r>
          <w:fldChar w:fldCharType="end"/>
        </w:r>
      </w:hyperlink>
    </w:p>
    <w:p>
      <w:pPr>
        <w:pStyle w:val="TOC1"/>
        <w:tabs>
          <w:tab w:val="right" w:leader="dot" w:pos="8306"/>
        </w:tabs>
      </w:pPr>
      <w:hyperlink w:anchor="_Toc24654" w:history="1">
        <w:r>
          <w:rPr>
            <w:rFonts w:ascii="仿宋" w:eastAsia="仿宋" w:hAnsi="仿宋" w:cs="仿宋" w:hint="eastAsia"/>
            <w:lang w:eastAsia="zh-CN"/>
          </w:rPr>
          <w:t>七、温泉旅游项目环境影响分析</w:t>
        </w:r>
        <w:r>
          <w:tab/>
        </w:r>
        <w:r>
          <w:fldChar w:fldCharType="begin"/>
        </w:r>
        <w:r>
          <w:instrText xml:space="preserve"> PAGEREF _Toc24654 \h </w:instrText>
        </w:r>
        <w:r>
          <w:fldChar w:fldCharType="separate"/>
        </w:r>
        <w:r>
          <w:t>21</w:t>
        </w:r>
        <w:r>
          <w:fldChar w:fldCharType="end"/>
        </w:r>
      </w:hyperlink>
    </w:p>
    <w:p>
      <w:pPr>
        <w:pStyle w:val="TOC2"/>
        <w:tabs>
          <w:tab w:val="right" w:leader="dot" w:pos="8306"/>
        </w:tabs>
      </w:pPr>
      <w:hyperlink w:anchor="_Toc23273" w:history="1">
        <w:r>
          <w:rPr>
            <w:rFonts w:ascii="仿宋" w:eastAsia="仿宋" w:hAnsi="仿宋" w:cs="仿宋" w:hint="eastAsia"/>
            <w:lang w:eastAsia="zh-CN"/>
          </w:rPr>
          <w:t>(一)、建设区域环境质量现状</w:t>
        </w:r>
        <w:r>
          <w:tab/>
        </w:r>
        <w:r>
          <w:fldChar w:fldCharType="begin"/>
        </w:r>
        <w:r>
          <w:instrText xml:space="preserve"> PAGEREF _Toc23273 \h </w:instrText>
        </w:r>
        <w:r>
          <w:fldChar w:fldCharType="separate"/>
        </w:r>
        <w:r>
          <w:t>21</w:t>
        </w:r>
        <w:r>
          <w:fldChar w:fldCharType="end"/>
        </w:r>
      </w:hyperlink>
    </w:p>
    <w:p>
      <w:pPr>
        <w:pStyle w:val="TOC2"/>
        <w:tabs>
          <w:tab w:val="right" w:leader="dot" w:pos="8306"/>
        </w:tabs>
      </w:pPr>
      <w:hyperlink w:anchor="_Toc14517" w:history="1">
        <w:r>
          <w:rPr>
            <w:rFonts w:ascii="仿宋" w:eastAsia="仿宋" w:hAnsi="仿宋" w:cs="仿宋" w:hint="eastAsia"/>
            <w:lang w:eastAsia="zh-CN"/>
          </w:rPr>
          <w:t>(二)、建设期环境保护</w:t>
        </w:r>
        <w:r>
          <w:tab/>
        </w:r>
        <w:r>
          <w:fldChar w:fldCharType="begin"/>
        </w:r>
        <w:r>
          <w:instrText xml:space="preserve"> PAGEREF _Toc14517 \h </w:instrText>
        </w:r>
        <w:r>
          <w:fldChar w:fldCharType="separate"/>
        </w:r>
        <w:r>
          <w:t>23</w:t>
        </w:r>
        <w:r>
          <w:fldChar w:fldCharType="end"/>
        </w:r>
      </w:hyperlink>
    </w:p>
    <w:p>
      <w:pPr>
        <w:pStyle w:val="TOC2"/>
        <w:tabs>
          <w:tab w:val="right" w:leader="dot" w:pos="8306"/>
        </w:tabs>
      </w:pPr>
      <w:hyperlink w:anchor="_Toc10539" w:history="1">
        <w:r>
          <w:rPr>
            <w:rFonts w:ascii="仿宋" w:eastAsia="仿宋" w:hAnsi="仿宋" w:cs="仿宋" w:hint="eastAsia"/>
            <w:lang w:eastAsia="zh-CN"/>
          </w:rPr>
          <w:t>(三)、运营期环境保护</w:t>
        </w:r>
        <w:r>
          <w:tab/>
        </w:r>
        <w:r>
          <w:fldChar w:fldCharType="begin"/>
        </w:r>
        <w:r>
          <w:instrText xml:space="preserve"> PAGEREF _Toc10539 \h </w:instrText>
        </w:r>
        <w:r>
          <w:fldChar w:fldCharType="separate"/>
        </w:r>
        <w:r>
          <w:t>24</w:t>
        </w:r>
        <w:r>
          <w:fldChar w:fldCharType="end"/>
        </w:r>
      </w:hyperlink>
    </w:p>
    <w:p>
      <w:pPr>
        <w:pStyle w:val="TOC2"/>
        <w:tabs>
          <w:tab w:val="right" w:leader="dot" w:pos="8306"/>
        </w:tabs>
      </w:pPr>
      <w:hyperlink w:anchor="_Toc8749" w:history="1">
        <w:r>
          <w:rPr>
            <w:rFonts w:ascii="仿宋" w:eastAsia="仿宋" w:hAnsi="仿宋" w:cs="仿宋" w:hint="eastAsia"/>
            <w:lang w:eastAsia="zh-CN"/>
          </w:rPr>
          <w:t>(四)、温泉旅游项目建设对区域经济的影响</w:t>
        </w:r>
        <w:r>
          <w:tab/>
        </w:r>
        <w:r>
          <w:fldChar w:fldCharType="begin"/>
        </w:r>
        <w:r>
          <w:instrText xml:space="preserve"> PAGEREF _Toc8749 \h </w:instrText>
        </w:r>
        <w:r>
          <w:fldChar w:fldCharType="separate"/>
        </w:r>
        <w:r>
          <w:t>25</w:t>
        </w:r>
        <w:r>
          <w:fldChar w:fldCharType="end"/>
        </w:r>
      </w:hyperlink>
    </w:p>
    <w:p>
      <w:pPr>
        <w:pStyle w:val="TOC2"/>
        <w:tabs>
          <w:tab w:val="right" w:leader="dot" w:pos="8306"/>
        </w:tabs>
      </w:pPr>
      <w:hyperlink w:anchor="_Toc24616" w:history="1">
        <w:r>
          <w:rPr>
            <w:rFonts w:ascii="仿宋" w:eastAsia="仿宋" w:hAnsi="仿宋" w:cs="仿宋" w:hint="eastAsia"/>
            <w:lang w:eastAsia="zh-CN"/>
          </w:rPr>
          <w:t>(五)、废弃物处理</w:t>
        </w:r>
        <w:r>
          <w:tab/>
        </w:r>
        <w:r>
          <w:fldChar w:fldCharType="begin"/>
        </w:r>
        <w:r>
          <w:instrText xml:space="preserve"> PAGEREF _Toc24616 \h </w:instrText>
        </w:r>
        <w:r>
          <w:fldChar w:fldCharType="separate"/>
        </w:r>
        <w:r>
          <w:t>27</w:t>
        </w:r>
        <w:r>
          <w:fldChar w:fldCharType="end"/>
        </w:r>
      </w:hyperlink>
    </w:p>
    <w:p>
      <w:pPr>
        <w:pStyle w:val="TOC2"/>
        <w:tabs>
          <w:tab w:val="right" w:leader="dot" w:pos="8306"/>
        </w:tabs>
      </w:pPr>
      <w:hyperlink w:anchor="_Toc21151" w:history="1">
        <w:r>
          <w:rPr>
            <w:rFonts w:ascii="仿宋" w:eastAsia="仿宋" w:hAnsi="仿宋" w:cs="仿宋" w:hint="eastAsia"/>
            <w:lang w:eastAsia="zh-CN"/>
          </w:rPr>
          <w:t>(六)、特殊环境影响分析</w:t>
        </w:r>
        <w:r>
          <w:tab/>
        </w:r>
        <w:r>
          <w:fldChar w:fldCharType="begin"/>
        </w:r>
        <w:r>
          <w:instrText xml:space="preserve"> PAGEREF _Toc21151 \h </w:instrText>
        </w:r>
        <w:r>
          <w:fldChar w:fldCharType="separate"/>
        </w:r>
        <w:r>
          <w:t>28</w:t>
        </w:r>
        <w:r>
          <w:fldChar w:fldCharType="end"/>
        </w:r>
      </w:hyperlink>
    </w:p>
    <w:p>
      <w:pPr>
        <w:pStyle w:val="TOC2"/>
        <w:tabs>
          <w:tab w:val="right" w:leader="dot" w:pos="8306"/>
        </w:tabs>
      </w:pPr>
      <w:hyperlink w:anchor="_Toc16311" w:history="1">
        <w:r>
          <w:rPr>
            <w:rFonts w:ascii="仿宋" w:eastAsia="仿宋" w:hAnsi="仿宋" w:cs="仿宋" w:hint="eastAsia"/>
            <w:lang w:eastAsia="zh-CN"/>
          </w:rPr>
          <w:t>(七)、清洁生产</w:t>
        </w:r>
        <w:r>
          <w:tab/>
        </w:r>
        <w:r>
          <w:fldChar w:fldCharType="begin"/>
        </w:r>
        <w:r>
          <w:instrText xml:space="preserve"> PAGEREF _Toc16311 \h </w:instrText>
        </w:r>
        <w:r>
          <w:fldChar w:fldCharType="separate"/>
        </w:r>
        <w:r>
          <w:t>29</w:t>
        </w:r>
        <w:r>
          <w:fldChar w:fldCharType="end"/>
        </w:r>
      </w:hyperlink>
    </w:p>
    <w:p>
      <w:pPr>
        <w:pStyle w:val="TOC2"/>
        <w:tabs>
          <w:tab w:val="right" w:leader="dot" w:pos="8306"/>
        </w:tabs>
      </w:pPr>
      <w:hyperlink w:anchor="_Toc3562" w:history="1">
        <w:r>
          <w:rPr>
            <w:rFonts w:ascii="仿宋" w:eastAsia="仿宋" w:hAnsi="仿宋" w:cs="仿宋" w:hint="eastAsia"/>
            <w:lang w:eastAsia="zh-CN"/>
          </w:rPr>
          <w:t>(八)、环境保护综合评价</w:t>
        </w:r>
        <w:r>
          <w:tab/>
        </w:r>
        <w:r>
          <w:fldChar w:fldCharType="begin"/>
        </w:r>
        <w:r>
          <w:instrText xml:space="preserve"> PAGEREF _Toc3562 \h </w:instrText>
        </w:r>
        <w:r>
          <w:fldChar w:fldCharType="separate"/>
        </w:r>
        <w:r>
          <w:t>31</w:t>
        </w:r>
        <w:r>
          <w:fldChar w:fldCharType="end"/>
        </w:r>
      </w:hyperlink>
    </w:p>
    <w:p>
      <w:pPr>
        <w:pStyle w:val="TOC1"/>
        <w:tabs>
          <w:tab w:val="right" w:leader="dot" w:pos="8306"/>
        </w:tabs>
      </w:pPr>
      <w:hyperlink w:anchor="_Toc31244" w:history="1">
        <w:r>
          <w:rPr>
            <w:rFonts w:ascii="仿宋" w:eastAsia="仿宋" w:hAnsi="仿宋" w:cs="仿宋" w:hint="eastAsia"/>
            <w:lang w:eastAsia="zh-CN"/>
          </w:rPr>
          <w:t>八、生产安全保护</w:t>
        </w:r>
        <w:r>
          <w:tab/>
        </w:r>
        <w:r>
          <w:fldChar w:fldCharType="begin"/>
        </w:r>
        <w:r>
          <w:instrText xml:space="preserve"> PAGEREF _Toc31244 \h </w:instrText>
        </w:r>
        <w:r>
          <w:fldChar w:fldCharType="separate"/>
        </w:r>
        <w:r>
          <w:t>32</w:t>
        </w:r>
        <w:r>
          <w:fldChar w:fldCharType="end"/>
        </w:r>
      </w:hyperlink>
    </w:p>
    <w:p>
      <w:pPr>
        <w:pStyle w:val="TOC2"/>
        <w:tabs>
          <w:tab w:val="right" w:leader="dot" w:pos="8306"/>
        </w:tabs>
      </w:pPr>
      <w:hyperlink w:anchor="_Toc11235" w:history="1">
        <w:r>
          <w:rPr>
            <w:rFonts w:ascii="仿宋" w:eastAsia="仿宋" w:hAnsi="仿宋" w:cs="仿宋" w:hint="eastAsia"/>
            <w:lang w:eastAsia="zh-CN"/>
          </w:rPr>
          <w:t>(一)、消防安全</w:t>
        </w:r>
        <w:r>
          <w:tab/>
        </w:r>
        <w:r>
          <w:fldChar w:fldCharType="begin"/>
        </w:r>
        <w:r>
          <w:instrText xml:space="preserve"> PAGEREF _Toc11235 \h </w:instrText>
        </w:r>
        <w:r>
          <w:fldChar w:fldCharType="separate"/>
        </w:r>
        <w:r>
          <w:t>32</w:t>
        </w:r>
        <w:r>
          <w:fldChar w:fldCharType="end"/>
        </w:r>
      </w:hyperlink>
    </w:p>
    <w:p>
      <w:pPr>
        <w:pStyle w:val="TOC2"/>
        <w:tabs>
          <w:tab w:val="right" w:leader="dot" w:pos="8306"/>
        </w:tabs>
      </w:pPr>
      <w:hyperlink w:anchor="_Toc1112" w:history="1">
        <w:r>
          <w:rPr>
            <w:rFonts w:ascii="仿宋" w:eastAsia="仿宋" w:hAnsi="仿宋" w:cs="仿宋" w:hint="eastAsia"/>
            <w:lang w:eastAsia="zh-CN"/>
          </w:rPr>
          <w:t>(二)、防火防爆总图布置措施</w:t>
        </w:r>
        <w:r>
          <w:tab/>
        </w:r>
        <w:r>
          <w:fldChar w:fldCharType="begin"/>
        </w:r>
        <w:r>
          <w:instrText xml:space="preserve"> PAGEREF _Toc1112 \h </w:instrText>
        </w:r>
        <w:r>
          <w:fldChar w:fldCharType="separate"/>
        </w:r>
        <w:r>
          <w:t>33</w:t>
        </w:r>
        <w:r>
          <w:fldChar w:fldCharType="end"/>
        </w:r>
      </w:hyperlink>
    </w:p>
    <w:p>
      <w:pPr>
        <w:pStyle w:val="TOC2"/>
        <w:tabs>
          <w:tab w:val="right" w:leader="dot" w:pos="8306"/>
        </w:tabs>
      </w:pPr>
      <w:hyperlink w:anchor="_Toc32506" w:history="1">
        <w:r>
          <w:rPr>
            <w:rFonts w:ascii="仿宋" w:eastAsia="仿宋" w:hAnsi="仿宋" w:cs="仿宋" w:hint="eastAsia"/>
            <w:lang w:eastAsia="zh-CN"/>
          </w:rPr>
          <w:t>(三)、自然灾害防范措施</w:t>
        </w:r>
        <w:r>
          <w:tab/>
        </w:r>
        <w:r>
          <w:fldChar w:fldCharType="begin"/>
        </w:r>
        <w:r>
          <w:instrText xml:space="preserve"> PAGEREF _Toc32506 \h </w:instrText>
        </w:r>
        <w:r>
          <w:fldChar w:fldCharType="separate"/>
        </w:r>
        <w:r>
          <w:t>34</w:t>
        </w:r>
        <w:r>
          <w:fldChar w:fldCharType="end"/>
        </w:r>
      </w:hyperlink>
    </w:p>
    <w:p>
      <w:pPr>
        <w:pStyle w:val="TOC2"/>
        <w:tabs>
          <w:tab w:val="right" w:leader="dot" w:pos="8306"/>
        </w:tabs>
      </w:pPr>
      <w:hyperlink w:anchor="_Toc22852" w:history="1">
        <w:r>
          <w:rPr>
            <w:rFonts w:ascii="仿宋" w:eastAsia="仿宋" w:hAnsi="仿宋" w:cs="仿宋" w:hint="eastAsia"/>
            <w:lang w:eastAsia="zh-CN"/>
          </w:rPr>
          <w:t>(四)、安全色及安全标志使用要求</w:t>
        </w:r>
        <w:r>
          <w:tab/>
        </w:r>
        <w:r>
          <w:fldChar w:fldCharType="begin"/>
        </w:r>
        <w:r>
          <w:instrText xml:space="preserve"> PAGEREF _Toc22852 \h </w:instrText>
        </w:r>
        <w:r>
          <w:fldChar w:fldCharType="separate"/>
        </w:r>
        <w:r>
          <w:t>35</w:t>
        </w:r>
        <w:r>
          <w:fldChar w:fldCharType="end"/>
        </w:r>
      </w:hyperlink>
    </w:p>
    <w:p>
      <w:pPr>
        <w:pStyle w:val="TOC2"/>
        <w:tabs>
          <w:tab w:val="right" w:leader="dot" w:pos="8306"/>
        </w:tabs>
      </w:pPr>
      <w:hyperlink w:anchor="_Toc10564" w:history="1">
        <w:r>
          <w:rPr>
            <w:rFonts w:ascii="仿宋" w:eastAsia="仿宋" w:hAnsi="仿宋" w:cs="仿宋" w:hint="eastAsia"/>
            <w:lang w:eastAsia="zh-CN"/>
          </w:rPr>
          <w:t>(五)、防尘防毒措施</w:t>
        </w:r>
        <w:r>
          <w:tab/>
        </w:r>
        <w:r>
          <w:fldChar w:fldCharType="begin"/>
        </w:r>
        <w:r>
          <w:instrText xml:space="preserve"> PAGEREF _Toc10564 \h </w:instrText>
        </w:r>
        <w:r>
          <w:fldChar w:fldCharType="separate"/>
        </w:r>
        <w:r>
          <w:t>36</w:t>
        </w:r>
        <w:r>
          <w:fldChar w:fldCharType="end"/>
        </w:r>
      </w:hyperlink>
    </w:p>
    <w:p>
      <w:pPr>
        <w:pStyle w:val="TOC2"/>
        <w:tabs>
          <w:tab w:val="right" w:leader="dot" w:pos="8306"/>
        </w:tabs>
      </w:pPr>
      <w:hyperlink w:anchor="_Toc9305" w:history="1">
        <w:r>
          <w:rPr>
            <w:rFonts w:ascii="仿宋" w:eastAsia="仿宋" w:hAnsi="仿宋" w:cs="仿宋" w:hint="eastAsia"/>
            <w:lang w:eastAsia="zh-CN"/>
          </w:rPr>
          <w:t>(六)、防静电、触电防护及防雷措施</w:t>
        </w:r>
        <w:r>
          <w:tab/>
        </w:r>
        <w:r>
          <w:fldChar w:fldCharType="begin"/>
        </w:r>
        <w:r>
          <w:instrText xml:space="preserve"> PAGEREF _Toc9305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860" w:history="1">
        <w:r>
          <w:rPr>
            <w:rFonts w:ascii="仿宋" w:eastAsia="仿宋" w:hAnsi="仿宋" w:cs="仿宋" w:hint="eastAsia"/>
            <w:lang w:eastAsia="zh-CN"/>
          </w:rPr>
          <w:t>(七)、机械设备安全保障措施</w:t>
        </w:r>
        <w:r>
          <w:tab/>
        </w:r>
        <w:r>
          <w:fldChar w:fldCharType="begin"/>
        </w:r>
        <w:r>
          <w:instrText xml:space="preserve"> PAGEREF _Toc6860 \h </w:instrText>
        </w:r>
        <w:r>
          <w:fldChar w:fldCharType="separate"/>
        </w:r>
        <w:r>
          <w:t>38</w:t>
        </w:r>
        <w:r>
          <w:fldChar w:fldCharType="end"/>
        </w:r>
      </w:hyperlink>
    </w:p>
    <w:p>
      <w:pPr>
        <w:pStyle w:val="TOC1"/>
        <w:tabs>
          <w:tab w:val="right" w:leader="dot" w:pos="8306"/>
        </w:tabs>
      </w:pPr>
      <w:hyperlink w:anchor="_Toc17812" w:history="1">
        <w:r>
          <w:rPr>
            <w:rFonts w:ascii="仿宋" w:eastAsia="仿宋" w:hAnsi="仿宋" w:cs="仿宋" w:hint="eastAsia"/>
            <w:lang w:eastAsia="zh-CN"/>
          </w:rPr>
          <w:t>九、温泉旅游项目人力资源培养与发展</w:t>
        </w:r>
        <w:r>
          <w:tab/>
        </w:r>
        <w:r>
          <w:fldChar w:fldCharType="begin"/>
        </w:r>
        <w:r>
          <w:instrText xml:space="preserve"> PAGEREF _Toc17812 \h </w:instrText>
        </w:r>
        <w:r>
          <w:fldChar w:fldCharType="separate"/>
        </w:r>
        <w:r>
          <w:t>40</w:t>
        </w:r>
        <w:r>
          <w:fldChar w:fldCharType="end"/>
        </w:r>
      </w:hyperlink>
    </w:p>
    <w:p>
      <w:pPr>
        <w:pStyle w:val="TOC2"/>
        <w:tabs>
          <w:tab w:val="right" w:leader="dot" w:pos="8306"/>
        </w:tabs>
      </w:pPr>
      <w:hyperlink w:anchor="_Toc2887" w:history="1">
        <w:r>
          <w:rPr>
            <w:rFonts w:ascii="仿宋" w:eastAsia="仿宋" w:hAnsi="仿宋" w:cs="仿宋" w:hint="eastAsia"/>
            <w:lang w:eastAsia="zh-CN"/>
          </w:rPr>
          <w:t>(一)、人才需求与规划</w:t>
        </w:r>
        <w:r>
          <w:tab/>
        </w:r>
        <w:r>
          <w:fldChar w:fldCharType="begin"/>
        </w:r>
        <w:r>
          <w:instrText xml:space="preserve"> PAGEREF _Toc2887 \h </w:instrText>
        </w:r>
        <w:r>
          <w:fldChar w:fldCharType="separate"/>
        </w:r>
        <w:r>
          <w:t>40</w:t>
        </w:r>
        <w:r>
          <w:fldChar w:fldCharType="end"/>
        </w:r>
      </w:hyperlink>
    </w:p>
    <w:p>
      <w:pPr>
        <w:pStyle w:val="TOC2"/>
        <w:tabs>
          <w:tab w:val="right" w:leader="dot" w:pos="8306"/>
        </w:tabs>
      </w:pPr>
      <w:hyperlink w:anchor="_Toc22202" w:history="1">
        <w:r>
          <w:rPr>
            <w:rFonts w:ascii="仿宋" w:eastAsia="仿宋" w:hAnsi="仿宋" w:cs="仿宋" w:hint="eastAsia"/>
            <w:lang w:eastAsia="zh-CN"/>
          </w:rPr>
          <w:t>(二)、培训与发展计划</w:t>
        </w:r>
        <w:r>
          <w:tab/>
        </w:r>
        <w:r>
          <w:fldChar w:fldCharType="begin"/>
        </w:r>
        <w:r>
          <w:instrText xml:space="preserve"> PAGEREF _Toc22202 \h </w:instrText>
        </w:r>
        <w:r>
          <w:fldChar w:fldCharType="separate"/>
        </w:r>
        <w:r>
          <w:t>40</w:t>
        </w:r>
        <w:r>
          <w:fldChar w:fldCharType="end"/>
        </w:r>
      </w:hyperlink>
    </w:p>
    <w:p>
      <w:pPr>
        <w:pStyle w:val="TOC1"/>
        <w:tabs>
          <w:tab w:val="right" w:leader="dot" w:pos="8306"/>
        </w:tabs>
      </w:pPr>
      <w:hyperlink w:anchor="_Toc4779" w:history="1">
        <w:r>
          <w:rPr>
            <w:rFonts w:ascii="仿宋" w:eastAsia="仿宋" w:hAnsi="仿宋" w:cs="仿宋" w:hint="eastAsia"/>
            <w:lang w:eastAsia="zh-CN"/>
          </w:rPr>
          <w:t>十、温泉旅游项目风险管理</w:t>
        </w:r>
        <w:r>
          <w:tab/>
        </w:r>
        <w:r>
          <w:fldChar w:fldCharType="begin"/>
        </w:r>
        <w:r>
          <w:instrText xml:space="preserve"> PAGEREF _Toc4779 \h </w:instrText>
        </w:r>
        <w:r>
          <w:fldChar w:fldCharType="separate"/>
        </w:r>
        <w:r>
          <w:t>41</w:t>
        </w:r>
        <w:r>
          <w:fldChar w:fldCharType="end"/>
        </w:r>
      </w:hyperlink>
    </w:p>
    <w:p>
      <w:pPr>
        <w:pStyle w:val="TOC2"/>
        <w:tabs>
          <w:tab w:val="right" w:leader="dot" w:pos="8306"/>
        </w:tabs>
      </w:pPr>
      <w:hyperlink w:anchor="_Toc26664" w:history="1">
        <w:r>
          <w:rPr>
            <w:rFonts w:ascii="仿宋" w:eastAsia="仿宋" w:hAnsi="仿宋" w:cs="仿宋" w:hint="eastAsia"/>
            <w:lang w:eastAsia="zh-CN"/>
          </w:rPr>
          <w:t>(一)、风险识别与评估</w:t>
        </w:r>
        <w:r>
          <w:tab/>
        </w:r>
        <w:r>
          <w:fldChar w:fldCharType="begin"/>
        </w:r>
        <w:r>
          <w:instrText xml:space="preserve"> PAGEREF _Toc26664 \h </w:instrText>
        </w:r>
        <w:r>
          <w:fldChar w:fldCharType="separate"/>
        </w:r>
        <w:r>
          <w:t>41</w:t>
        </w:r>
        <w:r>
          <w:fldChar w:fldCharType="end"/>
        </w:r>
      </w:hyperlink>
    </w:p>
    <w:p>
      <w:pPr>
        <w:pStyle w:val="TOC2"/>
        <w:tabs>
          <w:tab w:val="right" w:leader="dot" w:pos="8306"/>
        </w:tabs>
      </w:pPr>
      <w:hyperlink w:anchor="_Toc24375" w:history="1">
        <w:r>
          <w:rPr>
            <w:rFonts w:ascii="仿宋" w:eastAsia="仿宋" w:hAnsi="仿宋" w:cs="仿宋" w:hint="eastAsia"/>
            <w:lang w:eastAsia="zh-CN"/>
          </w:rPr>
          <w:t>(二)、风险应对策略</w:t>
        </w:r>
        <w:r>
          <w:tab/>
        </w:r>
        <w:r>
          <w:fldChar w:fldCharType="begin"/>
        </w:r>
        <w:r>
          <w:instrText xml:space="preserve"> PAGEREF _Toc24375 \h </w:instrText>
        </w:r>
        <w:r>
          <w:fldChar w:fldCharType="separate"/>
        </w:r>
        <w:r>
          <w:t>42</w:t>
        </w:r>
        <w:r>
          <w:fldChar w:fldCharType="end"/>
        </w:r>
      </w:hyperlink>
    </w:p>
    <w:p>
      <w:pPr>
        <w:pStyle w:val="TOC2"/>
        <w:tabs>
          <w:tab w:val="right" w:leader="dot" w:pos="8306"/>
        </w:tabs>
      </w:pPr>
      <w:hyperlink w:anchor="_Toc6441" w:history="1">
        <w:r>
          <w:rPr>
            <w:rFonts w:ascii="仿宋" w:eastAsia="仿宋" w:hAnsi="仿宋" w:cs="仿宋" w:hint="eastAsia"/>
            <w:lang w:eastAsia="zh-CN"/>
          </w:rPr>
          <w:t>(三)、风险监控与控制</w:t>
        </w:r>
        <w:r>
          <w:tab/>
        </w:r>
        <w:r>
          <w:fldChar w:fldCharType="begin"/>
        </w:r>
        <w:r>
          <w:instrText xml:space="preserve"> PAGEREF _Toc6441 \h </w:instrText>
        </w:r>
        <w:r>
          <w:fldChar w:fldCharType="separate"/>
        </w:r>
        <w:r>
          <w:t>44</w:t>
        </w:r>
        <w:r>
          <w:fldChar w:fldCharType="end"/>
        </w:r>
      </w:hyperlink>
    </w:p>
    <w:p>
      <w:pPr>
        <w:pStyle w:val="TOC1"/>
        <w:tabs>
          <w:tab w:val="right" w:leader="dot" w:pos="8306"/>
        </w:tabs>
      </w:pPr>
      <w:hyperlink w:anchor="_Toc15589" w:history="1">
        <w:r>
          <w:rPr>
            <w:rFonts w:ascii="仿宋" w:eastAsia="仿宋" w:hAnsi="仿宋" w:cs="仿宋" w:hint="eastAsia"/>
            <w:lang w:eastAsia="zh-CN"/>
          </w:rPr>
          <w:t>十一、温泉旅游项目社会影响</w:t>
        </w:r>
        <w:r>
          <w:tab/>
        </w:r>
        <w:r>
          <w:fldChar w:fldCharType="begin"/>
        </w:r>
        <w:r>
          <w:instrText xml:space="preserve"> PAGEREF _Toc15589 \h </w:instrText>
        </w:r>
        <w:r>
          <w:fldChar w:fldCharType="separate"/>
        </w:r>
        <w:r>
          <w:t>45</w:t>
        </w:r>
        <w:r>
          <w:fldChar w:fldCharType="end"/>
        </w:r>
      </w:hyperlink>
    </w:p>
    <w:p>
      <w:pPr>
        <w:pStyle w:val="TOC2"/>
        <w:tabs>
          <w:tab w:val="right" w:leader="dot" w:pos="8306"/>
        </w:tabs>
      </w:pPr>
      <w:hyperlink w:anchor="_Toc4136" w:history="1">
        <w:r>
          <w:rPr>
            <w:rFonts w:ascii="仿宋" w:eastAsia="仿宋" w:hAnsi="仿宋" w:cs="仿宋" w:hint="eastAsia"/>
            <w:lang w:eastAsia="zh-CN"/>
          </w:rPr>
          <w:t>(一)、社会责任与义务</w:t>
        </w:r>
        <w:r>
          <w:tab/>
        </w:r>
        <w:r>
          <w:fldChar w:fldCharType="begin"/>
        </w:r>
        <w:r>
          <w:instrText xml:space="preserve"> PAGEREF _Toc4136 \h </w:instrText>
        </w:r>
        <w:r>
          <w:fldChar w:fldCharType="separate"/>
        </w:r>
        <w:r>
          <w:t>45</w:t>
        </w:r>
        <w:r>
          <w:fldChar w:fldCharType="end"/>
        </w:r>
      </w:hyperlink>
    </w:p>
    <w:p>
      <w:pPr>
        <w:pStyle w:val="TOC2"/>
        <w:tabs>
          <w:tab w:val="right" w:leader="dot" w:pos="8306"/>
        </w:tabs>
      </w:pPr>
      <w:hyperlink w:anchor="_Toc363" w:history="1">
        <w:r>
          <w:rPr>
            <w:rFonts w:ascii="仿宋" w:eastAsia="仿宋" w:hAnsi="仿宋" w:cs="仿宋" w:hint="eastAsia"/>
            <w:lang w:eastAsia="zh-CN"/>
          </w:rPr>
          <w:t>(二)、社会参与与沟通</w:t>
        </w:r>
        <w:r>
          <w:tab/>
        </w:r>
        <w:r>
          <w:fldChar w:fldCharType="begin"/>
        </w:r>
        <w:r>
          <w:instrText xml:space="preserve"> PAGEREF _Toc363 \h </w:instrText>
        </w:r>
        <w:r>
          <w:fldChar w:fldCharType="separate"/>
        </w:r>
        <w:r>
          <w:t>45</w:t>
        </w:r>
        <w:r>
          <w:fldChar w:fldCharType="end"/>
        </w:r>
      </w:hyperlink>
    </w:p>
    <w:p>
      <w:pPr>
        <w:pStyle w:val="TOC1"/>
        <w:tabs>
          <w:tab w:val="right" w:leader="dot" w:pos="8306"/>
        </w:tabs>
      </w:pPr>
      <w:hyperlink w:anchor="_Toc14638" w:history="1">
        <w:r>
          <w:rPr>
            <w:rFonts w:ascii="仿宋" w:eastAsia="仿宋" w:hAnsi="仿宋" w:cs="仿宋" w:hint="eastAsia"/>
            <w:lang w:eastAsia="zh-CN"/>
          </w:rPr>
          <w:t>十二、温泉旅游项目经营效益</w:t>
        </w:r>
        <w:r>
          <w:tab/>
        </w:r>
        <w:r>
          <w:fldChar w:fldCharType="begin"/>
        </w:r>
        <w:r>
          <w:instrText xml:space="preserve"> PAGEREF _Toc14638 \h </w:instrText>
        </w:r>
        <w:r>
          <w:fldChar w:fldCharType="separate"/>
        </w:r>
        <w:r>
          <w:t>46</w:t>
        </w:r>
        <w:r>
          <w:fldChar w:fldCharType="end"/>
        </w:r>
      </w:hyperlink>
    </w:p>
    <w:p>
      <w:pPr>
        <w:pStyle w:val="TOC2"/>
        <w:tabs>
          <w:tab w:val="right" w:leader="dot" w:pos="8306"/>
        </w:tabs>
      </w:pPr>
      <w:hyperlink w:anchor="_Toc18733" w:history="1">
        <w:r>
          <w:rPr>
            <w:rFonts w:ascii="仿宋" w:eastAsia="仿宋" w:hAnsi="仿宋" w:cs="仿宋" w:hint="eastAsia"/>
            <w:lang w:eastAsia="zh-CN"/>
          </w:rPr>
          <w:t>(一)、经济评价财务测算</w:t>
        </w:r>
        <w:r>
          <w:tab/>
        </w:r>
        <w:r>
          <w:fldChar w:fldCharType="begin"/>
        </w:r>
        <w:r>
          <w:instrText xml:space="preserve"> PAGEREF _Toc18733 \h </w:instrText>
        </w:r>
        <w:r>
          <w:fldChar w:fldCharType="separate"/>
        </w:r>
        <w:r>
          <w:t>46</w:t>
        </w:r>
        <w:r>
          <w:fldChar w:fldCharType="end"/>
        </w:r>
      </w:hyperlink>
    </w:p>
    <w:p>
      <w:pPr>
        <w:pStyle w:val="TOC2"/>
        <w:tabs>
          <w:tab w:val="right" w:leader="dot" w:pos="8306"/>
        </w:tabs>
      </w:pPr>
      <w:hyperlink w:anchor="_Toc9612" w:history="1">
        <w:r>
          <w:rPr>
            <w:rFonts w:ascii="仿宋" w:eastAsia="仿宋" w:hAnsi="仿宋" w:cs="仿宋" w:hint="eastAsia"/>
            <w:lang w:eastAsia="zh-CN"/>
          </w:rPr>
          <w:t>(二)、温泉旅游项目盈利能力分析</w:t>
        </w:r>
        <w:r>
          <w:tab/>
        </w:r>
        <w:r>
          <w:fldChar w:fldCharType="begin"/>
        </w:r>
        <w:r>
          <w:instrText xml:space="preserve"> PAGEREF _Toc9612 \h </w:instrText>
        </w:r>
        <w:r>
          <w:fldChar w:fldCharType="separate"/>
        </w:r>
        <w:r>
          <w:t>48</w:t>
        </w:r>
        <w:r>
          <w:fldChar w:fldCharType="end"/>
        </w:r>
      </w:hyperlink>
    </w:p>
    <w:p>
      <w:pPr>
        <w:pStyle w:val="TOC1"/>
        <w:tabs>
          <w:tab w:val="right" w:leader="dot" w:pos="8306"/>
        </w:tabs>
      </w:pPr>
      <w:hyperlink w:anchor="_Toc5324" w:history="1">
        <w:r>
          <w:rPr>
            <w:rFonts w:ascii="仿宋" w:eastAsia="仿宋" w:hAnsi="仿宋" w:cs="仿宋" w:hint="eastAsia"/>
            <w:lang w:eastAsia="zh-CN"/>
          </w:rPr>
          <w:t>十三、利益相关者分析与沟通计划</w:t>
        </w:r>
        <w:r>
          <w:tab/>
        </w:r>
        <w:r>
          <w:fldChar w:fldCharType="begin"/>
        </w:r>
        <w:r>
          <w:instrText xml:space="preserve"> PAGEREF _Toc5324 \h </w:instrText>
        </w:r>
        <w:r>
          <w:fldChar w:fldCharType="separate"/>
        </w:r>
        <w:r>
          <w:t>48</w:t>
        </w:r>
        <w:r>
          <w:fldChar w:fldCharType="end"/>
        </w:r>
      </w:hyperlink>
    </w:p>
    <w:p>
      <w:pPr>
        <w:pStyle w:val="TOC2"/>
        <w:tabs>
          <w:tab w:val="right" w:leader="dot" w:pos="8306"/>
        </w:tabs>
      </w:pPr>
      <w:hyperlink w:anchor="_Toc32166" w:history="1">
        <w:r>
          <w:rPr>
            <w:rFonts w:ascii="仿宋" w:eastAsia="仿宋" w:hAnsi="仿宋" w:cs="仿宋" w:hint="eastAsia"/>
            <w:lang w:eastAsia="zh-CN"/>
          </w:rPr>
          <w:t>(一)、利益相关者分析</w:t>
        </w:r>
        <w:r>
          <w:tab/>
        </w:r>
        <w:r>
          <w:fldChar w:fldCharType="begin"/>
        </w:r>
        <w:r>
          <w:instrText xml:space="preserve"> PAGEREF _Toc32166 \h </w:instrText>
        </w:r>
        <w:r>
          <w:fldChar w:fldCharType="separate"/>
        </w:r>
        <w:r>
          <w:t>48</w:t>
        </w:r>
        <w:r>
          <w:fldChar w:fldCharType="end"/>
        </w:r>
      </w:hyperlink>
    </w:p>
    <w:p>
      <w:pPr>
        <w:pStyle w:val="TOC2"/>
        <w:tabs>
          <w:tab w:val="right" w:leader="dot" w:pos="8306"/>
        </w:tabs>
      </w:pPr>
      <w:hyperlink w:anchor="_Toc5182" w:history="1">
        <w:r>
          <w:rPr>
            <w:rFonts w:ascii="仿宋" w:eastAsia="仿宋" w:hAnsi="仿宋" w:cs="仿宋" w:hint="eastAsia"/>
            <w:lang w:eastAsia="zh-CN"/>
          </w:rPr>
          <w:t>(二)、沟通计划</w:t>
        </w:r>
        <w:r>
          <w:tab/>
        </w:r>
        <w:r>
          <w:fldChar w:fldCharType="begin"/>
        </w:r>
        <w:r>
          <w:instrText xml:space="preserve"> PAGEREF _Toc5182 \h </w:instrText>
        </w:r>
        <w:r>
          <w:fldChar w:fldCharType="separate"/>
        </w:r>
        <w:r>
          <w:t>50</w:t>
        </w:r>
        <w:r>
          <w:fldChar w:fldCharType="end"/>
        </w:r>
      </w:hyperlink>
    </w:p>
    <w:p>
      <w:pPr>
        <w:pStyle w:val="TOC1"/>
        <w:tabs>
          <w:tab w:val="right" w:leader="dot" w:pos="8306"/>
        </w:tabs>
      </w:pPr>
      <w:hyperlink w:anchor="_Toc15922" w:history="1">
        <w:r>
          <w:rPr>
            <w:rFonts w:ascii="仿宋" w:eastAsia="仿宋" w:hAnsi="仿宋" w:cs="仿宋" w:hint="eastAsia"/>
            <w:lang w:eastAsia="zh-CN"/>
          </w:rPr>
          <w:t>十四、风险识别与分类</w:t>
        </w:r>
        <w:r>
          <w:tab/>
        </w:r>
        <w:r>
          <w:fldChar w:fldCharType="begin"/>
        </w:r>
        <w:r>
          <w:instrText xml:space="preserve"> PAGEREF _Toc15922 \h </w:instrText>
        </w:r>
        <w:r>
          <w:fldChar w:fldCharType="separate"/>
        </w:r>
        <w:r>
          <w:t>51</w:t>
        </w:r>
        <w:r>
          <w:fldChar w:fldCharType="end"/>
        </w:r>
      </w:hyperlink>
    </w:p>
    <w:p>
      <w:pPr>
        <w:pStyle w:val="TOC2"/>
        <w:tabs>
          <w:tab w:val="right" w:leader="dot" w:pos="8306"/>
        </w:tabs>
      </w:pPr>
      <w:hyperlink w:anchor="_Toc5009" w:history="1">
        <w:r>
          <w:rPr>
            <w:rFonts w:ascii="仿宋" w:eastAsia="仿宋" w:hAnsi="仿宋" w:cs="仿宋" w:hint="eastAsia"/>
            <w:lang w:eastAsia="zh-CN"/>
          </w:rPr>
          <w:t>(一)、风险识别</w:t>
        </w:r>
        <w:r>
          <w:tab/>
        </w:r>
        <w:r>
          <w:fldChar w:fldCharType="begin"/>
        </w:r>
        <w:r>
          <w:instrText xml:space="preserve"> PAGEREF _Toc5009 \h </w:instrText>
        </w:r>
        <w:r>
          <w:fldChar w:fldCharType="separate"/>
        </w:r>
        <w:r>
          <w:t>51</w:t>
        </w:r>
        <w:r>
          <w:fldChar w:fldCharType="end"/>
        </w:r>
      </w:hyperlink>
    </w:p>
    <w:p>
      <w:pPr>
        <w:pStyle w:val="TOC2"/>
        <w:tabs>
          <w:tab w:val="right" w:leader="dot" w:pos="8306"/>
        </w:tabs>
      </w:pPr>
      <w:hyperlink w:anchor="_Toc1138" w:history="1">
        <w:r>
          <w:rPr>
            <w:rFonts w:ascii="仿宋" w:eastAsia="仿宋" w:hAnsi="仿宋" w:cs="仿宋" w:hint="eastAsia"/>
            <w:lang w:eastAsia="zh-CN"/>
          </w:rPr>
          <w:t>(二)、风险分类</w:t>
        </w:r>
        <w:r>
          <w:tab/>
        </w:r>
        <w:r>
          <w:fldChar w:fldCharType="begin"/>
        </w:r>
        <w:r>
          <w:instrText xml:space="preserve"> PAGEREF _Toc1138 \h </w:instrText>
        </w:r>
        <w:r>
          <w:fldChar w:fldCharType="separate"/>
        </w:r>
        <w:r>
          <w:t>52</w:t>
        </w:r>
        <w:r>
          <w:fldChar w:fldCharType="end"/>
        </w:r>
      </w:hyperlink>
    </w:p>
    <w:p>
      <w:pPr>
        <w:pStyle w:val="TOC1"/>
        <w:tabs>
          <w:tab w:val="right" w:leader="dot" w:pos="8306"/>
        </w:tabs>
      </w:pPr>
      <w:hyperlink w:anchor="_Toc24257" w:history="1">
        <w:r>
          <w:rPr>
            <w:rFonts w:ascii="仿宋" w:eastAsia="仿宋" w:hAnsi="仿宋" w:cs="仿宋" w:hint="eastAsia"/>
            <w:lang w:eastAsia="zh-CN"/>
          </w:rPr>
          <w:t>十五、温泉旅游项目工程方案分析</w:t>
        </w:r>
        <w:r>
          <w:tab/>
        </w:r>
        <w:r>
          <w:fldChar w:fldCharType="begin"/>
        </w:r>
        <w:r>
          <w:instrText xml:space="preserve"> PAGEREF _Toc24257 \h </w:instrText>
        </w:r>
        <w:r>
          <w:fldChar w:fldCharType="separate"/>
        </w:r>
        <w:r>
          <w:t>54</w:t>
        </w:r>
        <w:r>
          <w:fldChar w:fldCharType="end"/>
        </w:r>
      </w:hyperlink>
    </w:p>
    <w:p>
      <w:pPr>
        <w:pStyle w:val="TOC2"/>
        <w:tabs>
          <w:tab w:val="right" w:leader="dot" w:pos="8306"/>
        </w:tabs>
      </w:pPr>
      <w:hyperlink w:anchor="_Toc2349" w:history="1">
        <w:r>
          <w:rPr>
            <w:rFonts w:ascii="仿宋" w:eastAsia="仿宋" w:hAnsi="仿宋" w:cs="仿宋" w:hint="eastAsia"/>
            <w:lang w:eastAsia="zh-CN"/>
          </w:rPr>
          <w:t>(一)、建筑工程设计原则</w:t>
        </w:r>
        <w:r>
          <w:tab/>
        </w:r>
        <w:r>
          <w:fldChar w:fldCharType="begin"/>
        </w:r>
        <w:r>
          <w:instrText xml:space="preserve"> PAGEREF _Toc2349 \h </w:instrText>
        </w:r>
        <w:r>
          <w:fldChar w:fldCharType="separate"/>
        </w:r>
        <w:r>
          <w:t>54</w:t>
        </w:r>
        <w:r>
          <w:fldChar w:fldCharType="end"/>
        </w:r>
      </w:hyperlink>
    </w:p>
    <w:p>
      <w:pPr>
        <w:pStyle w:val="TOC2"/>
        <w:tabs>
          <w:tab w:val="right" w:leader="dot" w:pos="8306"/>
        </w:tabs>
      </w:pPr>
      <w:hyperlink w:anchor="_Toc23885" w:history="1">
        <w:r>
          <w:rPr>
            <w:rFonts w:ascii="仿宋" w:eastAsia="仿宋" w:hAnsi="仿宋" w:cs="仿宋" w:hint="eastAsia"/>
            <w:lang w:eastAsia="zh-CN"/>
          </w:rPr>
          <w:t>(二)、土建工程建设指标</w:t>
        </w:r>
        <w:r>
          <w:tab/>
        </w:r>
        <w:r>
          <w:fldChar w:fldCharType="begin"/>
        </w:r>
        <w:r>
          <w:instrText xml:space="preserve"> PAGEREF _Toc23885 \h </w:instrText>
        </w:r>
        <w:r>
          <w:fldChar w:fldCharType="separate"/>
        </w:r>
        <w:r>
          <w:t>57</w:t>
        </w:r>
        <w:r>
          <w:fldChar w:fldCharType="end"/>
        </w:r>
      </w:hyperlink>
    </w:p>
    <w:p>
      <w:pPr>
        <w:pStyle w:val="TOC1"/>
        <w:tabs>
          <w:tab w:val="right" w:leader="dot" w:pos="8306"/>
        </w:tabs>
      </w:pPr>
      <w:hyperlink w:anchor="_Toc10352" w:history="1">
        <w:r>
          <w:rPr>
            <w:rFonts w:ascii="仿宋" w:eastAsia="仿宋" w:hAnsi="仿宋" w:cs="仿宋" w:hint="eastAsia"/>
            <w:lang w:eastAsia="zh-CN"/>
          </w:rPr>
          <w:t>十六、温泉旅游项目治理与监督</w:t>
        </w:r>
        <w:r>
          <w:tab/>
        </w:r>
        <w:r>
          <w:fldChar w:fldCharType="begin"/>
        </w:r>
        <w:r>
          <w:instrText xml:space="preserve"> PAGEREF _Toc10352 \h </w:instrText>
        </w:r>
        <w:r>
          <w:fldChar w:fldCharType="separate"/>
        </w:r>
        <w:r>
          <w:t>59</w:t>
        </w:r>
        <w:r>
          <w:fldChar w:fldCharType="end"/>
        </w:r>
      </w:hyperlink>
    </w:p>
    <w:p>
      <w:pPr>
        <w:pStyle w:val="TOC2"/>
        <w:tabs>
          <w:tab w:val="right" w:leader="dot" w:pos="8306"/>
        </w:tabs>
      </w:pPr>
      <w:hyperlink w:anchor="_Toc27505" w:history="1">
        <w:r>
          <w:rPr>
            <w:rFonts w:ascii="仿宋" w:eastAsia="仿宋" w:hAnsi="仿宋" w:cs="仿宋" w:hint="eastAsia"/>
            <w:lang w:eastAsia="zh-CN"/>
          </w:rPr>
          <w:t>(一)、温泉旅游项目治理结构</w:t>
        </w:r>
        <w:r>
          <w:tab/>
        </w:r>
        <w:r>
          <w:fldChar w:fldCharType="begin"/>
        </w:r>
        <w:r>
          <w:instrText xml:space="preserve"> PAGEREF _Toc27505 \h </w:instrText>
        </w:r>
        <w:r>
          <w:fldChar w:fldCharType="separate"/>
        </w:r>
        <w:r>
          <w:t>59</w:t>
        </w:r>
        <w:r>
          <w:fldChar w:fldCharType="end"/>
        </w:r>
      </w:hyperlink>
    </w:p>
    <w:p>
      <w:pPr>
        <w:pStyle w:val="TOC2"/>
        <w:tabs>
          <w:tab w:val="right" w:leader="dot" w:pos="8306"/>
        </w:tabs>
      </w:pPr>
      <w:hyperlink w:anchor="_Toc1121" w:history="1">
        <w:r>
          <w:rPr>
            <w:rFonts w:ascii="仿宋" w:eastAsia="仿宋" w:hAnsi="仿宋" w:cs="仿宋" w:hint="eastAsia"/>
            <w:lang w:eastAsia="zh-CN"/>
          </w:rPr>
          <w:t>(二)、监督与审计</w:t>
        </w:r>
        <w:r>
          <w:tab/>
        </w:r>
        <w:r>
          <w:fldChar w:fldCharType="begin"/>
        </w:r>
        <w:r>
          <w:instrText xml:space="preserve"> PAGEREF _Toc1121 \h </w:instrText>
        </w:r>
        <w:r>
          <w:fldChar w:fldCharType="separate"/>
        </w:r>
        <w:r>
          <w:t>60</w:t>
        </w:r>
        <w:r>
          <w:fldChar w:fldCharType="end"/>
        </w:r>
      </w:hyperlink>
    </w:p>
    <w:p>
      <w:pPr>
        <w:pStyle w:val="TOC1"/>
        <w:tabs>
          <w:tab w:val="right" w:leader="dot" w:pos="8306"/>
        </w:tabs>
      </w:pPr>
      <w:hyperlink w:anchor="_Toc26156" w:history="1">
        <w:r>
          <w:rPr>
            <w:rFonts w:ascii="仿宋" w:eastAsia="仿宋" w:hAnsi="仿宋" w:cs="仿宋" w:hint="eastAsia"/>
            <w:lang w:eastAsia="zh-CN"/>
          </w:rPr>
          <w:t>十七、温泉旅游项目实施时间节点</w:t>
        </w:r>
        <w:r>
          <w:tab/>
        </w:r>
        <w:r>
          <w:fldChar w:fldCharType="begin"/>
        </w:r>
        <w:r>
          <w:instrText xml:space="preserve"> PAGEREF _Toc26156 \h </w:instrText>
        </w:r>
        <w:r>
          <w:fldChar w:fldCharType="separate"/>
        </w:r>
        <w:r>
          <w:t>61</w:t>
        </w:r>
        <w:r>
          <w:fldChar w:fldCharType="end"/>
        </w:r>
      </w:hyperlink>
    </w:p>
    <w:p>
      <w:pPr>
        <w:pStyle w:val="TOC2"/>
        <w:tabs>
          <w:tab w:val="right" w:leader="dot" w:pos="8306"/>
        </w:tabs>
      </w:pPr>
      <w:hyperlink w:anchor="_Toc938" w:history="1">
        <w:r>
          <w:rPr>
            <w:rFonts w:ascii="仿宋" w:eastAsia="仿宋" w:hAnsi="仿宋" w:cs="仿宋" w:hint="eastAsia"/>
            <w:lang w:eastAsia="zh-CN"/>
          </w:rPr>
          <w:t>(一)、温泉旅游项目启动阶段时间节点</w:t>
        </w:r>
        <w:r>
          <w:tab/>
        </w:r>
        <w:r>
          <w:fldChar w:fldCharType="begin"/>
        </w:r>
        <w:r>
          <w:instrText xml:space="preserve"> PAGEREF _Toc938 \h </w:instrText>
        </w:r>
        <w:r>
          <w:fldChar w:fldCharType="separate"/>
        </w:r>
        <w:r>
          <w:t>61</w:t>
        </w:r>
        <w:r>
          <w:fldChar w:fldCharType="end"/>
        </w:r>
      </w:hyperlink>
    </w:p>
    <w:p>
      <w:pPr>
        <w:pStyle w:val="TOC2"/>
        <w:tabs>
          <w:tab w:val="right" w:leader="dot" w:pos="8306"/>
        </w:tabs>
      </w:pPr>
      <w:hyperlink w:anchor="_Toc18557" w:history="1">
        <w:r>
          <w:rPr>
            <w:rFonts w:ascii="仿宋" w:eastAsia="仿宋" w:hAnsi="仿宋" w:cs="仿宋" w:hint="eastAsia"/>
            <w:lang w:eastAsia="zh-CN"/>
          </w:rPr>
          <w:t>(二)、温泉旅游项目执行阶段时间节点</w:t>
        </w:r>
        <w:r>
          <w:tab/>
        </w:r>
        <w:r>
          <w:fldChar w:fldCharType="begin"/>
        </w:r>
        <w:r>
          <w:instrText xml:space="preserve"> PAGEREF _Toc18557 \h </w:instrText>
        </w:r>
        <w:r>
          <w:fldChar w:fldCharType="separate"/>
        </w:r>
        <w:r>
          <w:t>63</w:t>
        </w:r>
        <w:r>
          <w:fldChar w:fldCharType="end"/>
        </w:r>
      </w:hyperlink>
    </w:p>
    <w:p>
      <w:pPr>
        <w:pStyle w:val="TOC2"/>
        <w:tabs>
          <w:tab w:val="right" w:leader="dot" w:pos="8306"/>
        </w:tabs>
      </w:pPr>
      <w:hyperlink w:anchor="_Toc12365" w:history="1">
        <w:r>
          <w:rPr>
            <w:rFonts w:ascii="仿宋" w:eastAsia="仿宋" w:hAnsi="仿宋" w:cs="仿宋" w:hint="eastAsia"/>
            <w:lang w:eastAsia="zh-CN"/>
          </w:rPr>
          <w:t>(三)、温泉旅游项目完成阶段时间节点</w:t>
        </w:r>
        <w:r>
          <w:tab/>
        </w:r>
        <w:r>
          <w:fldChar w:fldCharType="begin"/>
        </w:r>
        <w:r>
          <w:instrText xml:space="preserve"> PAGEREF _Toc12365 \h </w:instrText>
        </w:r>
        <w:r>
          <w:fldChar w:fldCharType="separate"/>
        </w:r>
        <w:r>
          <w:t>63</w:t>
        </w:r>
        <w:r>
          <w:fldChar w:fldCharType="end"/>
        </w:r>
      </w:hyperlink>
    </w:p>
    <w:p>
      <w:pPr>
        <w:pStyle w:val="TOC1"/>
        <w:tabs>
          <w:tab w:val="right" w:leader="dot" w:pos="8306"/>
        </w:tabs>
      </w:pPr>
      <w:hyperlink w:anchor="_Toc27513" w:history="1">
        <w:r>
          <w:rPr>
            <w:rFonts w:ascii="仿宋" w:eastAsia="仿宋" w:hAnsi="仿宋" w:cs="仿宋" w:hint="eastAsia"/>
            <w:lang w:eastAsia="zh-CN"/>
          </w:rPr>
          <w:t>十八、温泉旅游项目实施保障措施</w:t>
        </w:r>
        <w:r>
          <w:tab/>
        </w:r>
        <w:r>
          <w:fldChar w:fldCharType="begin"/>
        </w:r>
        <w:r>
          <w:instrText xml:space="preserve"> PAGEREF _Toc27513 \h </w:instrText>
        </w:r>
        <w:r>
          <w:fldChar w:fldCharType="separate"/>
        </w:r>
        <w:r>
          <w:t>65</w:t>
        </w:r>
        <w:r>
          <w:fldChar w:fldCharType="end"/>
        </w:r>
      </w:hyperlink>
    </w:p>
    <w:p>
      <w:pPr>
        <w:pStyle w:val="TOC2"/>
        <w:tabs>
          <w:tab w:val="right" w:leader="dot" w:pos="8306"/>
        </w:tabs>
      </w:pPr>
      <w:hyperlink w:anchor="_Toc25038" w:history="1">
        <w:r>
          <w:rPr>
            <w:rFonts w:ascii="仿宋" w:eastAsia="仿宋" w:hAnsi="仿宋" w:cs="仿宋" w:hint="eastAsia"/>
            <w:lang w:eastAsia="zh-CN"/>
          </w:rPr>
          <w:t>(一)、温泉旅游项目实施保障机制</w:t>
        </w:r>
        <w:r>
          <w:tab/>
        </w:r>
        <w:r>
          <w:fldChar w:fldCharType="begin"/>
        </w:r>
        <w:r>
          <w:instrText xml:space="preserve"> PAGEREF _Toc25038 \h </w:instrText>
        </w:r>
        <w:r>
          <w:fldChar w:fldCharType="separate"/>
        </w:r>
        <w:r>
          <w:t>65</w:t>
        </w:r>
        <w:r>
          <w:fldChar w:fldCharType="end"/>
        </w:r>
      </w:hyperlink>
    </w:p>
    <w:p>
      <w:pPr>
        <w:pStyle w:val="TOC2"/>
        <w:tabs>
          <w:tab w:val="right" w:leader="dot" w:pos="8306"/>
        </w:tabs>
      </w:pPr>
      <w:hyperlink w:anchor="_Toc18477" w:history="1">
        <w:r>
          <w:rPr>
            <w:rFonts w:ascii="仿宋" w:eastAsia="仿宋" w:hAnsi="仿宋" w:cs="仿宋" w:hint="eastAsia"/>
            <w:lang w:eastAsia="zh-CN"/>
          </w:rPr>
          <w:t>(二)、温泉旅游项目法律合规要求</w:t>
        </w:r>
        <w:r>
          <w:tab/>
        </w:r>
        <w:r>
          <w:fldChar w:fldCharType="begin"/>
        </w:r>
        <w:r>
          <w:instrText xml:space="preserve"> PAGEREF _Toc18477 \h </w:instrText>
        </w:r>
        <w:r>
          <w:fldChar w:fldCharType="separate"/>
        </w:r>
        <w:r>
          <w:t>68</w:t>
        </w:r>
        <w:r>
          <w:fldChar w:fldCharType="end"/>
        </w:r>
      </w:hyperlink>
    </w:p>
    <w:p>
      <w:pPr>
        <w:pStyle w:val="TOC2"/>
        <w:tabs>
          <w:tab w:val="right" w:leader="dot" w:pos="8306"/>
        </w:tabs>
      </w:pPr>
      <w:hyperlink w:anchor="_Toc13863" w:history="1">
        <w:r>
          <w:rPr>
            <w:rFonts w:ascii="仿宋" w:eastAsia="仿宋" w:hAnsi="仿宋" w:cs="仿宋" w:hint="eastAsia"/>
            <w:lang w:eastAsia="zh-CN"/>
          </w:rPr>
          <w:t>(三)、温泉旅游项目合同管理与法律事务</w:t>
        </w:r>
        <w:r>
          <w:tab/>
        </w:r>
        <w:r>
          <w:fldChar w:fldCharType="begin"/>
        </w:r>
        <w:r>
          <w:instrText xml:space="preserve"> PAGEREF _Toc13863 \h </w:instrText>
        </w:r>
        <w:r>
          <w:fldChar w:fldCharType="separate"/>
        </w:r>
        <w:r>
          <w:t>72</w:t>
        </w:r>
        <w:r>
          <w:fldChar w:fldCharType="end"/>
        </w:r>
      </w:hyperlink>
    </w:p>
    <w:p>
      <w:pPr>
        <w:pStyle w:val="TOC2"/>
        <w:tabs>
          <w:tab w:val="right" w:leader="dot" w:pos="8306"/>
        </w:tabs>
      </w:pPr>
      <w:hyperlink w:anchor="_Toc20836" w:history="1">
        <w:r>
          <w:rPr>
            <w:rFonts w:ascii="仿宋" w:eastAsia="仿宋" w:hAnsi="仿宋" w:cs="仿宋" w:hint="eastAsia"/>
            <w:lang w:eastAsia="zh-CN"/>
          </w:rPr>
          <w:t>(四)、温泉旅游项目知识产权保护策略</w:t>
        </w:r>
        <w:r>
          <w:tab/>
        </w:r>
        <w:r>
          <w:fldChar w:fldCharType="begin"/>
        </w:r>
        <w:r>
          <w:instrText xml:space="preserve"> PAGEREF _Toc20836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91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9283"/>
      <w:r>
        <w:rPr>
          <w:rFonts w:ascii="仿宋" w:eastAsia="仿宋" w:hAnsi="仿宋" w:cs="仿宋" w:hint="eastAsia"/>
          <w:sz w:val="28"/>
          <w:lang w:eastAsia="zh-CN"/>
        </w:rPr>
        <w:t>一、温泉旅游项目建设背景及必要性分析</w:t>
      </w:r>
      <w:bookmarkEnd w:id="2"/>
    </w:p>
    <w:p>
      <w:pPr>
        <w:pStyle w:val="Heading2"/>
        <w:rPr>
          <w:rFonts w:ascii="仿宋" w:eastAsia="仿宋" w:hAnsi="仿宋" w:cs="仿宋" w:hint="eastAsia"/>
          <w:lang w:eastAsia="zh-CN"/>
        </w:rPr>
      </w:pPr>
      <w:bookmarkStart w:id="3" w:name="_Toc30552"/>
      <w:r>
        <w:rPr>
          <w:rFonts w:ascii="仿宋" w:eastAsia="仿宋" w:hAnsi="仿宋" w:cs="仿宋" w:hint="eastAsia"/>
          <w:lang w:eastAsia="zh-CN"/>
        </w:rPr>
        <w:t>(一)、温泉旅游项目背景分析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温泉旅游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温泉旅游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温泉旅游项目在这个潮流中的定位。同时，我们将关注行业内涌现的新兴机遇，以便温泉旅游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温泉旅游项目提供了强大的发展动力。我们将聚焦于行业内最新的技术发展趋势，包括但不限于人工智能、大数据分析、物联网等领域。通过深度的技术研究，我们将确保温泉旅游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温泉旅游项目发展的源泉。我们将投入更多的精力对市场需求进行深入剖析，超越表面的需求，深入挖掘潜在的市场痛点和机遇。通过对市场需求的细致了解，温泉旅游项目将更有针对性地设计解决方案，满足市场的多样化需求，从而更好地促进温泉旅游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温泉旅游项目战略至关重要。我们将对竞争态势进行更为深入的分析，包括但不限于市场份额、产品特点、客户满意度等多个维度。通过深度的竞争分析，温泉旅游项目将能够更准确地把握市场脉搏，制定具有竞争力的温泉旅游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温泉旅游项目的发展具有直接的影响。我们将进行更为全面的法规和政策分析，了解行业发展中的潜在法律风险和合规挑战。通过充分了解和遵守相关法规，温泉旅游项目将确保在法律框架内合法合规运营，为温泉旅游项目的稳健发展提供有力支持。</w:t>
      </w:r>
    </w:p>
    <w:p>
      <w:pPr>
        <w:pStyle w:val="Heading2"/>
        <w:ind w:firstLine="560" w:firstLineChars="200"/>
        <w:rPr>
          <w:rFonts w:ascii="仿宋" w:eastAsia="仿宋" w:hAnsi="仿宋" w:cs="仿宋" w:hint="eastAsia"/>
          <w:sz w:val="28"/>
          <w:lang w:eastAsia="zh-CN"/>
        </w:rPr>
      </w:pPr>
      <w:bookmarkStart w:id="4" w:name="_Toc12537"/>
      <w:r>
        <w:rPr>
          <w:rFonts w:ascii="仿宋" w:eastAsia="仿宋" w:hAnsi="仿宋" w:cs="仿宋" w:hint="eastAsia"/>
          <w:sz w:val="28"/>
          <w:lang w:eastAsia="zh-CN"/>
        </w:rPr>
        <w:t>(二)、温泉旅游项目建设必要性分析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温泉旅游项目建设的迫切性源于对行业发展趋势的深刻洞察。我们正处于一个行业变革的时代，科技创新、数字化转型成为企业发展的关键动力。温泉旅游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温泉旅游项目建设不仅仅是为了跟上潮流，更是为了通过技术创新推动企业的持续发展。通过引入先进的技术和解决方案，温泉旅游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温泉旅游项目的建设成为必然选择，通过提高产品质量、拓展服务领域，从而在竞争中获得更多的机会。温泉旅游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温泉旅游项目建设的必要性体现在对客户需求更精准的满足。通过温泉旅游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温泉旅游项目建设的背后是对企业持续创新的追求。只有通过不断创新，企业才能在竞争中立于不败之地。温泉旅游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7450"/>
      <w:r>
        <w:rPr>
          <w:rFonts w:ascii="仿宋" w:eastAsia="仿宋" w:hAnsi="仿宋" w:cs="仿宋" w:hint="eastAsia"/>
          <w:sz w:val="28"/>
          <w:lang w:eastAsia="zh-CN"/>
        </w:rPr>
        <w:t>二、温泉旅游项目选址可行性分析</w:t>
      </w:r>
      <w:bookmarkEnd w:id="5"/>
    </w:p>
    <w:p>
      <w:pPr>
        <w:pStyle w:val="Heading2"/>
        <w:rPr>
          <w:rFonts w:ascii="仿宋" w:eastAsia="仿宋" w:hAnsi="仿宋" w:cs="仿宋" w:hint="eastAsia"/>
          <w:lang w:eastAsia="zh-CN"/>
        </w:rPr>
      </w:pPr>
      <w:bookmarkStart w:id="6" w:name="_Toc72"/>
      <w:r>
        <w:rPr>
          <w:rFonts w:ascii="仿宋" w:eastAsia="仿宋" w:hAnsi="仿宋" w:cs="仿宋" w:hint="eastAsia"/>
          <w:lang w:eastAsia="zh-CN"/>
        </w:rPr>
        <w:t>(一)、温泉旅游项目选址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该温泉旅游项目选址位于XX省XX市XX区XXX街道</w:t>
      </w:r>
    </w:p>
    <w:p>
      <w:pPr>
        <w:pStyle w:val="Heading2"/>
        <w:ind w:firstLine="560" w:firstLineChars="200"/>
        <w:rPr>
          <w:rFonts w:ascii="仿宋" w:eastAsia="仿宋" w:hAnsi="仿宋" w:cs="仿宋" w:hint="eastAsia"/>
          <w:sz w:val="28"/>
          <w:lang w:eastAsia="zh-CN"/>
        </w:rPr>
      </w:pPr>
      <w:bookmarkStart w:id="7" w:name="_Toc2313"/>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温泉旅游项目的征地面积将根据温泉旅游项目的实际规模和需求进行精确规划。具体面积XXX平方米，旨在确保温泉旅游项目不仅能够满足当前的发展需求，还能够预留空间以适应未来的扩展。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净用地面积是在征地面积基础上去除不可利用面积后的实际可开发用地。具体面积XXX平方米，考虑到环保、交通、安全等多方面因素，以确保温泉旅游项目在整体利用效率上达到最优。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温泉旅游项目计划建设的建筑总规模具体面积XXX平方米。这一规模的确定综合考虑了温泉旅游项目的性质、规模，以及城市规划的相关要求，确保建筑布局与周边环境协调一致。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绿地率是温泉旅游项目用地中被规划为绿地的比例。具体面积XXX平方米，旨在通过合理规划绿地，改善温泉旅游项目周边环境，提升居民生活质量，并符合城市整体绿化规划。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容积率是用地上可以建设的建筑总体积与用地面积之比。具体面积XXX，通过合理的容积率规划，确保温泉旅游项目建筑规模与周边环境和谐共生。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确保温泉旅游项目选址与当地城市规划相一致，具体面积XXX平方米。通过与城市规划部门深入沟通，确保温泉旅游项目不仅符合城市的整体发展方向，还能够融入城市的发展布局，为城市的长远发展贡献力量。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温泉旅游项目选址符合当地产业政策，具体面积XXX平方米。这包括温泉旅游项目对当地经济的促进作用，以及对相关产业的带动效应，确保温泉旅游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用地总体要求必须符合环保和可持续发展的原则，具体面积XXX平方米。通过采用绿色建筑设计、节能减排等措施，确保温泉旅游项目在建设和运营过程中对环境的影响最小化，达到可持续发展的要求。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确保温泉旅游项目选址具备必要的公共设施配套，具体面积XXX平方米。这包括交通便利性、教育、医疗等基础设施，以提高居民生活品质，使得温泉旅游项目选址更具吸引力。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考虑用地总体要求对当地社会稳定性的影响，具体面积XXX平方米。通过深入了解当地社区反馈，确保温泉旅游项目的选址和建设过程对当地社会和谐稳定产生积极作用。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温泉旅游项目选址不仅符合法规和规划，还在实际操作中具有可行性。这一全面规划将为温泉旅游项目的成功实施提供坚实的基础，确保温泉旅游项目选址阶段就能够奠定良好的发展基础。</w:t>
      </w:r>
    </w:p>
    <w:p>
      <w:pPr>
        <w:pStyle w:val="Heading2"/>
        <w:ind w:firstLine="560" w:firstLineChars="200"/>
        <w:rPr>
          <w:rFonts w:ascii="仿宋" w:eastAsia="仿宋" w:hAnsi="仿宋" w:cs="仿宋" w:hint="eastAsia"/>
          <w:sz w:val="28"/>
          <w:lang w:eastAsia="zh-CN"/>
        </w:rPr>
      </w:pPr>
      <w:bookmarkStart w:id="8" w:name="_Toc7399"/>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温泉旅游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温泉旅游项目的设备规划和空间设计中，我们将采取灵活设备布局的措施。设备布局将根据实际需求进行灵活设计，避免不必要的浪费。通过合理规划设备摆放位置，我们将提高设备的利用率，减少设备间距，以确保温泉旅游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温泉旅游项目内部引入共享设施的概念，例如共享会议室、办公区等。通过这种方式，我们可以减少对资源的重复建设，提高资源共享效率，从而减小温泉旅游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6269"/>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温泉旅游项目的总图布置中，我们将不同功能区域进行明确的规划，以最大程度满足温泉旅游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2684"/>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温泉旅游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环保影响： 温泉旅游项目对环境的影响是综合评价的重要因素之一。我们将详细考虑选址周边的自然环境、生态保护区、水源地等情况，确保温泉旅游项目的建设和运营对环境影响最小化，并符合当地的环保法规标准。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对选址的评价还需充分考虑当地政府的产业政策和法规。我们将详细了解温泉旅游项目所在地的相关政策，确保温泉旅游项目的规划和运营与当地法规相符，降低不必要的法律风险。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考虑到社会稳定性对企业运营的重要性，我们将评估选址地区的社会安全情况、劳工关系、社区反馈等方面，以确保温泉旅游项目的建设和运营不会受到社会稳定性的负面影响。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最后，我们将综合考虑用地成本，包括土地购置费用、土地开发成本等。通过对用地成本的详细评估，我们能够做出更为精确的经济效益分析，为温泉旅游项目的投资决策提供有力支持。</w:t>
      </w:r>
    </w:p>
    <w:p>
      <w:pPr>
        <w:pStyle w:val="Heading1"/>
        <w:ind w:firstLine="560" w:firstLineChars="200"/>
        <w:rPr>
          <w:rFonts w:ascii="仿宋" w:eastAsia="仿宋" w:hAnsi="仿宋" w:cs="仿宋" w:hint="eastAsia"/>
          <w:sz w:val="28"/>
          <w:lang w:eastAsia="zh-CN"/>
        </w:rPr>
      </w:pPr>
      <w:bookmarkStart w:id="11" w:name="_Toc10508"/>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18250"/>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温泉旅游项目的技术管理特点体现在其创新导向。通过引入最先进的技术趋势和解决方案，温泉旅游项目致力于提升科技含量、提高质量和效率水平。这意味着我们将采用最新的工具和方法，确保温泉旅游项目在技术层面始终走在前沿，从而在竞争激烈的市场中脱颖而出。</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温泉旅游项目技术管理的显著特征。通过整合不同领域的技术资源，我们实现了跨学科的协同工作。这有助于优化技术架构，提高整体效能。此外，整合性策略还促进了不同技术团队之间的紧密沟通和高效合作，确保温泉旅游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温泉旅游项目所采用的技术。通过不断优化技术方案，温泉旅游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温泉旅游项目团队将在温泉旅游项目初期识别可能的技术风险，并采取相应的预防和应对措施。通过建立健全的风险评估机制，温泉旅游项目能够在实施过程中及时发现并解决潜在的技术问题，保障温泉旅游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温泉旅游项目中，技术将成为温泉旅游项目成功的有力支持。这一深度剖析揭示了技术管理在温泉旅游项目实施中的关键作用，为温泉旅游项目的技术基础奠定了坚实的基础。</w:t>
      </w:r>
    </w:p>
    <w:p>
      <w:pPr>
        <w:pStyle w:val="Heading2"/>
        <w:ind w:firstLine="560" w:firstLineChars="200"/>
        <w:rPr>
          <w:rFonts w:ascii="仿宋" w:eastAsia="仿宋" w:hAnsi="仿宋" w:cs="仿宋" w:hint="eastAsia"/>
          <w:sz w:val="28"/>
          <w:lang w:eastAsia="zh-CN"/>
        </w:rPr>
      </w:pPr>
      <w:bookmarkStart w:id="13" w:name="_Toc30069"/>
      <w:r>
        <w:rPr>
          <w:rFonts w:ascii="仿宋" w:eastAsia="仿宋" w:hAnsi="仿宋" w:cs="仿宋" w:hint="eastAsia"/>
          <w:sz w:val="28"/>
          <w:lang w:eastAsia="zh-CN"/>
        </w:rPr>
        <w:t>(二)、温泉旅游项目工艺技术设计方案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温泉旅游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温泉旅游项目将严格按照相关行业规范要求进行组织。通过有效控制产品质量，温泉旅游项目将致力于为顾客提供优质的温泉旅游项目产品和良好的服务。这体现了温泉旅游项目对于生产活动合规性和质量标准的高度重视，为温泉旅游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温泉旅游项目注重生态效益和清洁生产原则。温泉旅游项目建设将紧密结合地方特色经济发展，与社会经济发展规划和区域环境保护规划方案相协调一致。通过与当地区域自然生态系统的结合，温泉旅游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温泉旅游项目产品具有多样化的客户需求和个性化的特点。因此，温泉旅游项目产品规格品种多样，且单批生产数量较小。为满足这一特点，温泉旅游项目承办单位将建设先进的柔性制造生产线。通过广泛应用柔性制造技术，温泉旅游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温泉旅游项目采用的技术具有较高的技术含量和自动化水平，处于国内先进水平。这一技术选用不仅体现了对生产效率、质量和环境友好性的高标准要求，同时为温泉旅游项目的可持续发展奠定了坚实的基础。</w:t>
      </w:r>
    </w:p>
    <w:p>
      <w:pPr>
        <w:pStyle w:val="Heading2"/>
        <w:ind w:firstLine="560" w:firstLineChars="200"/>
        <w:rPr>
          <w:rFonts w:ascii="仿宋" w:eastAsia="仿宋" w:hAnsi="仿宋" w:cs="仿宋" w:hint="eastAsia"/>
          <w:sz w:val="28"/>
          <w:lang w:eastAsia="zh-CN"/>
        </w:rPr>
      </w:pPr>
      <w:bookmarkStart w:id="14" w:name="_Toc11312"/>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为确保温泉旅游项目的高效生产和技术实施，我们制定了一套精心设计的设备选型方案，以满足温泉旅游项目生产、质量和环保的要求。该方案的主要特点如下：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温泉旅游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针对温泉旅游项目产品的多样性和小批量生产的特点，我们将建设柔性制造生产线。通过在设备选型中考虑柔性制造技术，可以灵活应对不同产品规格和生产需求，实现生产线的高度灵活性和适应性。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28793"/>
      <w:r>
        <w:rPr>
          <w:rFonts w:ascii="仿宋" w:eastAsia="仿宋" w:hAnsi="仿宋" w:cs="仿宋" w:hint="eastAsia"/>
          <w:sz w:val="28"/>
          <w:lang w:eastAsia="zh-CN"/>
        </w:rPr>
        <w:t>四、温泉旅游项目土建工程</w:t>
      </w:r>
      <w:bookmarkEnd w:id="15"/>
    </w:p>
    <w:p>
      <w:pPr>
        <w:pStyle w:val="Heading2"/>
        <w:rPr>
          <w:rFonts w:ascii="仿宋" w:eastAsia="仿宋" w:hAnsi="仿宋" w:cs="仿宋" w:hint="eastAsia"/>
          <w:lang w:eastAsia="zh-CN"/>
        </w:rPr>
      </w:pPr>
      <w:bookmarkStart w:id="16" w:name="_Toc9636"/>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在温泉旅游项目的建筑工程设计中，我们将秉承一系列重要的设计原则，以确保温泉旅游项目建筑在功能、美观、可持续性等方面达到最佳效果。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首要原则是确保建筑的功能性得到最大化的发挥。我们将充分理解温泉旅游项目的实际需求，合理布局各个功能区域，保证建筑在满足业务需求的同时，提供高效的工作环境。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在建筑设计中，我们将综合考虑建设和运营成本。通过精细的经济效益分析，确保设计方案在高效利用资源的同时，对温泉旅游项目的长期盈利能力有积极的贡献。</w:t>
      </w:r>
    </w:p>
    <w:p>
      <w:pPr>
        <w:pStyle w:val="Heading2"/>
        <w:ind w:firstLine="560" w:firstLineChars="200"/>
        <w:rPr>
          <w:rFonts w:ascii="仿宋" w:eastAsia="仿宋" w:hAnsi="仿宋" w:cs="仿宋" w:hint="eastAsia"/>
          <w:sz w:val="28"/>
          <w:lang w:eastAsia="zh-CN"/>
        </w:rPr>
      </w:pPr>
      <w:bookmarkStart w:id="17" w:name="_Toc3517"/>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温泉旅游项目的土建工程设计中，我们将精准设定设计年限，结合温泉旅游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https://d.book118.com/766220121053010041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温泉旅游项目计划设计方案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温泉旅游项目计划设计方案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温泉旅游项目计划设计方案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温泉旅游项目计划设计方案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温泉旅游项目计划设计方案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温泉旅游项目计划设计方案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温泉旅游项目计划设计方案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温泉旅游项目计划设计方案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温泉旅游项目计划设计方案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温泉旅游项目计划设计方案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温泉旅游项目计划设计方案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温泉旅游项目计划设计方案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温泉旅游项目计划设计方案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温泉旅游项目计划设计方案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温泉旅游项目计划设计方案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温泉旅游项目计划设计方案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温泉旅游项目计划设计方案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2C5336"/>
    <w:rsid w:val="2D2C533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66220121053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2024-01-16T05:05:00Z</dcterms:created>
  <dcterms:modified xsi:type="dcterms:W3CDTF">2024-01-16T05:06:07Z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8C9538FE1B534171992EC33BDAB6AA01_11</vt:lpwstr>
  </property>
  <property fmtid="{D5CDD505-2E9C-101B-9397-08002B2CF9AE}" pid="3" name="KSOProductBuildVer">
    <vt:lpwstr>2052-12.1.0.16120</vt:lpwstr>
  </property>
</Properties>
</file>