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羊肉加工项目计划设计方案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52" w:history="1">
        <w:r>
          <w:rPr>
            <w:rFonts w:ascii="仿宋" w:eastAsia="仿宋" w:hAnsi="仿宋" w:cs="仿宋" w:hint="eastAsia"/>
            <w:lang w:eastAsia="zh-CN"/>
          </w:rPr>
          <w:t>序言</w:t>
        </w:r>
        <w:r>
          <w:tab/>
        </w:r>
        <w:r>
          <w:fldChar w:fldCharType="begin"/>
        </w:r>
        <w:r>
          <w:instrText xml:space="preserve"> PAGEREF _Toc28852 \h </w:instrText>
        </w:r>
        <w:r>
          <w:fldChar w:fldCharType="separate"/>
        </w:r>
        <w:r>
          <w:t>3</w:t>
        </w:r>
        <w:r>
          <w:fldChar w:fldCharType="end"/>
        </w:r>
      </w:hyperlink>
    </w:p>
    <w:p>
      <w:pPr>
        <w:pStyle w:val="TOC1"/>
        <w:tabs>
          <w:tab w:val="right" w:leader="dot" w:pos="8306"/>
        </w:tabs>
      </w:pPr>
      <w:hyperlink w:anchor="_Toc12657" w:history="1">
        <w:r>
          <w:rPr>
            <w:rFonts w:ascii="仿宋" w:eastAsia="仿宋" w:hAnsi="仿宋" w:cs="仿宋" w:hint="eastAsia"/>
            <w:lang w:eastAsia="zh-CN"/>
          </w:rPr>
          <w:t>一、羊肉加工项目土建工程</w:t>
        </w:r>
        <w:r>
          <w:tab/>
        </w:r>
        <w:r>
          <w:fldChar w:fldCharType="begin"/>
        </w:r>
        <w:r>
          <w:instrText xml:space="preserve"> PAGEREF _Toc12657 \h </w:instrText>
        </w:r>
        <w:r>
          <w:fldChar w:fldCharType="separate"/>
        </w:r>
        <w:r>
          <w:t>3</w:t>
        </w:r>
        <w:r>
          <w:fldChar w:fldCharType="end"/>
        </w:r>
      </w:hyperlink>
    </w:p>
    <w:p>
      <w:pPr>
        <w:pStyle w:val="TOC2"/>
        <w:tabs>
          <w:tab w:val="right" w:leader="dot" w:pos="8306"/>
        </w:tabs>
      </w:pPr>
      <w:hyperlink w:anchor="_Toc20238" w:history="1">
        <w:r>
          <w:rPr>
            <w:rFonts w:ascii="仿宋" w:eastAsia="仿宋" w:hAnsi="仿宋" w:cs="仿宋" w:hint="eastAsia"/>
            <w:lang w:eastAsia="zh-CN"/>
          </w:rPr>
          <w:t>(一)、建筑工程设计原则</w:t>
        </w:r>
        <w:r>
          <w:tab/>
        </w:r>
        <w:r>
          <w:fldChar w:fldCharType="begin"/>
        </w:r>
        <w:r>
          <w:instrText xml:space="preserve"> PAGEREF _Toc20238 \h </w:instrText>
        </w:r>
        <w:r>
          <w:fldChar w:fldCharType="separate"/>
        </w:r>
        <w:r>
          <w:t>3</w:t>
        </w:r>
        <w:r>
          <w:fldChar w:fldCharType="end"/>
        </w:r>
      </w:hyperlink>
    </w:p>
    <w:p>
      <w:pPr>
        <w:pStyle w:val="TOC2"/>
        <w:tabs>
          <w:tab w:val="right" w:leader="dot" w:pos="8306"/>
        </w:tabs>
      </w:pPr>
      <w:hyperlink w:anchor="_Toc1253" w:history="1">
        <w:r>
          <w:rPr>
            <w:rFonts w:ascii="仿宋" w:eastAsia="仿宋" w:hAnsi="仿宋" w:cs="仿宋" w:hint="eastAsia"/>
            <w:lang w:eastAsia="zh-CN"/>
          </w:rPr>
          <w:t>(二)、土建工程设计年限及安全等级</w:t>
        </w:r>
        <w:r>
          <w:tab/>
        </w:r>
        <w:r>
          <w:fldChar w:fldCharType="begin"/>
        </w:r>
        <w:r>
          <w:instrText xml:space="preserve"> PAGEREF _Toc1253 \h </w:instrText>
        </w:r>
        <w:r>
          <w:fldChar w:fldCharType="separate"/>
        </w:r>
        <w:r>
          <w:t>4</w:t>
        </w:r>
        <w:r>
          <w:fldChar w:fldCharType="end"/>
        </w:r>
      </w:hyperlink>
    </w:p>
    <w:p>
      <w:pPr>
        <w:pStyle w:val="TOC2"/>
        <w:tabs>
          <w:tab w:val="right" w:leader="dot" w:pos="8306"/>
        </w:tabs>
      </w:pPr>
      <w:hyperlink w:anchor="_Toc27845" w:history="1">
        <w:r>
          <w:rPr>
            <w:rFonts w:ascii="仿宋" w:eastAsia="仿宋" w:hAnsi="仿宋" w:cs="仿宋" w:hint="eastAsia"/>
            <w:lang w:eastAsia="zh-CN"/>
          </w:rPr>
          <w:t>(三)、建筑工程设计总体要求</w:t>
        </w:r>
        <w:r>
          <w:tab/>
        </w:r>
        <w:r>
          <w:fldChar w:fldCharType="begin"/>
        </w:r>
        <w:r>
          <w:instrText xml:space="preserve"> PAGEREF _Toc27845 \h </w:instrText>
        </w:r>
        <w:r>
          <w:fldChar w:fldCharType="separate"/>
        </w:r>
        <w:r>
          <w:t>5</w:t>
        </w:r>
        <w:r>
          <w:fldChar w:fldCharType="end"/>
        </w:r>
      </w:hyperlink>
    </w:p>
    <w:p>
      <w:pPr>
        <w:pStyle w:val="TOC2"/>
        <w:tabs>
          <w:tab w:val="right" w:leader="dot" w:pos="8306"/>
        </w:tabs>
      </w:pPr>
      <w:hyperlink w:anchor="_Toc14505" w:history="1">
        <w:r>
          <w:rPr>
            <w:rFonts w:ascii="仿宋" w:eastAsia="仿宋" w:hAnsi="仿宋" w:cs="仿宋" w:hint="eastAsia"/>
            <w:lang w:eastAsia="zh-CN"/>
          </w:rPr>
          <w:t>(四)、土建工程建设指标</w:t>
        </w:r>
        <w:r>
          <w:tab/>
        </w:r>
        <w:r>
          <w:fldChar w:fldCharType="begin"/>
        </w:r>
        <w:r>
          <w:instrText xml:space="preserve"> PAGEREF _Toc14505 \h </w:instrText>
        </w:r>
        <w:r>
          <w:fldChar w:fldCharType="separate"/>
        </w:r>
        <w:r>
          <w:t>6</w:t>
        </w:r>
        <w:r>
          <w:fldChar w:fldCharType="end"/>
        </w:r>
      </w:hyperlink>
    </w:p>
    <w:p>
      <w:pPr>
        <w:pStyle w:val="TOC1"/>
        <w:tabs>
          <w:tab w:val="right" w:leader="dot" w:pos="8306"/>
        </w:tabs>
      </w:pPr>
      <w:hyperlink w:anchor="_Toc11106" w:history="1">
        <w:r>
          <w:rPr>
            <w:rFonts w:ascii="仿宋" w:eastAsia="仿宋" w:hAnsi="仿宋" w:cs="仿宋" w:hint="eastAsia"/>
            <w:lang w:eastAsia="zh-CN"/>
          </w:rPr>
          <w:t>二、羊肉加工项目危机管理</w:t>
        </w:r>
        <w:r>
          <w:tab/>
        </w:r>
        <w:r>
          <w:fldChar w:fldCharType="begin"/>
        </w:r>
        <w:r>
          <w:instrText xml:space="preserve"> PAGEREF _Toc11106 \h </w:instrText>
        </w:r>
        <w:r>
          <w:fldChar w:fldCharType="separate"/>
        </w:r>
        <w:r>
          <w:t>6</w:t>
        </w:r>
        <w:r>
          <w:fldChar w:fldCharType="end"/>
        </w:r>
      </w:hyperlink>
    </w:p>
    <w:p>
      <w:pPr>
        <w:pStyle w:val="TOC2"/>
        <w:tabs>
          <w:tab w:val="right" w:leader="dot" w:pos="8306"/>
        </w:tabs>
      </w:pPr>
      <w:hyperlink w:anchor="_Toc27960" w:history="1">
        <w:r>
          <w:rPr>
            <w:rFonts w:ascii="仿宋" w:eastAsia="仿宋" w:hAnsi="仿宋" w:cs="仿宋" w:hint="eastAsia"/>
            <w:lang w:eastAsia="zh-CN"/>
          </w:rPr>
          <w:t>(一)、危机预警与识别</w:t>
        </w:r>
        <w:r>
          <w:tab/>
        </w:r>
        <w:r>
          <w:fldChar w:fldCharType="begin"/>
        </w:r>
        <w:r>
          <w:instrText xml:space="preserve"> PAGEREF _Toc27960 \h </w:instrText>
        </w:r>
        <w:r>
          <w:fldChar w:fldCharType="separate"/>
        </w:r>
        <w:r>
          <w:t>6</w:t>
        </w:r>
        <w:r>
          <w:fldChar w:fldCharType="end"/>
        </w:r>
      </w:hyperlink>
    </w:p>
    <w:p>
      <w:pPr>
        <w:pStyle w:val="TOC2"/>
        <w:tabs>
          <w:tab w:val="right" w:leader="dot" w:pos="8306"/>
        </w:tabs>
      </w:pPr>
      <w:hyperlink w:anchor="_Toc16935" w:history="1">
        <w:r>
          <w:rPr>
            <w:rFonts w:ascii="仿宋" w:eastAsia="仿宋" w:hAnsi="仿宋" w:cs="仿宋" w:hint="eastAsia"/>
            <w:lang w:eastAsia="zh-CN"/>
          </w:rPr>
          <w:t>(二)、危机应对与恢复</w:t>
        </w:r>
        <w:r>
          <w:tab/>
        </w:r>
        <w:r>
          <w:fldChar w:fldCharType="begin"/>
        </w:r>
        <w:r>
          <w:instrText xml:space="preserve"> PAGEREF _Toc16935 \h </w:instrText>
        </w:r>
        <w:r>
          <w:fldChar w:fldCharType="separate"/>
        </w:r>
        <w:r>
          <w:t>7</w:t>
        </w:r>
        <w:r>
          <w:fldChar w:fldCharType="end"/>
        </w:r>
      </w:hyperlink>
    </w:p>
    <w:p>
      <w:pPr>
        <w:pStyle w:val="TOC1"/>
        <w:tabs>
          <w:tab w:val="right" w:leader="dot" w:pos="8306"/>
        </w:tabs>
      </w:pPr>
      <w:hyperlink w:anchor="_Toc31412" w:history="1">
        <w:r>
          <w:rPr>
            <w:rFonts w:ascii="仿宋" w:eastAsia="仿宋" w:hAnsi="仿宋" w:cs="仿宋" w:hint="eastAsia"/>
            <w:lang w:eastAsia="zh-CN"/>
          </w:rPr>
          <w:t>三、工艺说明</w:t>
        </w:r>
        <w:r>
          <w:tab/>
        </w:r>
        <w:r>
          <w:fldChar w:fldCharType="begin"/>
        </w:r>
        <w:r>
          <w:instrText xml:space="preserve"> PAGEREF _Toc31412 \h </w:instrText>
        </w:r>
        <w:r>
          <w:fldChar w:fldCharType="separate"/>
        </w:r>
        <w:r>
          <w:t>9</w:t>
        </w:r>
        <w:r>
          <w:fldChar w:fldCharType="end"/>
        </w:r>
      </w:hyperlink>
    </w:p>
    <w:p>
      <w:pPr>
        <w:pStyle w:val="TOC2"/>
        <w:tabs>
          <w:tab w:val="right" w:leader="dot" w:pos="8306"/>
        </w:tabs>
      </w:pPr>
      <w:hyperlink w:anchor="_Toc22255" w:history="1">
        <w:r>
          <w:rPr>
            <w:rFonts w:ascii="仿宋" w:eastAsia="仿宋" w:hAnsi="仿宋" w:cs="仿宋" w:hint="eastAsia"/>
            <w:lang w:eastAsia="zh-CN"/>
          </w:rPr>
          <w:t>(一)、技术管理特点</w:t>
        </w:r>
        <w:r>
          <w:tab/>
        </w:r>
        <w:r>
          <w:fldChar w:fldCharType="begin"/>
        </w:r>
        <w:r>
          <w:instrText xml:space="preserve"> PAGEREF _Toc22255 \h </w:instrText>
        </w:r>
        <w:r>
          <w:fldChar w:fldCharType="separate"/>
        </w:r>
        <w:r>
          <w:t>9</w:t>
        </w:r>
        <w:r>
          <w:fldChar w:fldCharType="end"/>
        </w:r>
      </w:hyperlink>
    </w:p>
    <w:p>
      <w:pPr>
        <w:pStyle w:val="TOC2"/>
        <w:tabs>
          <w:tab w:val="right" w:leader="dot" w:pos="8306"/>
        </w:tabs>
      </w:pPr>
      <w:hyperlink w:anchor="_Toc27849" w:history="1">
        <w:r>
          <w:rPr>
            <w:rFonts w:ascii="仿宋" w:eastAsia="仿宋" w:hAnsi="仿宋" w:cs="仿宋" w:hint="eastAsia"/>
            <w:lang w:eastAsia="zh-CN"/>
          </w:rPr>
          <w:t>(二)、羊肉加工项目工艺技术设计方案</w:t>
        </w:r>
        <w:r>
          <w:tab/>
        </w:r>
        <w:r>
          <w:fldChar w:fldCharType="begin"/>
        </w:r>
        <w:r>
          <w:instrText xml:space="preserve"> PAGEREF _Toc27849 \h </w:instrText>
        </w:r>
        <w:r>
          <w:fldChar w:fldCharType="separate"/>
        </w:r>
        <w:r>
          <w:t>10</w:t>
        </w:r>
        <w:r>
          <w:fldChar w:fldCharType="end"/>
        </w:r>
      </w:hyperlink>
    </w:p>
    <w:p>
      <w:pPr>
        <w:pStyle w:val="TOC2"/>
        <w:tabs>
          <w:tab w:val="right" w:leader="dot" w:pos="8306"/>
        </w:tabs>
      </w:pPr>
      <w:hyperlink w:anchor="_Toc14089" w:history="1">
        <w:r>
          <w:rPr>
            <w:rFonts w:ascii="仿宋" w:eastAsia="仿宋" w:hAnsi="仿宋" w:cs="仿宋" w:hint="eastAsia"/>
            <w:lang w:eastAsia="zh-CN"/>
          </w:rPr>
          <w:t>(三)、设备选型方案</w:t>
        </w:r>
        <w:r>
          <w:tab/>
        </w:r>
        <w:r>
          <w:fldChar w:fldCharType="begin"/>
        </w:r>
        <w:r>
          <w:instrText xml:space="preserve"> PAGEREF _Toc14089 \h </w:instrText>
        </w:r>
        <w:r>
          <w:fldChar w:fldCharType="separate"/>
        </w:r>
        <w:r>
          <w:t>11</w:t>
        </w:r>
        <w:r>
          <w:fldChar w:fldCharType="end"/>
        </w:r>
      </w:hyperlink>
    </w:p>
    <w:p>
      <w:pPr>
        <w:pStyle w:val="TOC1"/>
        <w:tabs>
          <w:tab w:val="right" w:leader="dot" w:pos="8306"/>
        </w:tabs>
      </w:pPr>
      <w:hyperlink w:anchor="_Toc21142" w:history="1">
        <w:r>
          <w:rPr>
            <w:rFonts w:ascii="仿宋" w:eastAsia="仿宋" w:hAnsi="仿宋" w:cs="仿宋" w:hint="eastAsia"/>
            <w:lang w:eastAsia="zh-CN"/>
          </w:rPr>
          <w:t>四、羊肉加工项目选址可行性分析</w:t>
        </w:r>
        <w:r>
          <w:tab/>
        </w:r>
        <w:r>
          <w:fldChar w:fldCharType="begin"/>
        </w:r>
        <w:r>
          <w:instrText xml:space="preserve"> PAGEREF _Toc21142 \h </w:instrText>
        </w:r>
        <w:r>
          <w:fldChar w:fldCharType="separate"/>
        </w:r>
        <w:r>
          <w:t>12</w:t>
        </w:r>
        <w:r>
          <w:fldChar w:fldCharType="end"/>
        </w:r>
      </w:hyperlink>
    </w:p>
    <w:p>
      <w:pPr>
        <w:pStyle w:val="TOC2"/>
        <w:tabs>
          <w:tab w:val="right" w:leader="dot" w:pos="8306"/>
        </w:tabs>
      </w:pPr>
      <w:hyperlink w:anchor="_Toc30711" w:history="1">
        <w:r>
          <w:rPr>
            <w:rFonts w:ascii="仿宋" w:eastAsia="仿宋" w:hAnsi="仿宋" w:cs="仿宋" w:hint="eastAsia"/>
            <w:lang w:eastAsia="zh-CN"/>
          </w:rPr>
          <w:t>(一)、羊肉加工项目选址</w:t>
        </w:r>
        <w:r>
          <w:tab/>
        </w:r>
        <w:r>
          <w:fldChar w:fldCharType="begin"/>
        </w:r>
        <w:r>
          <w:instrText xml:space="preserve"> PAGEREF _Toc30711 \h </w:instrText>
        </w:r>
        <w:r>
          <w:fldChar w:fldCharType="separate"/>
        </w:r>
        <w:r>
          <w:t>12</w:t>
        </w:r>
        <w:r>
          <w:fldChar w:fldCharType="end"/>
        </w:r>
      </w:hyperlink>
    </w:p>
    <w:p>
      <w:pPr>
        <w:pStyle w:val="TOC2"/>
        <w:tabs>
          <w:tab w:val="right" w:leader="dot" w:pos="8306"/>
        </w:tabs>
      </w:pPr>
      <w:hyperlink w:anchor="_Toc10986" w:history="1">
        <w:r>
          <w:rPr>
            <w:rFonts w:ascii="仿宋" w:eastAsia="仿宋" w:hAnsi="仿宋" w:cs="仿宋" w:hint="eastAsia"/>
            <w:lang w:eastAsia="zh-CN"/>
          </w:rPr>
          <w:t>(二)、用地控制指标</w:t>
        </w:r>
        <w:r>
          <w:tab/>
        </w:r>
        <w:r>
          <w:fldChar w:fldCharType="begin"/>
        </w:r>
        <w:r>
          <w:instrText xml:space="preserve"> PAGEREF _Toc10986 \h </w:instrText>
        </w:r>
        <w:r>
          <w:fldChar w:fldCharType="separate"/>
        </w:r>
        <w:r>
          <w:t>12</w:t>
        </w:r>
        <w:r>
          <w:fldChar w:fldCharType="end"/>
        </w:r>
      </w:hyperlink>
    </w:p>
    <w:p>
      <w:pPr>
        <w:pStyle w:val="TOC2"/>
        <w:tabs>
          <w:tab w:val="right" w:leader="dot" w:pos="8306"/>
        </w:tabs>
      </w:pPr>
      <w:hyperlink w:anchor="_Toc18242" w:history="1">
        <w:r>
          <w:rPr>
            <w:rFonts w:ascii="仿宋" w:eastAsia="仿宋" w:hAnsi="仿宋" w:cs="仿宋" w:hint="eastAsia"/>
            <w:lang w:eastAsia="zh-CN"/>
          </w:rPr>
          <w:t>(三)、节约用地措施</w:t>
        </w:r>
        <w:r>
          <w:tab/>
        </w:r>
        <w:r>
          <w:fldChar w:fldCharType="begin"/>
        </w:r>
        <w:r>
          <w:instrText xml:space="preserve"> PAGEREF _Toc18242 \h </w:instrText>
        </w:r>
        <w:r>
          <w:fldChar w:fldCharType="separate"/>
        </w:r>
        <w:r>
          <w:t>14</w:t>
        </w:r>
        <w:r>
          <w:fldChar w:fldCharType="end"/>
        </w:r>
      </w:hyperlink>
    </w:p>
    <w:p>
      <w:pPr>
        <w:pStyle w:val="TOC2"/>
        <w:tabs>
          <w:tab w:val="right" w:leader="dot" w:pos="8306"/>
        </w:tabs>
      </w:pPr>
      <w:hyperlink w:anchor="_Toc14164" w:history="1">
        <w:r>
          <w:rPr>
            <w:rFonts w:ascii="仿宋" w:eastAsia="仿宋" w:hAnsi="仿宋" w:cs="仿宋" w:hint="eastAsia"/>
            <w:lang w:eastAsia="zh-CN"/>
          </w:rPr>
          <w:t>(四)、总图布置方案</w:t>
        </w:r>
        <w:r>
          <w:tab/>
        </w:r>
        <w:r>
          <w:fldChar w:fldCharType="begin"/>
        </w:r>
        <w:r>
          <w:instrText xml:space="preserve"> PAGEREF _Toc14164 \h </w:instrText>
        </w:r>
        <w:r>
          <w:fldChar w:fldCharType="separate"/>
        </w:r>
        <w:r>
          <w:t>15</w:t>
        </w:r>
        <w:r>
          <w:fldChar w:fldCharType="end"/>
        </w:r>
      </w:hyperlink>
    </w:p>
    <w:p>
      <w:pPr>
        <w:pStyle w:val="TOC2"/>
        <w:tabs>
          <w:tab w:val="right" w:leader="dot" w:pos="8306"/>
        </w:tabs>
      </w:pPr>
      <w:hyperlink w:anchor="_Toc10684" w:history="1">
        <w:r>
          <w:rPr>
            <w:rFonts w:ascii="仿宋" w:eastAsia="仿宋" w:hAnsi="仿宋" w:cs="仿宋" w:hint="eastAsia"/>
            <w:lang w:eastAsia="zh-CN"/>
          </w:rPr>
          <w:t>(五)、选址综合评价</w:t>
        </w:r>
        <w:r>
          <w:tab/>
        </w:r>
        <w:r>
          <w:fldChar w:fldCharType="begin"/>
        </w:r>
        <w:r>
          <w:instrText xml:space="preserve"> PAGEREF _Toc10684 \h </w:instrText>
        </w:r>
        <w:r>
          <w:fldChar w:fldCharType="separate"/>
        </w:r>
        <w:r>
          <w:t>16</w:t>
        </w:r>
        <w:r>
          <w:fldChar w:fldCharType="end"/>
        </w:r>
      </w:hyperlink>
    </w:p>
    <w:p>
      <w:pPr>
        <w:pStyle w:val="TOC1"/>
        <w:tabs>
          <w:tab w:val="right" w:leader="dot" w:pos="8306"/>
        </w:tabs>
      </w:pPr>
      <w:hyperlink w:anchor="_Toc5341" w:history="1">
        <w:r>
          <w:rPr>
            <w:rFonts w:ascii="仿宋" w:eastAsia="仿宋" w:hAnsi="仿宋" w:cs="仿宋" w:hint="eastAsia"/>
            <w:lang w:eastAsia="zh-CN"/>
          </w:rPr>
          <w:t>五、羊肉加工项目可持续发展</w:t>
        </w:r>
        <w:r>
          <w:tab/>
        </w:r>
        <w:r>
          <w:fldChar w:fldCharType="begin"/>
        </w:r>
        <w:r>
          <w:instrText xml:space="preserve"> PAGEREF _Toc5341 \h </w:instrText>
        </w:r>
        <w:r>
          <w:fldChar w:fldCharType="separate"/>
        </w:r>
        <w:r>
          <w:t>18</w:t>
        </w:r>
        <w:r>
          <w:fldChar w:fldCharType="end"/>
        </w:r>
      </w:hyperlink>
    </w:p>
    <w:p>
      <w:pPr>
        <w:pStyle w:val="TOC2"/>
        <w:tabs>
          <w:tab w:val="right" w:leader="dot" w:pos="8306"/>
        </w:tabs>
      </w:pPr>
      <w:hyperlink w:anchor="_Toc11741" w:history="1">
        <w:r>
          <w:rPr>
            <w:rFonts w:ascii="仿宋" w:eastAsia="仿宋" w:hAnsi="仿宋" w:cs="仿宋" w:hint="eastAsia"/>
            <w:lang w:eastAsia="zh-CN"/>
          </w:rPr>
          <w:t>(一)、可持续战略与实践</w:t>
        </w:r>
        <w:r>
          <w:tab/>
        </w:r>
        <w:r>
          <w:fldChar w:fldCharType="begin"/>
        </w:r>
        <w:r>
          <w:instrText xml:space="preserve"> PAGEREF _Toc11741 \h </w:instrText>
        </w:r>
        <w:r>
          <w:fldChar w:fldCharType="separate"/>
        </w:r>
        <w:r>
          <w:t>18</w:t>
        </w:r>
        <w:r>
          <w:fldChar w:fldCharType="end"/>
        </w:r>
      </w:hyperlink>
    </w:p>
    <w:p>
      <w:pPr>
        <w:pStyle w:val="TOC2"/>
        <w:tabs>
          <w:tab w:val="right" w:leader="dot" w:pos="8306"/>
        </w:tabs>
      </w:pPr>
      <w:hyperlink w:anchor="_Toc12131" w:history="1">
        <w:r>
          <w:rPr>
            <w:rFonts w:ascii="仿宋" w:eastAsia="仿宋" w:hAnsi="仿宋" w:cs="仿宋" w:hint="eastAsia"/>
            <w:lang w:eastAsia="zh-CN"/>
          </w:rPr>
          <w:t>(二)、环保与社会责任</w:t>
        </w:r>
        <w:r>
          <w:tab/>
        </w:r>
        <w:r>
          <w:fldChar w:fldCharType="begin"/>
        </w:r>
        <w:r>
          <w:instrText xml:space="preserve"> PAGEREF _Toc12131 \h </w:instrText>
        </w:r>
        <w:r>
          <w:fldChar w:fldCharType="separate"/>
        </w:r>
        <w:r>
          <w:t>18</w:t>
        </w:r>
        <w:r>
          <w:fldChar w:fldCharType="end"/>
        </w:r>
      </w:hyperlink>
    </w:p>
    <w:p>
      <w:pPr>
        <w:pStyle w:val="TOC1"/>
        <w:tabs>
          <w:tab w:val="right" w:leader="dot" w:pos="8306"/>
        </w:tabs>
      </w:pPr>
      <w:hyperlink w:anchor="_Toc29229" w:history="1">
        <w:r>
          <w:rPr>
            <w:rFonts w:ascii="仿宋" w:eastAsia="仿宋" w:hAnsi="仿宋" w:cs="仿宋" w:hint="eastAsia"/>
            <w:lang w:eastAsia="zh-CN"/>
          </w:rPr>
          <w:t>六、羊肉加工项目绩效评估</w:t>
        </w:r>
        <w:r>
          <w:tab/>
        </w:r>
        <w:r>
          <w:fldChar w:fldCharType="begin"/>
        </w:r>
        <w:r>
          <w:instrText xml:space="preserve"> PAGEREF _Toc29229 \h </w:instrText>
        </w:r>
        <w:r>
          <w:fldChar w:fldCharType="separate"/>
        </w:r>
        <w:r>
          <w:t>19</w:t>
        </w:r>
        <w:r>
          <w:fldChar w:fldCharType="end"/>
        </w:r>
      </w:hyperlink>
    </w:p>
    <w:p>
      <w:pPr>
        <w:pStyle w:val="TOC2"/>
        <w:tabs>
          <w:tab w:val="right" w:leader="dot" w:pos="8306"/>
        </w:tabs>
      </w:pPr>
      <w:hyperlink w:anchor="_Toc3306" w:history="1">
        <w:r>
          <w:rPr>
            <w:rFonts w:ascii="仿宋" w:eastAsia="仿宋" w:hAnsi="仿宋" w:cs="仿宋" w:hint="eastAsia"/>
            <w:lang w:eastAsia="zh-CN"/>
          </w:rPr>
          <w:t>(一)、绩效评估指标</w:t>
        </w:r>
        <w:r>
          <w:tab/>
        </w:r>
        <w:r>
          <w:fldChar w:fldCharType="begin"/>
        </w:r>
        <w:r>
          <w:instrText xml:space="preserve"> PAGEREF _Toc3306 \h </w:instrText>
        </w:r>
        <w:r>
          <w:fldChar w:fldCharType="separate"/>
        </w:r>
        <w:r>
          <w:t>19</w:t>
        </w:r>
        <w:r>
          <w:fldChar w:fldCharType="end"/>
        </w:r>
      </w:hyperlink>
    </w:p>
    <w:p>
      <w:pPr>
        <w:pStyle w:val="TOC2"/>
        <w:tabs>
          <w:tab w:val="right" w:leader="dot" w:pos="8306"/>
        </w:tabs>
      </w:pPr>
      <w:hyperlink w:anchor="_Toc10197" w:history="1">
        <w:r>
          <w:rPr>
            <w:rFonts w:ascii="仿宋" w:eastAsia="仿宋" w:hAnsi="仿宋" w:cs="仿宋" w:hint="eastAsia"/>
            <w:lang w:eastAsia="zh-CN"/>
          </w:rPr>
          <w:t>(二)、绩效评估方法</w:t>
        </w:r>
        <w:r>
          <w:tab/>
        </w:r>
        <w:r>
          <w:fldChar w:fldCharType="begin"/>
        </w:r>
        <w:r>
          <w:instrText xml:space="preserve"> PAGEREF _Toc10197 \h </w:instrText>
        </w:r>
        <w:r>
          <w:fldChar w:fldCharType="separate"/>
        </w:r>
        <w:r>
          <w:t>20</w:t>
        </w:r>
        <w:r>
          <w:fldChar w:fldCharType="end"/>
        </w:r>
      </w:hyperlink>
    </w:p>
    <w:p>
      <w:pPr>
        <w:pStyle w:val="TOC2"/>
        <w:tabs>
          <w:tab w:val="right" w:leader="dot" w:pos="8306"/>
        </w:tabs>
      </w:pPr>
      <w:hyperlink w:anchor="_Toc6241" w:history="1">
        <w:r>
          <w:rPr>
            <w:rFonts w:ascii="仿宋" w:eastAsia="仿宋" w:hAnsi="仿宋" w:cs="仿宋" w:hint="eastAsia"/>
            <w:lang w:eastAsia="zh-CN"/>
          </w:rPr>
          <w:t>(三)、绩效评估周期</w:t>
        </w:r>
        <w:r>
          <w:tab/>
        </w:r>
        <w:r>
          <w:fldChar w:fldCharType="begin"/>
        </w:r>
        <w:r>
          <w:instrText xml:space="preserve"> PAGEREF _Toc6241 \h </w:instrText>
        </w:r>
        <w:r>
          <w:fldChar w:fldCharType="separate"/>
        </w:r>
        <w:r>
          <w:t>21</w:t>
        </w:r>
        <w:r>
          <w:fldChar w:fldCharType="end"/>
        </w:r>
      </w:hyperlink>
    </w:p>
    <w:p>
      <w:pPr>
        <w:pStyle w:val="TOC1"/>
        <w:tabs>
          <w:tab w:val="right" w:leader="dot" w:pos="8306"/>
        </w:tabs>
      </w:pPr>
      <w:hyperlink w:anchor="_Toc15045" w:history="1">
        <w:r>
          <w:rPr>
            <w:rFonts w:ascii="仿宋" w:eastAsia="仿宋" w:hAnsi="仿宋" w:cs="仿宋" w:hint="eastAsia"/>
            <w:lang w:eastAsia="zh-CN"/>
          </w:rPr>
          <w:t>七、羊肉加工项目计划安排</w:t>
        </w:r>
        <w:r>
          <w:tab/>
        </w:r>
        <w:r>
          <w:fldChar w:fldCharType="begin"/>
        </w:r>
        <w:r>
          <w:instrText xml:space="preserve"> PAGEREF _Toc15045 \h </w:instrText>
        </w:r>
        <w:r>
          <w:fldChar w:fldCharType="separate"/>
        </w:r>
        <w:r>
          <w:t>22</w:t>
        </w:r>
        <w:r>
          <w:fldChar w:fldCharType="end"/>
        </w:r>
      </w:hyperlink>
    </w:p>
    <w:p>
      <w:pPr>
        <w:pStyle w:val="TOC2"/>
        <w:tabs>
          <w:tab w:val="right" w:leader="dot" w:pos="8306"/>
        </w:tabs>
      </w:pPr>
      <w:hyperlink w:anchor="_Toc4015" w:history="1">
        <w:r>
          <w:rPr>
            <w:rFonts w:ascii="仿宋" w:eastAsia="仿宋" w:hAnsi="仿宋" w:cs="仿宋" w:hint="eastAsia"/>
            <w:lang w:eastAsia="zh-CN"/>
          </w:rPr>
          <w:t>(一)、建设周期</w:t>
        </w:r>
        <w:r>
          <w:tab/>
        </w:r>
        <w:r>
          <w:fldChar w:fldCharType="begin"/>
        </w:r>
        <w:r>
          <w:instrText xml:space="preserve"> PAGEREF _Toc4015 \h </w:instrText>
        </w:r>
        <w:r>
          <w:fldChar w:fldCharType="separate"/>
        </w:r>
        <w:r>
          <w:t>22</w:t>
        </w:r>
        <w:r>
          <w:fldChar w:fldCharType="end"/>
        </w:r>
      </w:hyperlink>
    </w:p>
    <w:p>
      <w:pPr>
        <w:pStyle w:val="TOC2"/>
        <w:tabs>
          <w:tab w:val="right" w:leader="dot" w:pos="8306"/>
        </w:tabs>
      </w:pPr>
      <w:hyperlink w:anchor="_Toc21533" w:history="1">
        <w:r>
          <w:rPr>
            <w:rFonts w:ascii="仿宋" w:eastAsia="仿宋" w:hAnsi="仿宋" w:cs="仿宋" w:hint="eastAsia"/>
            <w:lang w:eastAsia="zh-CN"/>
          </w:rPr>
          <w:t>(二)、建设进度</w:t>
        </w:r>
        <w:r>
          <w:tab/>
        </w:r>
        <w:r>
          <w:fldChar w:fldCharType="begin"/>
        </w:r>
        <w:r>
          <w:instrText xml:space="preserve"> PAGEREF _Toc21533 \h </w:instrText>
        </w:r>
        <w:r>
          <w:fldChar w:fldCharType="separate"/>
        </w:r>
        <w:r>
          <w:t>23</w:t>
        </w:r>
        <w:r>
          <w:fldChar w:fldCharType="end"/>
        </w:r>
      </w:hyperlink>
    </w:p>
    <w:p>
      <w:pPr>
        <w:pStyle w:val="TOC2"/>
        <w:tabs>
          <w:tab w:val="right" w:leader="dot" w:pos="8306"/>
        </w:tabs>
      </w:pPr>
      <w:hyperlink w:anchor="_Toc5891" w:history="1">
        <w:r>
          <w:rPr>
            <w:rFonts w:ascii="仿宋" w:eastAsia="仿宋" w:hAnsi="仿宋" w:cs="仿宋" w:hint="eastAsia"/>
            <w:lang w:eastAsia="zh-CN"/>
          </w:rPr>
          <w:t>(三)、进度安排注意事项</w:t>
        </w:r>
        <w:r>
          <w:tab/>
        </w:r>
        <w:r>
          <w:fldChar w:fldCharType="begin"/>
        </w:r>
        <w:r>
          <w:instrText xml:space="preserve"> PAGEREF _Toc5891 \h </w:instrText>
        </w:r>
        <w:r>
          <w:fldChar w:fldCharType="separate"/>
        </w:r>
        <w:r>
          <w:t>24</w:t>
        </w:r>
        <w:r>
          <w:fldChar w:fldCharType="end"/>
        </w:r>
      </w:hyperlink>
    </w:p>
    <w:p>
      <w:pPr>
        <w:pStyle w:val="TOC2"/>
        <w:tabs>
          <w:tab w:val="right" w:leader="dot" w:pos="8306"/>
        </w:tabs>
      </w:pPr>
      <w:hyperlink w:anchor="_Toc20657" w:history="1">
        <w:r>
          <w:rPr>
            <w:rFonts w:ascii="仿宋" w:eastAsia="仿宋" w:hAnsi="仿宋" w:cs="仿宋" w:hint="eastAsia"/>
            <w:lang w:eastAsia="zh-CN"/>
          </w:rPr>
          <w:t>(四)、人力资源配置</w:t>
        </w:r>
        <w:r>
          <w:tab/>
        </w:r>
        <w:r>
          <w:fldChar w:fldCharType="begin"/>
        </w:r>
        <w:r>
          <w:instrText xml:space="preserve"> PAGEREF _Toc20657 \h </w:instrText>
        </w:r>
        <w:r>
          <w:fldChar w:fldCharType="separate"/>
        </w:r>
        <w:r>
          <w:t>26</w:t>
        </w:r>
        <w:r>
          <w:fldChar w:fldCharType="end"/>
        </w:r>
      </w:hyperlink>
    </w:p>
    <w:p>
      <w:pPr>
        <w:pStyle w:val="TOC1"/>
        <w:tabs>
          <w:tab w:val="right" w:leader="dot" w:pos="8306"/>
        </w:tabs>
      </w:pPr>
      <w:hyperlink w:anchor="_Toc17336" w:history="1">
        <w:r>
          <w:rPr>
            <w:rFonts w:ascii="仿宋" w:eastAsia="仿宋" w:hAnsi="仿宋" w:cs="仿宋" w:hint="eastAsia"/>
            <w:lang w:eastAsia="zh-CN"/>
          </w:rPr>
          <w:t>八、生产安全保护</w:t>
        </w:r>
        <w:r>
          <w:tab/>
        </w:r>
        <w:r>
          <w:fldChar w:fldCharType="begin"/>
        </w:r>
        <w:r>
          <w:instrText xml:space="preserve"> PAGEREF _Toc17336 \h </w:instrText>
        </w:r>
        <w:r>
          <w:fldChar w:fldCharType="separate"/>
        </w:r>
        <w:r>
          <w:t>26</w:t>
        </w:r>
        <w:r>
          <w:fldChar w:fldCharType="end"/>
        </w:r>
      </w:hyperlink>
    </w:p>
    <w:p>
      <w:pPr>
        <w:pStyle w:val="TOC2"/>
        <w:tabs>
          <w:tab w:val="right" w:leader="dot" w:pos="8306"/>
        </w:tabs>
      </w:pPr>
      <w:hyperlink w:anchor="_Toc21731" w:history="1">
        <w:r>
          <w:rPr>
            <w:rFonts w:ascii="仿宋" w:eastAsia="仿宋" w:hAnsi="仿宋" w:cs="仿宋" w:hint="eastAsia"/>
            <w:lang w:eastAsia="zh-CN"/>
          </w:rPr>
          <w:t>(一)、消防安全</w:t>
        </w:r>
        <w:r>
          <w:tab/>
        </w:r>
        <w:r>
          <w:fldChar w:fldCharType="begin"/>
        </w:r>
        <w:r>
          <w:instrText xml:space="preserve"> PAGEREF _Toc21731 \h </w:instrText>
        </w:r>
        <w:r>
          <w:fldChar w:fldCharType="separate"/>
        </w:r>
        <w:r>
          <w:t>26</w:t>
        </w:r>
        <w:r>
          <w:fldChar w:fldCharType="end"/>
        </w:r>
      </w:hyperlink>
    </w:p>
    <w:p>
      <w:pPr>
        <w:pStyle w:val="TOC2"/>
        <w:tabs>
          <w:tab w:val="right" w:leader="dot" w:pos="8306"/>
        </w:tabs>
      </w:pPr>
      <w:hyperlink w:anchor="_Toc17231" w:history="1">
        <w:r>
          <w:rPr>
            <w:rFonts w:ascii="仿宋" w:eastAsia="仿宋" w:hAnsi="仿宋" w:cs="仿宋" w:hint="eastAsia"/>
            <w:lang w:eastAsia="zh-CN"/>
          </w:rPr>
          <w:t>(二)、防火防爆总图布置措施</w:t>
        </w:r>
        <w:r>
          <w:tab/>
        </w:r>
        <w:r>
          <w:fldChar w:fldCharType="begin"/>
        </w:r>
        <w:r>
          <w:instrText xml:space="preserve"> PAGEREF _Toc17231 \h </w:instrText>
        </w:r>
        <w:r>
          <w:fldChar w:fldCharType="separate"/>
        </w:r>
        <w:r>
          <w:t>28</w:t>
        </w:r>
        <w:r>
          <w:fldChar w:fldCharType="end"/>
        </w:r>
      </w:hyperlink>
    </w:p>
    <w:p>
      <w:pPr>
        <w:pStyle w:val="TOC2"/>
        <w:tabs>
          <w:tab w:val="right" w:leader="dot" w:pos="8306"/>
        </w:tabs>
      </w:pPr>
      <w:hyperlink w:anchor="_Toc12337" w:history="1">
        <w:r>
          <w:rPr>
            <w:rFonts w:ascii="仿宋" w:eastAsia="仿宋" w:hAnsi="仿宋" w:cs="仿宋" w:hint="eastAsia"/>
            <w:lang w:eastAsia="zh-CN"/>
          </w:rPr>
          <w:t>(三)、自然灾害防范措施</w:t>
        </w:r>
        <w:r>
          <w:tab/>
        </w:r>
        <w:r>
          <w:fldChar w:fldCharType="begin"/>
        </w:r>
        <w:r>
          <w:instrText xml:space="preserve"> PAGEREF _Toc12337 \h </w:instrText>
        </w:r>
        <w:r>
          <w:fldChar w:fldCharType="separate"/>
        </w:r>
        <w:r>
          <w:t>29</w:t>
        </w:r>
        <w:r>
          <w:fldChar w:fldCharType="end"/>
        </w:r>
      </w:hyperlink>
    </w:p>
    <w:p>
      <w:pPr>
        <w:pStyle w:val="TOC2"/>
        <w:tabs>
          <w:tab w:val="right" w:leader="dot" w:pos="8306"/>
        </w:tabs>
      </w:pPr>
      <w:hyperlink w:anchor="_Toc10063" w:history="1">
        <w:r>
          <w:rPr>
            <w:rFonts w:ascii="仿宋" w:eastAsia="仿宋" w:hAnsi="仿宋" w:cs="仿宋" w:hint="eastAsia"/>
            <w:lang w:eastAsia="zh-CN"/>
          </w:rPr>
          <w:t>(四)、安全色及安全标志使用要求</w:t>
        </w:r>
        <w:r>
          <w:tab/>
        </w:r>
        <w:r>
          <w:fldChar w:fldCharType="begin"/>
        </w:r>
        <w:r>
          <w:instrText xml:space="preserve"> PAGEREF _Toc10063 \h </w:instrText>
        </w:r>
        <w:r>
          <w:fldChar w:fldCharType="separate"/>
        </w:r>
        <w:r>
          <w:t>30</w:t>
        </w:r>
        <w:r>
          <w:fldChar w:fldCharType="end"/>
        </w:r>
      </w:hyperlink>
    </w:p>
    <w:p>
      <w:pPr>
        <w:pStyle w:val="TOC2"/>
        <w:tabs>
          <w:tab w:val="right" w:leader="dot" w:pos="8306"/>
        </w:tabs>
      </w:pPr>
      <w:hyperlink w:anchor="_Toc5654" w:history="1">
        <w:r>
          <w:rPr>
            <w:rFonts w:ascii="仿宋" w:eastAsia="仿宋" w:hAnsi="仿宋" w:cs="仿宋" w:hint="eastAsia"/>
            <w:lang w:eastAsia="zh-CN"/>
          </w:rPr>
          <w:t>(五)、防尘防毒措施</w:t>
        </w:r>
        <w:r>
          <w:tab/>
        </w:r>
        <w:r>
          <w:fldChar w:fldCharType="begin"/>
        </w:r>
        <w:r>
          <w:instrText xml:space="preserve"> PAGEREF _Toc5654 \h </w:instrText>
        </w:r>
        <w:r>
          <w:fldChar w:fldCharType="separate"/>
        </w:r>
        <w:r>
          <w:t>31</w:t>
        </w:r>
        <w:r>
          <w:fldChar w:fldCharType="end"/>
        </w:r>
      </w:hyperlink>
    </w:p>
    <w:p>
      <w:pPr>
        <w:pStyle w:val="TOC2"/>
        <w:tabs>
          <w:tab w:val="right" w:leader="dot" w:pos="8306"/>
        </w:tabs>
      </w:pPr>
      <w:hyperlink w:anchor="_Toc25867" w:history="1">
        <w:r>
          <w:rPr>
            <w:rFonts w:ascii="仿宋" w:eastAsia="仿宋" w:hAnsi="仿宋" w:cs="仿宋" w:hint="eastAsia"/>
            <w:lang w:eastAsia="zh-CN"/>
          </w:rPr>
          <w:t>(六)、防静电、触电防护及防雷措施</w:t>
        </w:r>
        <w:r>
          <w:tab/>
        </w:r>
        <w:r>
          <w:fldChar w:fldCharType="begin"/>
        </w:r>
        <w:r>
          <w:instrText xml:space="preserve"> PAGEREF _Toc25867 \h </w:instrText>
        </w:r>
        <w:r>
          <w:fldChar w:fldCharType="separate"/>
        </w:r>
        <w:r>
          <w:t>32</w:t>
        </w:r>
        <w:r>
          <w:fldChar w:fldCharType="end"/>
        </w:r>
      </w:hyperlink>
    </w:p>
    <w:p>
      <w:pPr>
        <w:pStyle w:val="TOC2"/>
        <w:tabs>
          <w:tab w:val="right" w:leader="dot" w:pos="8306"/>
        </w:tabs>
      </w:pPr>
      <w:hyperlink w:anchor="_Toc8000" w:history="1">
        <w:r>
          <w:rPr>
            <w:rFonts w:ascii="仿宋" w:eastAsia="仿宋" w:hAnsi="仿宋" w:cs="仿宋" w:hint="eastAsia"/>
            <w:lang w:eastAsia="zh-CN"/>
          </w:rPr>
          <w:t>(七)、机械设备安全保障措施</w:t>
        </w:r>
        <w:r>
          <w:tab/>
        </w:r>
        <w:r>
          <w:fldChar w:fldCharType="begin"/>
        </w:r>
        <w:r>
          <w:instrText xml:space="preserve"> PAGEREF _Toc8000 \h </w:instrText>
        </w:r>
        <w:r>
          <w:fldChar w:fldCharType="separate"/>
        </w:r>
        <w:r>
          <w:t>33</w:t>
        </w:r>
        <w:r>
          <w:fldChar w:fldCharType="end"/>
        </w:r>
      </w:hyperlink>
    </w:p>
    <w:p>
      <w:pPr>
        <w:pStyle w:val="TOC1"/>
        <w:tabs>
          <w:tab w:val="right" w:leader="dot" w:pos="8306"/>
        </w:tabs>
      </w:pPr>
      <w:hyperlink w:anchor="_Toc20629" w:history="1">
        <w:r>
          <w:rPr>
            <w:rFonts w:ascii="仿宋" w:eastAsia="仿宋" w:hAnsi="仿宋" w:cs="仿宋" w:hint="eastAsia"/>
            <w:lang w:eastAsia="zh-CN"/>
          </w:rPr>
          <w:t>九、羊肉加工项目创新与研发</w:t>
        </w:r>
        <w:r>
          <w:tab/>
        </w:r>
        <w:r>
          <w:fldChar w:fldCharType="begin"/>
        </w:r>
        <w:r>
          <w:instrText xml:space="preserve"> PAGEREF _Toc20629 \h </w:instrText>
        </w:r>
        <w:r>
          <w:fldChar w:fldCharType="separate"/>
        </w:r>
        <w:r>
          <w:t>34</w:t>
        </w:r>
        <w:r>
          <w:fldChar w:fldCharType="end"/>
        </w:r>
      </w:hyperlink>
    </w:p>
    <w:p>
      <w:pPr>
        <w:pStyle w:val="TOC2"/>
        <w:tabs>
          <w:tab w:val="right" w:leader="dot" w:pos="8306"/>
        </w:tabs>
      </w:pPr>
      <w:hyperlink w:anchor="_Toc23846" w:history="1">
        <w:r>
          <w:rPr>
            <w:rFonts w:ascii="仿宋" w:eastAsia="仿宋" w:hAnsi="仿宋" w:cs="仿宋" w:hint="eastAsia"/>
            <w:lang w:eastAsia="zh-CN"/>
          </w:rPr>
          <w:t>(一)、创新策略与方向</w:t>
        </w:r>
        <w:r>
          <w:tab/>
        </w:r>
        <w:r>
          <w:fldChar w:fldCharType="begin"/>
        </w:r>
        <w:r>
          <w:instrText xml:space="preserve"> PAGEREF _Toc23846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21" w:history="1">
        <w:r>
          <w:rPr>
            <w:rFonts w:ascii="仿宋" w:eastAsia="仿宋" w:hAnsi="仿宋" w:cs="仿宋" w:hint="eastAsia"/>
            <w:lang w:eastAsia="zh-CN"/>
          </w:rPr>
          <w:t>(二)、研发规划与投入</w:t>
        </w:r>
        <w:r>
          <w:tab/>
        </w:r>
        <w:r>
          <w:fldChar w:fldCharType="begin"/>
        </w:r>
        <w:r>
          <w:instrText xml:space="preserve"> PAGEREF _Toc21621 \h </w:instrText>
        </w:r>
        <w:r>
          <w:fldChar w:fldCharType="separate"/>
        </w:r>
        <w:r>
          <w:t>36</w:t>
        </w:r>
        <w:r>
          <w:fldChar w:fldCharType="end"/>
        </w:r>
      </w:hyperlink>
    </w:p>
    <w:p>
      <w:pPr>
        <w:pStyle w:val="TOC1"/>
        <w:tabs>
          <w:tab w:val="right" w:leader="dot" w:pos="8306"/>
        </w:tabs>
      </w:pPr>
      <w:hyperlink w:anchor="_Toc23415" w:history="1">
        <w:r>
          <w:rPr>
            <w:rFonts w:ascii="仿宋" w:eastAsia="仿宋" w:hAnsi="仿宋" w:cs="仿宋" w:hint="eastAsia"/>
            <w:lang w:eastAsia="zh-CN"/>
          </w:rPr>
          <w:t>十、羊肉加工项目人力资源培养与发展</w:t>
        </w:r>
        <w:r>
          <w:tab/>
        </w:r>
        <w:r>
          <w:fldChar w:fldCharType="begin"/>
        </w:r>
        <w:r>
          <w:instrText xml:space="preserve"> PAGEREF _Toc23415 \h </w:instrText>
        </w:r>
        <w:r>
          <w:fldChar w:fldCharType="separate"/>
        </w:r>
        <w:r>
          <w:t>37</w:t>
        </w:r>
        <w:r>
          <w:fldChar w:fldCharType="end"/>
        </w:r>
      </w:hyperlink>
    </w:p>
    <w:p>
      <w:pPr>
        <w:pStyle w:val="TOC2"/>
        <w:tabs>
          <w:tab w:val="right" w:leader="dot" w:pos="8306"/>
        </w:tabs>
      </w:pPr>
      <w:hyperlink w:anchor="_Toc29650" w:history="1">
        <w:r>
          <w:rPr>
            <w:rFonts w:ascii="仿宋" w:eastAsia="仿宋" w:hAnsi="仿宋" w:cs="仿宋" w:hint="eastAsia"/>
            <w:lang w:eastAsia="zh-CN"/>
          </w:rPr>
          <w:t>(一)、人才需求与规划</w:t>
        </w:r>
        <w:r>
          <w:tab/>
        </w:r>
        <w:r>
          <w:fldChar w:fldCharType="begin"/>
        </w:r>
        <w:r>
          <w:instrText xml:space="preserve"> PAGEREF _Toc29650 \h </w:instrText>
        </w:r>
        <w:r>
          <w:fldChar w:fldCharType="separate"/>
        </w:r>
        <w:r>
          <w:t>37</w:t>
        </w:r>
        <w:r>
          <w:fldChar w:fldCharType="end"/>
        </w:r>
      </w:hyperlink>
    </w:p>
    <w:p>
      <w:pPr>
        <w:pStyle w:val="TOC2"/>
        <w:tabs>
          <w:tab w:val="right" w:leader="dot" w:pos="8306"/>
        </w:tabs>
      </w:pPr>
      <w:hyperlink w:anchor="_Toc1547" w:history="1">
        <w:r>
          <w:rPr>
            <w:rFonts w:ascii="仿宋" w:eastAsia="仿宋" w:hAnsi="仿宋" w:cs="仿宋" w:hint="eastAsia"/>
            <w:lang w:eastAsia="zh-CN"/>
          </w:rPr>
          <w:t>(二)、培训与发展计划</w:t>
        </w:r>
        <w:r>
          <w:tab/>
        </w:r>
        <w:r>
          <w:fldChar w:fldCharType="begin"/>
        </w:r>
        <w:r>
          <w:instrText xml:space="preserve"> PAGEREF _Toc1547 \h </w:instrText>
        </w:r>
        <w:r>
          <w:fldChar w:fldCharType="separate"/>
        </w:r>
        <w:r>
          <w:t>38</w:t>
        </w:r>
        <w:r>
          <w:fldChar w:fldCharType="end"/>
        </w:r>
      </w:hyperlink>
    </w:p>
    <w:p>
      <w:pPr>
        <w:pStyle w:val="TOC1"/>
        <w:tabs>
          <w:tab w:val="right" w:leader="dot" w:pos="8306"/>
        </w:tabs>
      </w:pPr>
      <w:hyperlink w:anchor="_Toc21300" w:history="1">
        <w:r>
          <w:rPr>
            <w:rFonts w:ascii="仿宋" w:eastAsia="仿宋" w:hAnsi="仿宋" w:cs="仿宋" w:hint="eastAsia"/>
            <w:lang w:eastAsia="zh-CN"/>
          </w:rPr>
          <w:t>十一、羊肉加工项目社会影响</w:t>
        </w:r>
        <w:r>
          <w:tab/>
        </w:r>
        <w:r>
          <w:fldChar w:fldCharType="begin"/>
        </w:r>
        <w:r>
          <w:instrText xml:space="preserve"> PAGEREF _Toc21300 \h </w:instrText>
        </w:r>
        <w:r>
          <w:fldChar w:fldCharType="separate"/>
        </w:r>
        <w:r>
          <w:t>38</w:t>
        </w:r>
        <w:r>
          <w:fldChar w:fldCharType="end"/>
        </w:r>
      </w:hyperlink>
    </w:p>
    <w:p>
      <w:pPr>
        <w:pStyle w:val="TOC2"/>
        <w:tabs>
          <w:tab w:val="right" w:leader="dot" w:pos="8306"/>
        </w:tabs>
      </w:pPr>
      <w:hyperlink w:anchor="_Toc24367" w:history="1">
        <w:r>
          <w:rPr>
            <w:rFonts w:ascii="仿宋" w:eastAsia="仿宋" w:hAnsi="仿宋" w:cs="仿宋" w:hint="eastAsia"/>
            <w:lang w:eastAsia="zh-CN"/>
          </w:rPr>
          <w:t>(一)、社会责任与义务</w:t>
        </w:r>
        <w:r>
          <w:tab/>
        </w:r>
        <w:r>
          <w:fldChar w:fldCharType="begin"/>
        </w:r>
        <w:r>
          <w:instrText xml:space="preserve"> PAGEREF _Toc24367 \h </w:instrText>
        </w:r>
        <w:r>
          <w:fldChar w:fldCharType="separate"/>
        </w:r>
        <w:r>
          <w:t>38</w:t>
        </w:r>
        <w:r>
          <w:fldChar w:fldCharType="end"/>
        </w:r>
      </w:hyperlink>
    </w:p>
    <w:p>
      <w:pPr>
        <w:pStyle w:val="TOC2"/>
        <w:tabs>
          <w:tab w:val="right" w:leader="dot" w:pos="8306"/>
        </w:tabs>
      </w:pPr>
      <w:hyperlink w:anchor="_Toc9226" w:history="1">
        <w:r>
          <w:rPr>
            <w:rFonts w:ascii="仿宋" w:eastAsia="仿宋" w:hAnsi="仿宋" w:cs="仿宋" w:hint="eastAsia"/>
            <w:lang w:eastAsia="zh-CN"/>
          </w:rPr>
          <w:t>(二)、社会参与与沟通</w:t>
        </w:r>
        <w:r>
          <w:tab/>
        </w:r>
        <w:r>
          <w:fldChar w:fldCharType="begin"/>
        </w:r>
        <w:r>
          <w:instrText xml:space="preserve"> PAGEREF _Toc9226 \h </w:instrText>
        </w:r>
        <w:r>
          <w:fldChar w:fldCharType="separate"/>
        </w:r>
        <w:r>
          <w:t>39</w:t>
        </w:r>
        <w:r>
          <w:fldChar w:fldCharType="end"/>
        </w:r>
      </w:hyperlink>
    </w:p>
    <w:p>
      <w:pPr>
        <w:pStyle w:val="TOC1"/>
        <w:tabs>
          <w:tab w:val="right" w:leader="dot" w:pos="8306"/>
        </w:tabs>
      </w:pPr>
      <w:hyperlink w:anchor="_Toc4488" w:history="1">
        <w:r>
          <w:rPr>
            <w:rFonts w:ascii="仿宋" w:eastAsia="仿宋" w:hAnsi="仿宋" w:cs="仿宋" w:hint="eastAsia"/>
            <w:lang w:eastAsia="zh-CN"/>
          </w:rPr>
          <w:t>十二、羊肉加工项目技术管理</w:t>
        </w:r>
        <w:r>
          <w:tab/>
        </w:r>
        <w:r>
          <w:fldChar w:fldCharType="begin"/>
        </w:r>
        <w:r>
          <w:instrText xml:space="preserve"> PAGEREF _Toc4488 \h </w:instrText>
        </w:r>
        <w:r>
          <w:fldChar w:fldCharType="separate"/>
        </w:r>
        <w:r>
          <w:t>40</w:t>
        </w:r>
        <w:r>
          <w:fldChar w:fldCharType="end"/>
        </w:r>
      </w:hyperlink>
    </w:p>
    <w:p>
      <w:pPr>
        <w:pStyle w:val="TOC2"/>
        <w:tabs>
          <w:tab w:val="right" w:leader="dot" w:pos="8306"/>
        </w:tabs>
      </w:pPr>
      <w:hyperlink w:anchor="_Toc29071" w:history="1">
        <w:r>
          <w:rPr>
            <w:rFonts w:ascii="仿宋" w:eastAsia="仿宋" w:hAnsi="仿宋" w:cs="仿宋" w:hint="eastAsia"/>
            <w:lang w:eastAsia="zh-CN"/>
          </w:rPr>
          <w:t>(一)、技术方案选用方向</w:t>
        </w:r>
        <w:r>
          <w:tab/>
        </w:r>
        <w:r>
          <w:fldChar w:fldCharType="begin"/>
        </w:r>
        <w:r>
          <w:instrText xml:space="preserve"> PAGEREF _Toc29071 \h </w:instrText>
        </w:r>
        <w:r>
          <w:fldChar w:fldCharType="separate"/>
        </w:r>
        <w:r>
          <w:t>40</w:t>
        </w:r>
        <w:r>
          <w:fldChar w:fldCharType="end"/>
        </w:r>
      </w:hyperlink>
    </w:p>
    <w:p>
      <w:pPr>
        <w:pStyle w:val="TOC2"/>
        <w:tabs>
          <w:tab w:val="right" w:leader="dot" w:pos="8306"/>
        </w:tabs>
      </w:pPr>
      <w:hyperlink w:anchor="_Toc486" w:history="1">
        <w:r>
          <w:rPr>
            <w:rFonts w:ascii="仿宋" w:eastAsia="仿宋" w:hAnsi="仿宋" w:cs="仿宋" w:hint="eastAsia"/>
            <w:lang w:eastAsia="zh-CN"/>
          </w:rPr>
          <w:t>(二)、工艺技术方案选用原则</w:t>
        </w:r>
        <w:r>
          <w:tab/>
        </w:r>
        <w:r>
          <w:fldChar w:fldCharType="begin"/>
        </w:r>
        <w:r>
          <w:instrText xml:space="preserve"> PAGEREF _Toc486 \h </w:instrText>
        </w:r>
        <w:r>
          <w:fldChar w:fldCharType="separate"/>
        </w:r>
        <w:r>
          <w:t>42</w:t>
        </w:r>
        <w:r>
          <w:fldChar w:fldCharType="end"/>
        </w:r>
      </w:hyperlink>
    </w:p>
    <w:p>
      <w:pPr>
        <w:pStyle w:val="TOC2"/>
        <w:tabs>
          <w:tab w:val="right" w:leader="dot" w:pos="8306"/>
        </w:tabs>
      </w:pPr>
      <w:hyperlink w:anchor="_Toc465" w:history="1">
        <w:r>
          <w:rPr>
            <w:rFonts w:ascii="仿宋" w:eastAsia="仿宋" w:hAnsi="仿宋" w:cs="仿宋" w:hint="eastAsia"/>
            <w:lang w:eastAsia="zh-CN"/>
          </w:rPr>
          <w:t>(三)、工艺技术方案要求</w:t>
        </w:r>
        <w:r>
          <w:tab/>
        </w:r>
        <w:r>
          <w:fldChar w:fldCharType="begin"/>
        </w:r>
        <w:r>
          <w:instrText xml:space="preserve"> PAGEREF _Toc465 \h </w:instrText>
        </w:r>
        <w:r>
          <w:fldChar w:fldCharType="separate"/>
        </w:r>
        <w:r>
          <w:t>44</w:t>
        </w:r>
        <w:r>
          <w:fldChar w:fldCharType="end"/>
        </w:r>
      </w:hyperlink>
    </w:p>
    <w:p>
      <w:pPr>
        <w:pStyle w:val="TOC1"/>
        <w:tabs>
          <w:tab w:val="right" w:leader="dot" w:pos="8306"/>
        </w:tabs>
      </w:pPr>
      <w:hyperlink w:anchor="_Toc26801" w:history="1">
        <w:r>
          <w:rPr>
            <w:rFonts w:ascii="仿宋" w:eastAsia="仿宋" w:hAnsi="仿宋" w:cs="仿宋" w:hint="eastAsia"/>
            <w:lang w:eastAsia="zh-CN"/>
          </w:rPr>
          <w:t>十三、羊肉加工项目实施时间节点</w:t>
        </w:r>
        <w:r>
          <w:tab/>
        </w:r>
        <w:r>
          <w:fldChar w:fldCharType="begin"/>
        </w:r>
        <w:r>
          <w:instrText xml:space="preserve"> PAGEREF _Toc26801 \h </w:instrText>
        </w:r>
        <w:r>
          <w:fldChar w:fldCharType="separate"/>
        </w:r>
        <w:r>
          <w:t>46</w:t>
        </w:r>
        <w:r>
          <w:fldChar w:fldCharType="end"/>
        </w:r>
      </w:hyperlink>
    </w:p>
    <w:p>
      <w:pPr>
        <w:pStyle w:val="TOC2"/>
        <w:tabs>
          <w:tab w:val="right" w:leader="dot" w:pos="8306"/>
        </w:tabs>
      </w:pPr>
      <w:hyperlink w:anchor="_Toc21469" w:history="1">
        <w:r>
          <w:rPr>
            <w:rFonts w:ascii="仿宋" w:eastAsia="仿宋" w:hAnsi="仿宋" w:cs="仿宋" w:hint="eastAsia"/>
            <w:lang w:eastAsia="zh-CN"/>
          </w:rPr>
          <w:t>(一)、羊肉加工项目启动阶段时间节点</w:t>
        </w:r>
        <w:r>
          <w:tab/>
        </w:r>
        <w:r>
          <w:fldChar w:fldCharType="begin"/>
        </w:r>
        <w:r>
          <w:instrText xml:space="preserve"> PAGEREF _Toc21469 \h </w:instrText>
        </w:r>
        <w:r>
          <w:fldChar w:fldCharType="separate"/>
        </w:r>
        <w:r>
          <w:t>46</w:t>
        </w:r>
        <w:r>
          <w:fldChar w:fldCharType="end"/>
        </w:r>
      </w:hyperlink>
    </w:p>
    <w:p>
      <w:pPr>
        <w:pStyle w:val="TOC2"/>
        <w:tabs>
          <w:tab w:val="right" w:leader="dot" w:pos="8306"/>
        </w:tabs>
      </w:pPr>
      <w:hyperlink w:anchor="_Toc30692" w:history="1">
        <w:r>
          <w:rPr>
            <w:rFonts w:ascii="仿宋" w:eastAsia="仿宋" w:hAnsi="仿宋" w:cs="仿宋" w:hint="eastAsia"/>
            <w:lang w:eastAsia="zh-CN"/>
          </w:rPr>
          <w:t>(二)、羊肉加工项目执行阶段时间节点</w:t>
        </w:r>
        <w:r>
          <w:tab/>
        </w:r>
        <w:r>
          <w:fldChar w:fldCharType="begin"/>
        </w:r>
        <w:r>
          <w:instrText xml:space="preserve"> PAGEREF _Toc30692 \h </w:instrText>
        </w:r>
        <w:r>
          <w:fldChar w:fldCharType="separate"/>
        </w:r>
        <w:r>
          <w:t>47</w:t>
        </w:r>
        <w:r>
          <w:fldChar w:fldCharType="end"/>
        </w:r>
      </w:hyperlink>
    </w:p>
    <w:p>
      <w:pPr>
        <w:pStyle w:val="TOC2"/>
        <w:tabs>
          <w:tab w:val="right" w:leader="dot" w:pos="8306"/>
        </w:tabs>
      </w:pPr>
      <w:hyperlink w:anchor="_Toc19551" w:history="1">
        <w:r>
          <w:rPr>
            <w:rFonts w:ascii="仿宋" w:eastAsia="仿宋" w:hAnsi="仿宋" w:cs="仿宋" w:hint="eastAsia"/>
            <w:lang w:eastAsia="zh-CN"/>
          </w:rPr>
          <w:t>(三)、羊肉加工项目完成阶段时间节点</w:t>
        </w:r>
        <w:r>
          <w:tab/>
        </w:r>
        <w:r>
          <w:fldChar w:fldCharType="begin"/>
        </w:r>
        <w:r>
          <w:instrText xml:space="preserve"> PAGEREF _Toc19551 \h </w:instrText>
        </w:r>
        <w:r>
          <w:fldChar w:fldCharType="separate"/>
        </w:r>
        <w:r>
          <w:t>48</w:t>
        </w:r>
        <w:r>
          <w:fldChar w:fldCharType="end"/>
        </w:r>
      </w:hyperlink>
    </w:p>
    <w:p>
      <w:pPr>
        <w:pStyle w:val="TOC1"/>
        <w:tabs>
          <w:tab w:val="right" w:leader="dot" w:pos="8306"/>
        </w:tabs>
      </w:pPr>
      <w:hyperlink w:anchor="_Toc31147" w:history="1">
        <w:r>
          <w:rPr>
            <w:rFonts w:ascii="仿宋" w:eastAsia="仿宋" w:hAnsi="仿宋" w:cs="仿宋" w:hint="eastAsia"/>
            <w:lang w:eastAsia="zh-CN"/>
          </w:rPr>
          <w:t>十四、羊肉加工项目治理与监督</w:t>
        </w:r>
        <w:r>
          <w:tab/>
        </w:r>
        <w:r>
          <w:fldChar w:fldCharType="begin"/>
        </w:r>
        <w:r>
          <w:instrText xml:space="preserve"> PAGEREF _Toc31147 \h </w:instrText>
        </w:r>
        <w:r>
          <w:fldChar w:fldCharType="separate"/>
        </w:r>
        <w:r>
          <w:t>49</w:t>
        </w:r>
        <w:r>
          <w:fldChar w:fldCharType="end"/>
        </w:r>
      </w:hyperlink>
    </w:p>
    <w:p>
      <w:pPr>
        <w:pStyle w:val="TOC2"/>
        <w:tabs>
          <w:tab w:val="right" w:leader="dot" w:pos="8306"/>
        </w:tabs>
      </w:pPr>
      <w:hyperlink w:anchor="_Toc27708" w:history="1">
        <w:r>
          <w:rPr>
            <w:rFonts w:ascii="仿宋" w:eastAsia="仿宋" w:hAnsi="仿宋" w:cs="仿宋" w:hint="eastAsia"/>
            <w:lang w:eastAsia="zh-CN"/>
          </w:rPr>
          <w:t>(一)、羊肉加工项目治理结构</w:t>
        </w:r>
        <w:r>
          <w:tab/>
        </w:r>
        <w:r>
          <w:fldChar w:fldCharType="begin"/>
        </w:r>
        <w:r>
          <w:instrText xml:space="preserve"> PAGEREF _Toc27708 \h </w:instrText>
        </w:r>
        <w:r>
          <w:fldChar w:fldCharType="separate"/>
        </w:r>
        <w:r>
          <w:t>49</w:t>
        </w:r>
        <w:r>
          <w:fldChar w:fldCharType="end"/>
        </w:r>
      </w:hyperlink>
    </w:p>
    <w:p>
      <w:pPr>
        <w:pStyle w:val="TOC2"/>
        <w:tabs>
          <w:tab w:val="right" w:leader="dot" w:pos="8306"/>
        </w:tabs>
      </w:pPr>
      <w:hyperlink w:anchor="_Toc29981" w:history="1">
        <w:r>
          <w:rPr>
            <w:rFonts w:ascii="仿宋" w:eastAsia="仿宋" w:hAnsi="仿宋" w:cs="仿宋" w:hint="eastAsia"/>
            <w:lang w:eastAsia="zh-CN"/>
          </w:rPr>
          <w:t>(二)、监督与审计</w:t>
        </w:r>
        <w:r>
          <w:tab/>
        </w:r>
        <w:r>
          <w:fldChar w:fldCharType="begin"/>
        </w:r>
        <w:r>
          <w:instrText xml:space="preserve"> PAGEREF _Toc29981 \h </w:instrText>
        </w:r>
        <w:r>
          <w:fldChar w:fldCharType="separate"/>
        </w:r>
        <w:r>
          <w:t>51</w:t>
        </w:r>
        <w:r>
          <w:fldChar w:fldCharType="end"/>
        </w:r>
      </w:hyperlink>
    </w:p>
    <w:p>
      <w:pPr>
        <w:pStyle w:val="TOC1"/>
        <w:tabs>
          <w:tab w:val="right" w:leader="dot" w:pos="8306"/>
        </w:tabs>
      </w:pPr>
      <w:hyperlink w:anchor="_Toc2279" w:history="1">
        <w:r>
          <w:rPr>
            <w:rFonts w:ascii="仿宋" w:eastAsia="仿宋" w:hAnsi="仿宋" w:cs="仿宋" w:hint="eastAsia"/>
            <w:lang w:eastAsia="zh-CN"/>
          </w:rPr>
          <w:t>十五、利益相关者分析与沟通计划</w:t>
        </w:r>
        <w:r>
          <w:tab/>
        </w:r>
        <w:r>
          <w:fldChar w:fldCharType="begin"/>
        </w:r>
        <w:r>
          <w:instrText xml:space="preserve"> PAGEREF _Toc2279 \h </w:instrText>
        </w:r>
        <w:r>
          <w:fldChar w:fldCharType="separate"/>
        </w:r>
        <w:r>
          <w:t>52</w:t>
        </w:r>
        <w:r>
          <w:fldChar w:fldCharType="end"/>
        </w:r>
      </w:hyperlink>
    </w:p>
    <w:p>
      <w:pPr>
        <w:pStyle w:val="TOC2"/>
        <w:tabs>
          <w:tab w:val="right" w:leader="dot" w:pos="8306"/>
        </w:tabs>
      </w:pPr>
      <w:hyperlink w:anchor="_Toc4531" w:history="1">
        <w:r>
          <w:rPr>
            <w:rFonts w:ascii="仿宋" w:eastAsia="仿宋" w:hAnsi="仿宋" w:cs="仿宋" w:hint="eastAsia"/>
            <w:lang w:eastAsia="zh-CN"/>
          </w:rPr>
          <w:t>(一)、利益相关者分析</w:t>
        </w:r>
        <w:r>
          <w:tab/>
        </w:r>
        <w:r>
          <w:fldChar w:fldCharType="begin"/>
        </w:r>
        <w:r>
          <w:instrText xml:space="preserve"> PAGEREF _Toc4531 \h </w:instrText>
        </w:r>
        <w:r>
          <w:fldChar w:fldCharType="separate"/>
        </w:r>
        <w:r>
          <w:t>52</w:t>
        </w:r>
        <w:r>
          <w:fldChar w:fldCharType="end"/>
        </w:r>
      </w:hyperlink>
    </w:p>
    <w:p>
      <w:pPr>
        <w:pStyle w:val="TOC2"/>
        <w:tabs>
          <w:tab w:val="right" w:leader="dot" w:pos="8306"/>
        </w:tabs>
      </w:pPr>
      <w:hyperlink w:anchor="_Toc31878" w:history="1">
        <w:r>
          <w:rPr>
            <w:rFonts w:ascii="仿宋" w:eastAsia="仿宋" w:hAnsi="仿宋" w:cs="仿宋" w:hint="eastAsia"/>
            <w:lang w:eastAsia="zh-CN"/>
          </w:rPr>
          <w:t>(二)、沟通计划</w:t>
        </w:r>
        <w:r>
          <w:tab/>
        </w:r>
        <w:r>
          <w:fldChar w:fldCharType="begin"/>
        </w:r>
        <w:r>
          <w:instrText xml:space="preserve"> PAGEREF _Toc31878 \h </w:instrText>
        </w:r>
        <w:r>
          <w:fldChar w:fldCharType="separate"/>
        </w:r>
        <w:r>
          <w:t>53</w:t>
        </w:r>
        <w:r>
          <w:fldChar w:fldCharType="end"/>
        </w:r>
      </w:hyperlink>
    </w:p>
    <w:p>
      <w:pPr>
        <w:pStyle w:val="TOC1"/>
        <w:tabs>
          <w:tab w:val="right" w:leader="dot" w:pos="8306"/>
        </w:tabs>
      </w:pPr>
      <w:hyperlink w:anchor="_Toc30554" w:history="1">
        <w:r>
          <w:rPr>
            <w:rFonts w:ascii="仿宋" w:eastAsia="仿宋" w:hAnsi="仿宋" w:cs="仿宋" w:hint="eastAsia"/>
            <w:lang w:eastAsia="zh-CN"/>
          </w:rPr>
          <w:t>十六、羊肉加工项目实施保障措施</w:t>
        </w:r>
        <w:r>
          <w:tab/>
        </w:r>
        <w:r>
          <w:fldChar w:fldCharType="begin"/>
        </w:r>
        <w:r>
          <w:instrText xml:space="preserve"> PAGEREF _Toc30554 \h </w:instrText>
        </w:r>
        <w:r>
          <w:fldChar w:fldCharType="separate"/>
        </w:r>
        <w:r>
          <w:t>54</w:t>
        </w:r>
        <w:r>
          <w:fldChar w:fldCharType="end"/>
        </w:r>
      </w:hyperlink>
    </w:p>
    <w:p>
      <w:pPr>
        <w:pStyle w:val="TOC2"/>
        <w:tabs>
          <w:tab w:val="right" w:leader="dot" w:pos="8306"/>
        </w:tabs>
      </w:pPr>
      <w:hyperlink w:anchor="_Toc13349" w:history="1">
        <w:r>
          <w:rPr>
            <w:rFonts w:ascii="仿宋" w:eastAsia="仿宋" w:hAnsi="仿宋" w:cs="仿宋" w:hint="eastAsia"/>
            <w:lang w:eastAsia="zh-CN"/>
          </w:rPr>
          <w:t>(一)、羊肉加工项目实施保障机制</w:t>
        </w:r>
        <w:r>
          <w:tab/>
        </w:r>
        <w:r>
          <w:fldChar w:fldCharType="begin"/>
        </w:r>
        <w:r>
          <w:instrText xml:space="preserve"> PAGEREF _Toc13349 \h </w:instrText>
        </w:r>
        <w:r>
          <w:fldChar w:fldCharType="separate"/>
        </w:r>
        <w:r>
          <w:t>54</w:t>
        </w:r>
        <w:r>
          <w:fldChar w:fldCharType="end"/>
        </w:r>
      </w:hyperlink>
    </w:p>
    <w:p>
      <w:pPr>
        <w:pStyle w:val="TOC2"/>
        <w:tabs>
          <w:tab w:val="right" w:leader="dot" w:pos="8306"/>
        </w:tabs>
      </w:pPr>
      <w:hyperlink w:anchor="_Toc29825" w:history="1">
        <w:r>
          <w:rPr>
            <w:rFonts w:ascii="仿宋" w:eastAsia="仿宋" w:hAnsi="仿宋" w:cs="仿宋" w:hint="eastAsia"/>
            <w:lang w:eastAsia="zh-CN"/>
          </w:rPr>
          <w:t>(二)、羊肉加工项目法律合规要求</w:t>
        </w:r>
        <w:r>
          <w:tab/>
        </w:r>
        <w:r>
          <w:fldChar w:fldCharType="begin"/>
        </w:r>
        <w:r>
          <w:instrText xml:space="preserve"> PAGEREF _Toc29825 \h </w:instrText>
        </w:r>
        <w:r>
          <w:fldChar w:fldCharType="separate"/>
        </w:r>
        <w:r>
          <w:t>58</w:t>
        </w:r>
        <w:r>
          <w:fldChar w:fldCharType="end"/>
        </w:r>
      </w:hyperlink>
    </w:p>
    <w:p>
      <w:pPr>
        <w:pStyle w:val="TOC2"/>
        <w:tabs>
          <w:tab w:val="right" w:leader="dot" w:pos="8306"/>
        </w:tabs>
      </w:pPr>
      <w:hyperlink w:anchor="_Toc31636" w:history="1">
        <w:r>
          <w:rPr>
            <w:rFonts w:ascii="仿宋" w:eastAsia="仿宋" w:hAnsi="仿宋" w:cs="仿宋" w:hint="eastAsia"/>
            <w:lang w:eastAsia="zh-CN"/>
          </w:rPr>
          <w:t>(三)、羊肉加工项目合同管理与法律事务</w:t>
        </w:r>
        <w:r>
          <w:tab/>
        </w:r>
        <w:r>
          <w:fldChar w:fldCharType="begin"/>
        </w:r>
        <w:r>
          <w:instrText xml:space="preserve"> PAGEREF _Toc31636 \h </w:instrText>
        </w:r>
        <w:r>
          <w:fldChar w:fldCharType="separate"/>
        </w:r>
        <w:r>
          <w:t>62</w:t>
        </w:r>
        <w:r>
          <w:fldChar w:fldCharType="end"/>
        </w:r>
      </w:hyperlink>
    </w:p>
    <w:p>
      <w:pPr>
        <w:pStyle w:val="TOC2"/>
        <w:tabs>
          <w:tab w:val="right" w:leader="dot" w:pos="8306"/>
        </w:tabs>
      </w:pPr>
      <w:hyperlink w:anchor="_Toc12855" w:history="1">
        <w:r>
          <w:rPr>
            <w:rFonts w:ascii="仿宋" w:eastAsia="仿宋" w:hAnsi="仿宋" w:cs="仿宋" w:hint="eastAsia"/>
            <w:lang w:eastAsia="zh-CN"/>
          </w:rPr>
          <w:t>(四)、羊肉加工项目知识产权保护策略</w:t>
        </w:r>
        <w:r>
          <w:tab/>
        </w:r>
        <w:r>
          <w:fldChar w:fldCharType="begin"/>
        </w:r>
        <w:r>
          <w:instrText xml:space="preserve"> PAGEREF _Toc12855 \h </w:instrText>
        </w:r>
        <w:r>
          <w:fldChar w:fldCharType="separate"/>
        </w:r>
        <w:r>
          <w:t>68</w:t>
        </w:r>
        <w:r>
          <w:fldChar w:fldCharType="end"/>
        </w:r>
      </w:hyperlink>
    </w:p>
    <w:p>
      <w:pPr>
        <w:pStyle w:val="TOC1"/>
        <w:tabs>
          <w:tab w:val="right" w:leader="dot" w:pos="8306"/>
        </w:tabs>
      </w:pPr>
      <w:hyperlink w:anchor="_Toc4142" w:history="1">
        <w:r>
          <w:rPr>
            <w:rFonts w:ascii="仿宋" w:eastAsia="仿宋" w:hAnsi="仿宋" w:cs="仿宋" w:hint="eastAsia"/>
            <w:lang w:eastAsia="zh-CN"/>
          </w:rPr>
          <w:t>十七、质量管理体系</w:t>
        </w:r>
        <w:r>
          <w:tab/>
        </w:r>
        <w:r>
          <w:fldChar w:fldCharType="begin"/>
        </w:r>
        <w:r>
          <w:instrText xml:space="preserve"> PAGEREF _Toc4142 \h </w:instrText>
        </w:r>
        <w:r>
          <w:fldChar w:fldCharType="separate"/>
        </w:r>
        <w:r>
          <w:t>71</w:t>
        </w:r>
        <w:r>
          <w:fldChar w:fldCharType="end"/>
        </w:r>
      </w:hyperlink>
    </w:p>
    <w:p>
      <w:pPr>
        <w:pStyle w:val="TOC2"/>
        <w:tabs>
          <w:tab w:val="right" w:leader="dot" w:pos="8306"/>
        </w:tabs>
      </w:pPr>
      <w:hyperlink w:anchor="_Toc86" w:history="1">
        <w:r>
          <w:rPr>
            <w:rFonts w:ascii="仿宋" w:eastAsia="仿宋" w:hAnsi="仿宋" w:cs="仿宋" w:hint="eastAsia"/>
            <w:lang w:eastAsia="zh-CN"/>
          </w:rPr>
          <w:t>(一)、质量目标与方针</w:t>
        </w:r>
        <w:r>
          <w:tab/>
        </w:r>
        <w:r>
          <w:fldChar w:fldCharType="begin"/>
        </w:r>
        <w:r>
          <w:instrText xml:space="preserve"> PAGEREF _Toc86 \h </w:instrText>
        </w:r>
        <w:r>
          <w:fldChar w:fldCharType="separate"/>
        </w:r>
        <w:r>
          <w:t>71</w:t>
        </w:r>
        <w:r>
          <w:fldChar w:fldCharType="end"/>
        </w:r>
      </w:hyperlink>
    </w:p>
    <w:p>
      <w:pPr>
        <w:pStyle w:val="TOC2"/>
        <w:tabs>
          <w:tab w:val="right" w:leader="dot" w:pos="8306"/>
        </w:tabs>
      </w:pPr>
      <w:hyperlink w:anchor="_Toc8864" w:history="1">
        <w:r>
          <w:rPr>
            <w:rFonts w:ascii="仿宋" w:eastAsia="仿宋" w:hAnsi="仿宋" w:cs="仿宋" w:hint="eastAsia"/>
            <w:lang w:eastAsia="zh-CN"/>
          </w:rPr>
          <w:t>(二)、质量管理责任</w:t>
        </w:r>
        <w:r>
          <w:tab/>
        </w:r>
        <w:r>
          <w:fldChar w:fldCharType="begin"/>
        </w:r>
        <w:r>
          <w:instrText xml:space="preserve"> PAGEREF _Toc8864 \h </w:instrText>
        </w:r>
        <w:r>
          <w:fldChar w:fldCharType="separate"/>
        </w:r>
        <w:r>
          <w:t>72</w:t>
        </w:r>
        <w:r>
          <w:fldChar w:fldCharType="end"/>
        </w:r>
      </w:hyperlink>
    </w:p>
    <w:p>
      <w:pPr>
        <w:pStyle w:val="TOC2"/>
        <w:tabs>
          <w:tab w:val="right" w:leader="dot" w:pos="8306"/>
        </w:tabs>
      </w:pPr>
      <w:hyperlink w:anchor="_Toc28845" w:history="1">
        <w:r>
          <w:rPr>
            <w:rFonts w:ascii="仿宋" w:eastAsia="仿宋" w:hAnsi="仿宋" w:cs="仿宋" w:hint="eastAsia"/>
            <w:lang w:eastAsia="zh-CN"/>
          </w:rPr>
          <w:t>(三)、质量管理体系文件</w:t>
        </w:r>
        <w:r>
          <w:tab/>
        </w:r>
        <w:r>
          <w:fldChar w:fldCharType="begin"/>
        </w:r>
        <w:r>
          <w:instrText xml:space="preserve"> PAGEREF _Toc28845 \h </w:instrText>
        </w:r>
        <w:r>
          <w:fldChar w:fldCharType="separate"/>
        </w:r>
        <w:r>
          <w:t>73</w:t>
        </w:r>
        <w:r>
          <w:fldChar w:fldCharType="end"/>
        </w:r>
      </w:hyperlink>
    </w:p>
    <w:p>
      <w:pPr>
        <w:pStyle w:val="TOC2"/>
        <w:tabs>
          <w:tab w:val="right" w:leader="dot" w:pos="8306"/>
        </w:tabs>
      </w:pPr>
      <w:hyperlink w:anchor="_Toc53" w:history="1">
        <w:r>
          <w:rPr>
            <w:rFonts w:ascii="仿宋" w:eastAsia="仿宋" w:hAnsi="仿宋" w:cs="仿宋" w:hint="eastAsia"/>
            <w:lang w:eastAsia="zh-CN"/>
          </w:rPr>
          <w:t>(四)、质量培训与教育</w:t>
        </w:r>
        <w:r>
          <w:tab/>
        </w:r>
        <w:r>
          <w:fldChar w:fldCharType="begin"/>
        </w:r>
        <w:r>
          <w:instrText xml:space="preserve"> PAGEREF _Toc53 \h </w:instrText>
        </w:r>
        <w:r>
          <w:fldChar w:fldCharType="separate"/>
        </w:r>
        <w:r>
          <w:t>75</w:t>
        </w:r>
        <w:r>
          <w:fldChar w:fldCharType="end"/>
        </w:r>
      </w:hyperlink>
    </w:p>
    <w:p>
      <w:pPr>
        <w:pStyle w:val="TOC2"/>
        <w:tabs>
          <w:tab w:val="right" w:leader="dot" w:pos="8306"/>
        </w:tabs>
      </w:pPr>
      <w:hyperlink w:anchor="_Toc23365" w:history="1">
        <w:r>
          <w:rPr>
            <w:rFonts w:ascii="仿宋" w:eastAsia="仿宋" w:hAnsi="仿宋" w:cs="仿宋" w:hint="eastAsia"/>
            <w:lang w:eastAsia="zh-CN"/>
          </w:rPr>
          <w:t>(五)、质量审核与评价</w:t>
        </w:r>
        <w:r>
          <w:tab/>
        </w:r>
        <w:r>
          <w:fldChar w:fldCharType="begin"/>
        </w:r>
        <w:r>
          <w:instrText xml:space="preserve"> PAGEREF _Toc23365 \h </w:instrText>
        </w:r>
        <w:r>
          <w:fldChar w:fldCharType="separate"/>
        </w:r>
        <w:r>
          <w:t>76</w:t>
        </w:r>
        <w:r>
          <w:fldChar w:fldCharType="end"/>
        </w:r>
      </w:hyperlink>
    </w:p>
    <w:p>
      <w:pPr>
        <w:pStyle w:val="TOC2"/>
        <w:tabs>
          <w:tab w:val="right" w:leader="dot" w:pos="8306"/>
        </w:tabs>
      </w:pPr>
      <w:hyperlink w:anchor="_Toc2322" w:history="1">
        <w:r>
          <w:rPr>
            <w:rFonts w:ascii="仿宋" w:eastAsia="仿宋" w:hAnsi="仿宋" w:cs="仿宋" w:hint="eastAsia"/>
            <w:lang w:eastAsia="zh-CN"/>
          </w:rPr>
          <w:t>(六)、不符合与纠正措施</w:t>
        </w:r>
        <w:r>
          <w:tab/>
        </w:r>
        <w:r>
          <w:fldChar w:fldCharType="begin"/>
        </w:r>
        <w:r>
          <w:instrText xml:space="preserve"> PAGEREF _Toc2322 \h </w:instrText>
        </w:r>
        <w:r>
          <w:fldChar w:fldCharType="separate"/>
        </w:r>
        <w:r>
          <w:t>78</w:t>
        </w:r>
        <w:r>
          <w:fldChar w:fldCharType="end"/>
        </w:r>
      </w:hyperlink>
    </w:p>
    <w:p>
      <w:pPr>
        <w:pStyle w:val="TOC1"/>
        <w:tabs>
          <w:tab w:val="right" w:leader="dot" w:pos="8306"/>
        </w:tabs>
      </w:pPr>
      <w:hyperlink w:anchor="_Toc28387" w:history="1">
        <w:r>
          <w:rPr>
            <w:rFonts w:ascii="仿宋" w:eastAsia="仿宋" w:hAnsi="仿宋" w:cs="仿宋" w:hint="eastAsia"/>
            <w:lang w:eastAsia="zh-CN"/>
          </w:rPr>
          <w:t>十八、营销与推广策略</w:t>
        </w:r>
        <w:r>
          <w:tab/>
        </w:r>
        <w:r>
          <w:fldChar w:fldCharType="begin"/>
        </w:r>
        <w:r>
          <w:instrText xml:space="preserve"> PAGEREF _Toc28387 \h </w:instrText>
        </w:r>
        <w:r>
          <w:fldChar w:fldCharType="separate"/>
        </w:r>
        <w:r>
          <w:t>79</w:t>
        </w:r>
        <w:r>
          <w:fldChar w:fldCharType="end"/>
        </w:r>
      </w:hyperlink>
    </w:p>
    <w:p>
      <w:pPr>
        <w:pStyle w:val="TOC2"/>
        <w:tabs>
          <w:tab w:val="right" w:leader="dot" w:pos="8306"/>
        </w:tabs>
      </w:pPr>
      <w:hyperlink w:anchor="_Toc11062" w:history="1">
        <w:r>
          <w:rPr>
            <w:rFonts w:ascii="仿宋" w:eastAsia="仿宋" w:hAnsi="仿宋" w:cs="仿宋" w:hint="eastAsia"/>
            <w:lang w:eastAsia="zh-CN"/>
          </w:rPr>
          <w:t>(一)、产品/服务定位与特点</w:t>
        </w:r>
        <w:r>
          <w:tab/>
        </w:r>
        <w:r>
          <w:fldChar w:fldCharType="begin"/>
        </w:r>
        <w:r>
          <w:instrText xml:space="preserve"> PAGEREF _Toc11062 \h </w:instrText>
        </w:r>
        <w:r>
          <w:fldChar w:fldCharType="separate"/>
        </w:r>
        <w:r>
          <w:t>79</w:t>
        </w:r>
        <w:r>
          <w:fldChar w:fldCharType="end"/>
        </w:r>
      </w:hyperlink>
    </w:p>
    <w:p>
      <w:pPr>
        <w:pStyle w:val="TOC2"/>
        <w:tabs>
          <w:tab w:val="right" w:leader="dot" w:pos="8306"/>
        </w:tabs>
      </w:pPr>
      <w:hyperlink w:anchor="_Toc14998" w:history="1">
        <w:r>
          <w:rPr>
            <w:rFonts w:ascii="仿宋" w:eastAsia="仿宋" w:hAnsi="仿宋" w:cs="仿宋" w:hint="eastAsia"/>
            <w:lang w:eastAsia="zh-CN"/>
          </w:rPr>
          <w:t>(二)、市场定位与竞争分析</w:t>
        </w:r>
        <w:r>
          <w:tab/>
        </w:r>
        <w:r>
          <w:fldChar w:fldCharType="begin"/>
        </w:r>
        <w:r>
          <w:instrText xml:space="preserve"> PAGEREF _Toc14998 \h </w:instrText>
        </w:r>
        <w:r>
          <w:fldChar w:fldCharType="separate"/>
        </w:r>
        <w:r>
          <w:t>80</w:t>
        </w:r>
        <w:r>
          <w:fldChar w:fldCharType="end"/>
        </w:r>
      </w:hyperlink>
    </w:p>
    <w:p>
      <w:pPr>
        <w:pStyle w:val="TOC2"/>
        <w:tabs>
          <w:tab w:val="right" w:leader="dot" w:pos="8306"/>
        </w:tabs>
      </w:pPr>
      <w:hyperlink w:anchor="_Toc22107" w:history="1">
        <w:r>
          <w:rPr>
            <w:rFonts w:ascii="仿宋" w:eastAsia="仿宋" w:hAnsi="仿宋" w:cs="仿宋" w:hint="eastAsia"/>
            <w:lang w:eastAsia="zh-CN"/>
          </w:rPr>
          <w:t>(三)、营销渠道与策略</w:t>
        </w:r>
        <w:r>
          <w:tab/>
        </w:r>
        <w:r>
          <w:fldChar w:fldCharType="begin"/>
        </w:r>
        <w:r>
          <w:instrText xml:space="preserve"> PAGEREF _Toc22107 \h </w:instrText>
        </w:r>
        <w:r>
          <w:fldChar w:fldCharType="separate"/>
        </w:r>
        <w:r>
          <w:t>81</w:t>
        </w:r>
        <w:r>
          <w:fldChar w:fldCharType="end"/>
        </w:r>
      </w:hyperlink>
    </w:p>
    <w:p>
      <w:pPr>
        <w:pStyle w:val="TOC2"/>
        <w:tabs>
          <w:tab w:val="right" w:leader="dot" w:pos="8306"/>
        </w:tabs>
      </w:pPr>
      <w:hyperlink w:anchor="_Toc8335" w:history="1">
        <w:r>
          <w:rPr>
            <w:rFonts w:ascii="仿宋" w:eastAsia="仿宋" w:hAnsi="仿宋" w:cs="仿宋" w:hint="eastAsia"/>
            <w:lang w:eastAsia="zh-CN"/>
          </w:rPr>
          <w:t>(四)、推广与宣传活动</w:t>
        </w:r>
        <w:r>
          <w:tab/>
        </w:r>
        <w:r>
          <w:fldChar w:fldCharType="begin"/>
        </w:r>
        <w:r>
          <w:instrText xml:space="preserve"> PAGEREF _Toc8335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57"/>
      <w:r>
        <w:rPr>
          <w:rFonts w:ascii="仿宋" w:eastAsia="仿宋" w:hAnsi="仿宋" w:cs="仿宋" w:hint="eastAsia"/>
          <w:sz w:val="28"/>
          <w:lang w:eastAsia="zh-CN"/>
        </w:rPr>
        <w:t>一、羊肉加工项目土建工程</w:t>
      </w:r>
      <w:bookmarkEnd w:id="2"/>
    </w:p>
    <w:p>
      <w:pPr>
        <w:pStyle w:val="Heading2"/>
        <w:rPr>
          <w:rFonts w:ascii="仿宋" w:eastAsia="仿宋" w:hAnsi="仿宋" w:cs="仿宋" w:hint="eastAsia"/>
          <w:lang w:eastAsia="zh-CN"/>
        </w:rPr>
      </w:pPr>
      <w:bookmarkStart w:id="3" w:name="_Toc202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在羊肉加工项目的建筑工程设计中，我们将秉承一系列重要的设计原则，以确保羊肉加工项目建筑在功能、美观、可持续性等方面达到最佳效果。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首要原则是确保建筑的功能性得到最大化的发挥。我们将充分理解羊肉加工项目的实际需求，合理布局各个功能区域，保证建筑在满足业务需求的同时，提供高效的工作环境。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在建筑设计中，我们将综合考虑建设和运营成本。通过精细的经济效益分析，确保设计方案在高效利用资源的同时，对羊肉加工项目的长期盈利能力有积极的贡献。</w:t>
      </w:r>
    </w:p>
    <w:p>
      <w:pPr>
        <w:pStyle w:val="Heading2"/>
        <w:ind w:firstLine="560" w:firstLineChars="200"/>
        <w:rPr>
          <w:rFonts w:ascii="仿宋" w:eastAsia="仿宋" w:hAnsi="仿宋" w:cs="仿宋" w:hint="eastAsia"/>
          <w:sz w:val="28"/>
          <w:lang w:eastAsia="zh-CN"/>
        </w:rPr>
      </w:pPr>
      <w:bookmarkStart w:id="4" w:name="_Toc12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羊肉加工项目的土建工程设计中，我们将精准设定设计年限，结合羊肉加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羊肉加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8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羊肉加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羊肉加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羊肉加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5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本期工程羊肉加工项目预计总建筑面积XXX平方米，其中：计容建筑面积XXX平方米，计划建筑工程投资XX万元，占羊肉加工项目总投资的XX%。</w:t>
      </w:r>
    </w:p>
    <w:p>
      <w:pPr>
        <w:pStyle w:val="Heading1"/>
        <w:ind w:firstLine="560" w:firstLineChars="200"/>
        <w:rPr>
          <w:rFonts w:ascii="仿宋" w:eastAsia="仿宋" w:hAnsi="仿宋" w:cs="仿宋" w:hint="eastAsia"/>
          <w:sz w:val="28"/>
          <w:lang w:eastAsia="zh-CN"/>
        </w:rPr>
      </w:pPr>
      <w:bookmarkStart w:id="7" w:name="_Toc11106"/>
      <w:r>
        <w:rPr>
          <w:rFonts w:ascii="仿宋" w:eastAsia="仿宋" w:hAnsi="仿宋" w:cs="仿宋" w:hint="eastAsia"/>
          <w:sz w:val="28"/>
          <w:lang w:eastAsia="zh-CN"/>
        </w:rPr>
        <w:t>二、羊肉加工项目危机管理</w:t>
      </w:r>
      <w:bookmarkEnd w:id="7"/>
    </w:p>
    <w:p>
      <w:pPr>
        <w:pStyle w:val="Heading2"/>
        <w:rPr>
          <w:rFonts w:ascii="仿宋" w:eastAsia="仿宋" w:hAnsi="仿宋" w:cs="仿宋" w:hint="eastAsia"/>
          <w:lang w:eastAsia="zh-CN"/>
        </w:rPr>
      </w:pPr>
      <w:bookmarkStart w:id="8" w:name="_Toc2796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羊肉加工项目危机管理中，危机预警与识别是确保羊肉加工项目稳健运行的核心步骤。通过建立全面的监测机制，羊肉加工项目团队旨在及时发现和理解潜在的风险和危机因素，以便采取及时的预防和应对措施，确保羊肉加工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首先，通过深入的风险评估，羊肉加工项目团队全面分析了整个羊肉加工项目和各个阶段可能存在的威胁。这包括准确评估每个潜在风险的发生概率和可能影响的程度，为后续危机预警提供了有力支持。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羊肉加工项目团队着重于明确定义羊肉加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羊肉加工项目进展的持续监控，团队能够及时发现潜在问题并作出迅速反应。羊肉加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在这一阶段，团队的专业素养和反应速度将发挥至关重要的作用，以确保潜在危机能够在初期得到有效的处理，最大程度地减轻负面影响。通过危机预警与识别，羊肉加工项目得以更有序、可控地推进。</w:t>
      </w:r>
    </w:p>
    <w:p>
      <w:pPr>
        <w:pStyle w:val="Heading2"/>
        <w:ind w:firstLine="560" w:firstLineChars="200"/>
        <w:rPr>
          <w:rFonts w:ascii="仿宋" w:eastAsia="仿宋" w:hAnsi="仿宋" w:cs="仿宋" w:hint="eastAsia"/>
          <w:sz w:val="28"/>
          <w:lang w:eastAsia="zh-CN"/>
        </w:rPr>
      </w:pPr>
      <w:bookmarkStart w:id="9" w:name="_Toc16935"/>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在危机发生时，羊肉加工项目团队立即行动，成立了应急小组。该小组的任务是迅速制定并实施紧急应对措施，以最小化潜在损失。以下是采取的主要措施：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暂停羊肉加工项目进度：为遏制危机蔓延，羊肉加工项目暂时停止进行，以便全面评估当前状况。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资源重新分配：重新评估羊肉加工项目资源的分配，确保最大限度地减小损失。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实时沟通：与关键利益相关者建立实时沟通机制，向他们传递羊肉加工项目危机的实际状况，保障羊肉加工项目核心利益。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在紧急应对的同时，羊肉加工项目团队强调了团队协作和有效沟通的重要性。以下是团队协作的关键举措：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信息共享机制：建立了信息共享平台，确保团队成员能够及时获取羊肉加工项目危机的实时信息。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领导者沟通：羊肉加工项目领导者通过定期会议和即时沟通工具，指导团队应对危机，保持团队稳定运行。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随着危机得到初步控制，羊肉加工项目团队转向制定恢复计划，以确保羊肉加工项目能够从中迅速恢复。主要恢复计划包括：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修复受损的进度计划：重新评估羊肉加工项目进度，制定修复计划，确保羊肉加工项目尽快回归正常进程。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重新调整资源分配：优化资源分配，确保羊肉加工项目在有限资源下高效运转。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风险管理机制加强：对羊肉加工项目风险进行全面评估，制定更强化的风险管理策略，以预防未来可能的危机。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141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225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的技术管理特点体现在其创新导向。通过引入最先进的技术趋势和解决方案，羊肉加工项目致力于提升科技含量、提高质量和效率水平。这意味着我们将采用最新的工具和方法，确保羊肉加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羊肉加工项目技术管理的显著特征。通过整合不同领域的技术资源，我们实现了跨学科的协同工作。这有助于优化技术架构，提高整体效能。此外，整合性策略还促进了不同技术团队之间的紧密沟通和高效合作，确保羊肉加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羊肉加工项目所采用的技术。通过不断优化技术方案，羊肉加工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羊肉加工项目团队将在羊肉加工项目初期识别可能的技术风险，并采取相应的预防和应对措施。通过建立健全的风险评估机制，羊肉加工项目能够在实施过程中及时发现并解决潜在的技术问题，保障羊肉加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羊肉加工项目中，技术将成为羊肉加工项目成功的有力支持。这一深度剖析揭示了技术管理在羊肉加工项目实施中的关键作用，为羊肉加工项目的技术基础奠定了坚实的基础。</w:t>
      </w:r>
    </w:p>
    <w:p>
      <w:pPr>
        <w:pStyle w:val="Heading2"/>
        <w:ind w:firstLine="560" w:firstLineChars="200"/>
        <w:rPr>
          <w:rFonts w:ascii="仿宋" w:eastAsia="仿宋" w:hAnsi="仿宋" w:cs="仿宋" w:hint="eastAsia"/>
          <w:sz w:val="28"/>
          <w:lang w:eastAsia="zh-CN"/>
        </w:rPr>
      </w:pPr>
      <w:bookmarkStart w:id="12" w:name="_Toc27849"/>
      <w:r>
        <w:rPr>
          <w:rFonts w:ascii="仿宋" w:eastAsia="仿宋" w:hAnsi="仿宋" w:cs="仿宋" w:hint="eastAsia"/>
          <w:sz w:val="28"/>
          <w:lang w:eastAsia="zh-CN"/>
        </w:rPr>
        <w:t>(二)、羊肉加工项目工艺技术设计方案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羊肉加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羊肉加工项目将严格按照相关行业规范要求进行组织。通过有效控制产品质量，羊肉加工项目将致力于为顾客提供优质的羊肉加工项目产品和良好的服务。这体现了羊肉加工项目对于生产活动合规性和质量标准的高度重视，为羊肉加工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羊肉加工项目注重生态效益和清洁生产原则。羊肉加工项目建设将紧密结合地方特色经济发展，与社会经济发展规划和区域环境保护规划方案相协调一致。通过与当地区域自然生态系统的结合，羊肉加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羊肉加工项目产品具有多样化的客户需求和个性化的特点。因此，羊肉加工项目产品规格品种多样，且单批生产数量较小。为满足这一特点，羊肉加工项目承办单位将建设先进的柔性制造生产线。通过广泛应用柔性制造技术，羊肉加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羊肉加工项目采用的技术具有较高的技术含量和自动化水平，处于国内先进水平。这一技术选用不仅体现了对生产效率、质量和环境友好性的高标准要求，同时为羊肉加工项目的可持续发展奠定了坚实的基础。</w:t>
      </w:r>
    </w:p>
    <w:p>
      <w:pPr>
        <w:pStyle w:val="Heading2"/>
        <w:ind w:firstLine="560" w:firstLineChars="200"/>
        <w:rPr>
          <w:rFonts w:ascii="仿宋" w:eastAsia="仿宋" w:hAnsi="仿宋" w:cs="仿宋" w:hint="eastAsia"/>
          <w:sz w:val="28"/>
          <w:lang w:eastAsia="zh-CN"/>
        </w:rPr>
      </w:pPr>
      <w:bookmarkStart w:id="13" w:name="_Toc1408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为确保羊肉加工项目的高效生产和技术实施，我们制定了一套精心设计的设备选型方案，以满足羊肉加工项目生产、质量和环保的要求。该方案的主要特点如下：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羊肉加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针对羊肉加工项目产品的多样性和小批量生产的特点，我们将建设柔性制造生产线。通过在设备选型中考虑柔性制造技术，可以灵活应对不同产品规格和生产需求，实现生产线的高度灵活性和适应性。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1142"/>
      <w:r>
        <w:rPr>
          <w:rFonts w:ascii="仿宋" w:eastAsia="仿宋" w:hAnsi="仿宋" w:cs="仿宋" w:hint="eastAsia"/>
          <w:sz w:val="28"/>
          <w:lang w:eastAsia="zh-CN"/>
        </w:rPr>
        <w:t>四、羊肉加工项目选址可行性分析</w:t>
      </w:r>
      <w:bookmarkEnd w:id="14"/>
    </w:p>
    <w:p>
      <w:pPr>
        <w:pStyle w:val="Heading2"/>
        <w:rPr>
          <w:rFonts w:ascii="仿宋" w:eastAsia="仿宋" w:hAnsi="仿宋" w:cs="仿宋" w:hint="eastAsia"/>
          <w:lang w:eastAsia="zh-CN"/>
        </w:rPr>
      </w:pPr>
      <w:bookmarkStart w:id="15" w:name="_Toc30711"/>
      <w:r>
        <w:rPr>
          <w:rFonts w:ascii="仿宋" w:eastAsia="仿宋" w:hAnsi="仿宋" w:cs="仿宋" w:hint="eastAsia"/>
          <w:lang w:eastAsia="zh-CN"/>
        </w:rPr>
        <w:t>(一)、羊肉加工项目选址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该羊肉加工项目选址位于XX省XX市XX区XXX街道</w:t>
      </w:r>
    </w:p>
    <w:p>
      <w:pPr>
        <w:pStyle w:val="Heading2"/>
        <w:ind w:firstLine="560" w:firstLineChars="200"/>
        <w:rPr>
          <w:rFonts w:ascii="仿宋" w:eastAsia="仿宋" w:hAnsi="仿宋" w:cs="仿宋" w:hint="eastAsia"/>
          <w:sz w:val="28"/>
          <w:lang w:eastAsia="zh-CN"/>
        </w:rPr>
      </w:pPr>
      <w:bookmarkStart w:id="16" w:name="_Toc1098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羊肉加工项目的征地面积将根据羊肉加工项目的实际规模和需求进行精确规划。具体面积XXX平方米，旨在确保羊肉加工项目不仅能够满足当前的发展需求，还能够预留空间以适应未来的扩展。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净用地面积是在征地面积基础上去除不可利用面积后的实际可开发用地。具体面积XXX平方米，考虑到环保、交通、安全等多方面因素，以确保羊肉加工项目在整体利用效率上达到最优。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羊肉加工项目计划建设的建筑总规模具体面积XXX平方米。这一规模的确定综合考虑了羊肉加工项目的性质、规模，以及城市规划的相关要求，确保建筑布局与周边环境协调一致。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绿地率是羊肉加工项目用地中被规划为绿地的比例。具体面积XXX平方米，旨在通过合理规划绿地，改善羊肉加工项目周边环境，提升居民生活质量，并符合城市整体绿化规划。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容积率是用地上可以建设的建筑总体积与用地面积之比。具体面积XXX，通过合理的容积率规划，确保羊肉加工项目建筑规模与周边环境和谐共生。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确保羊肉加工项目选址与当地城市规划相一致，具体面积XXX平方米。通过与城市规划部门深入沟通，确保羊肉加工项目不仅符合城市的整体发展方向，还能够融入城市的发展布局，为城市的长远发展贡献力量。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羊肉加工项目选址符合当地产业政策，具体面积XXX平方米。这包括羊肉加工项目对当地经济的促进作用，以及对相关产业的带动效应，确保羊肉加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用地总体要求必须符合环保和可持续发展的原则，具体面积XXX平方米。通过采用绿色建筑设计、节能减排等措施，确保羊肉加工项目在建设和运营过程中对环境的影响最小化，达到可持续发展的要求。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确保羊肉加工项目选址具备必要的公共设施配套，具体面积XXX平方米。这包括交通便利性、教育、医疗等基础设施，以提高居民生活品质，使得羊肉加工项目选址更具吸引力。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考虑用地总体要求对当地社会稳定性的影响，具体面积XXX平方米。通过深入了解当地社区反馈，确保羊肉加工项目的选址和建设过程对当地社会和谐稳定产生积极作用。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羊肉加工项目选址不仅符合法规和规划，还在实际操作中具有可行性。这一全面规划将为羊肉加工项目的成功实施提供坚实的基础，确保羊肉加工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24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羊肉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羊肉加工项目的设备规划和空间设计中，我们将采取灵活设备布局的措施。设备布局将根据实际需求进行灵活设计，避免不必要的浪费。通过合理规划设备摆放位置，我们将提高设备的利用率，减少设备间距，以确保羊肉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羊肉加工项目内部引入共享设施的概念，例如共享会议室、办公区等。通过这种方式，我们可以减少对资源的重复建设，提高资源共享效率，从而减小羊肉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416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羊肉加工项目的总图布置中，我们将不同功能区域进行明确的规划，以最大程度满足羊肉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068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https://d.book118.com/766225155053010041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73C27"/>
    <w:rsid w:val="54573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22515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2024-01-07T22:21:00Z</dcterms:created>
  <dcterms:modified xsi:type="dcterms:W3CDTF">2024-01-07T22:21:57Z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A0B132894252491C85C6A5EBC5688344_11</vt:lpwstr>
  </property>
  <property fmtid="{D5CDD505-2E9C-101B-9397-08002B2CF9AE}" pid="3" name="KSOProductBuildVer">
    <vt:lpwstr>2052-12.1.0.16120</vt:lpwstr>
  </property>
</Properties>
</file>