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观光型酒店项目规划设计方案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35" w:history="1">
        <w:r>
          <w:rPr>
            <w:rFonts w:ascii="仿宋" w:eastAsia="仿宋" w:hAnsi="仿宋" w:cs="仿宋" w:hint="eastAsia"/>
            <w:lang w:eastAsia="zh-CN"/>
          </w:rPr>
          <w:t>前言</w:t>
        </w:r>
        <w:r>
          <w:tab/>
        </w:r>
        <w:r>
          <w:fldChar w:fldCharType="begin"/>
        </w:r>
        <w:r>
          <w:instrText xml:space="preserve"> PAGEREF _Toc32035 \h </w:instrText>
        </w:r>
        <w:r>
          <w:fldChar w:fldCharType="separate"/>
        </w:r>
        <w:r>
          <w:t>3</w:t>
        </w:r>
        <w:r>
          <w:fldChar w:fldCharType="end"/>
        </w:r>
      </w:hyperlink>
    </w:p>
    <w:p>
      <w:pPr>
        <w:pStyle w:val="TOC1"/>
        <w:tabs>
          <w:tab w:val="right" w:leader="dot" w:pos="8306"/>
        </w:tabs>
      </w:pPr>
      <w:hyperlink w:anchor="_Toc3402" w:history="1">
        <w:r>
          <w:rPr>
            <w:rFonts w:ascii="仿宋" w:eastAsia="仿宋" w:hAnsi="仿宋" w:cs="仿宋" w:hint="eastAsia"/>
            <w:lang w:eastAsia="zh-CN"/>
          </w:rPr>
          <w:t>一、观光型酒店项目概论</w:t>
        </w:r>
        <w:r>
          <w:tab/>
        </w:r>
        <w:r>
          <w:fldChar w:fldCharType="begin"/>
        </w:r>
        <w:r>
          <w:instrText xml:space="preserve"> PAGEREF _Toc3402 \h </w:instrText>
        </w:r>
        <w:r>
          <w:fldChar w:fldCharType="separate"/>
        </w:r>
        <w:r>
          <w:t>3</w:t>
        </w:r>
        <w:r>
          <w:fldChar w:fldCharType="end"/>
        </w:r>
      </w:hyperlink>
    </w:p>
    <w:p>
      <w:pPr>
        <w:pStyle w:val="TOC2"/>
        <w:tabs>
          <w:tab w:val="right" w:leader="dot" w:pos="8306"/>
        </w:tabs>
      </w:pPr>
      <w:hyperlink w:anchor="_Toc16495" w:history="1">
        <w:r>
          <w:rPr>
            <w:rFonts w:ascii="仿宋" w:eastAsia="仿宋" w:hAnsi="仿宋" w:cs="仿宋" w:hint="eastAsia"/>
            <w:lang w:eastAsia="zh-CN"/>
          </w:rPr>
          <w:t>(一)、观光型酒店项目概况</w:t>
        </w:r>
        <w:r>
          <w:tab/>
        </w:r>
        <w:r>
          <w:fldChar w:fldCharType="begin"/>
        </w:r>
        <w:r>
          <w:instrText xml:space="preserve"> PAGEREF _Toc16495 \h </w:instrText>
        </w:r>
        <w:r>
          <w:fldChar w:fldCharType="separate"/>
        </w:r>
        <w:r>
          <w:t>3</w:t>
        </w:r>
        <w:r>
          <w:fldChar w:fldCharType="end"/>
        </w:r>
      </w:hyperlink>
    </w:p>
    <w:p>
      <w:pPr>
        <w:pStyle w:val="TOC2"/>
        <w:tabs>
          <w:tab w:val="right" w:leader="dot" w:pos="8306"/>
        </w:tabs>
      </w:pPr>
      <w:hyperlink w:anchor="_Toc2270" w:history="1">
        <w:r>
          <w:rPr>
            <w:rFonts w:ascii="仿宋" w:eastAsia="仿宋" w:hAnsi="仿宋" w:cs="仿宋" w:hint="eastAsia"/>
            <w:lang w:eastAsia="zh-CN"/>
          </w:rPr>
          <w:t>(二)、观光型酒店项目目标</w:t>
        </w:r>
        <w:r>
          <w:tab/>
        </w:r>
        <w:r>
          <w:fldChar w:fldCharType="begin"/>
        </w:r>
        <w:r>
          <w:instrText xml:space="preserve"> PAGEREF _Toc2270 \h </w:instrText>
        </w:r>
        <w:r>
          <w:fldChar w:fldCharType="separate"/>
        </w:r>
        <w:r>
          <w:t>5</w:t>
        </w:r>
        <w:r>
          <w:fldChar w:fldCharType="end"/>
        </w:r>
      </w:hyperlink>
    </w:p>
    <w:p>
      <w:pPr>
        <w:pStyle w:val="TOC2"/>
        <w:tabs>
          <w:tab w:val="right" w:leader="dot" w:pos="8306"/>
        </w:tabs>
      </w:pPr>
      <w:hyperlink w:anchor="_Toc9193" w:history="1">
        <w:r>
          <w:rPr>
            <w:rFonts w:ascii="仿宋" w:eastAsia="仿宋" w:hAnsi="仿宋" w:cs="仿宋" w:hint="eastAsia"/>
            <w:lang w:eastAsia="zh-CN"/>
          </w:rPr>
          <w:t>(三)、观光型酒店项目提出的理由</w:t>
        </w:r>
        <w:r>
          <w:tab/>
        </w:r>
        <w:r>
          <w:fldChar w:fldCharType="begin"/>
        </w:r>
        <w:r>
          <w:instrText xml:space="preserve"> PAGEREF _Toc9193 \h </w:instrText>
        </w:r>
        <w:r>
          <w:fldChar w:fldCharType="separate"/>
        </w:r>
        <w:r>
          <w:t>6</w:t>
        </w:r>
        <w:r>
          <w:fldChar w:fldCharType="end"/>
        </w:r>
      </w:hyperlink>
    </w:p>
    <w:p>
      <w:pPr>
        <w:pStyle w:val="TOC2"/>
        <w:tabs>
          <w:tab w:val="right" w:leader="dot" w:pos="8306"/>
        </w:tabs>
      </w:pPr>
      <w:hyperlink w:anchor="_Toc26612" w:history="1">
        <w:r>
          <w:rPr>
            <w:rFonts w:ascii="仿宋" w:eastAsia="仿宋" w:hAnsi="仿宋" w:cs="仿宋" w:hint="eastAsia"/>
            <w:lang w:eastAsia="zh-CN"/>
          </w:rPr>
          <w:t>(四)、观光型酒店项目意义</w:t>
        </w:r>
        <w:r>
          <w:tab/>
        </w:r>
        <w:r>
          <w:fldChar w:fldCharType="begin"/>
        </w:r>
        <w:r>
          <w:instrText xml:space="preserve"> PAGEREF _Toc26612 \h </w:instrText>
        </w:r>
        <w:r>
          <w:fldChar w:fldCharType="separate"/>
        </w:r>
        <w:r>
          <w:t>8</w:t>
        </w:r>
        <w:r>
          <w:fldChar w:fldCharType="end"/>
        </w:r>
      </w:hyperlink>
    </w:p>
    <w:p>
      <w:pPr>
        <w:pStyle w:val="TOC2"/>
        <w:tabs>
          <w:tab w:val="right" w:leader="dot" w:pos="8306"/>
        </w:tabs>
      </w:pPr>
      <w:hyperlink w:anchor="_Toc17855" w:history="1">
        <w:r>
          <w:rPr>
            <w:rFonts w:ascii="仿宋" w:eastAsia="仿宋" w:hAnsi="仿宋" w:cs="仿宋" w:hint="eastAsia"/>
            <w:lang w:eastAsia="zh-CN"/>
          </w:rPr>
          <w:t>(五)、观光型酒店项目背景</w:t>
        </w:r>
        <w:r>
          <w:tab/>
        </w:r>
        <w:r>
          <w:fldChar w:fldCharType="begin"/>
        </w:r>
        <w:r>
          <w:instrText xml:space="preserve"> PAGEREF _Toc17855 \h </w:instrText>
        </w:r>
        <w:r>
          <w:fldChar w:fldCharType="separate"/>
        </w:r>
        <w:r>
          <w:t>9</w:t>
        </w:r>
        <w:r>
          <w:fldChar w:fldCharType="end"/>
        </w:r>
      </w:hyperlink>
    </w:p>
    <w:p>
      <w:pPr>
        <w:pStyle w:val="TOC1"/>
        <w:tabs>
          <w:tab w:val="right" w:leader="dot" w:pos="8306"/>
        </w:tabs>
      </w:pPr>
      <w:hyperlink w:anchor="_Toc12871" w:history="1">
        <w:r>
          <w:rPr>
            <w:rFonts w:ascii="仿宋" w:eastAsia="仿宋" w:hAnsi="仿宋" w:cs="仿宋" w:hint="eastAsia"/>
            <w:lang w:eastAsia="zh-CN"/>
          </w:rPr>
          <w:t>二、产品规划分析</w:t>
        </w:r>
        <w:r>
          <w:tab/>
        </w:r>
        <w:r>
          <w:fldChar w:fldCharType="begin"/>
        </w:r>
        <w:r>
          <w:instrText xml:space="preserve"> PAGEREF _Toc12871 \h </w:instrText>
        </w:r>
        <w:r>
          <w:fldChar w:fldCharType="separate"/>
        </w:r>
        <w:r>
          <w:t>10</w:t>
        </w:r>
        <w:r>
          <w:fldChar w:fldCharType="end"/>
        </w:r>
      </w:hyperlink>
    </w:p>
    <w:p>
      <w:pPr>
        <w:pStyle w:val="TOC2"/>
        <w:tabs>
          <w:tab w:val="right" w:leader="dot" w:pos="8306"/>
        </w:tabs>
      </w:pPr>
      <w:hyperlink w:anchor="_Toc4071" w:history="1">
        <w:r>
          <w:rPr>
            <w:rFonts w:ascii="仿宋" w:eastAsia="仿宋" w:hAnsi="仿宋" w:cs="仿宋" w:hint="eastAsia"/>
            <w:lang w:eastAsia="zh-CN"/>
          </w:rPr>
          <w:t>(一)、产品规划</w:t>
        </w:r>
        <w:r>
          <w:tab/>
        </w:r>
        <w:r>
          <w:fldChar w:fldCharType="begin"/>
        </w:r>
        <w:r>
          <w:instrText xml:space="preserve"> PAGEREF _Toc4071 \h </w:instrText>
        </w:r>
        <w:r>
          <w:fldChar w:fldCharType="separate"/>
        </w:r>
        <w:r>
          <w:t>10</w:t>
        </w:r>
        <w:r>
          <w:fldChar w:fldCharType="end"/>
        </w:r>
      </w:hyperlink>
    </w:p>
    <w:p>
      <w:pPr>
        <w:pStyle w:val="TOC2"/>
        <w:tabs>
          <w:tab w:val="right" w:leader="dot" w:pos="8306"/>
        </w:tabs>
      </w:pPr>
      <w:hyperlink w:anchor="_Toc11922" w:history="1">
        <w:r>
          <w:rPr>
            <w:rFonts w:ascii="仿宋" w:eastAsia="仿宋" w:hAnsi="仿宋" w:cs="仿宋" w:hint="eastAsia"/>
            <w:lang w:eastAsia="zh-CN"/>
          </w:rPr>
          <w:t>(二)、建设规模</w:t>
        </w:r>
        <w:r>
          <w:tab/>
        </w:r>
        <w:r>
          <w:fldChar w:fldCharType="begin"/>
        </w:r>
        <w:r>
          <w:instrText xml:space="preserve"> PAGEREF _Toc11922 \h </w:instrText>
        </w:r>
        <w:r>
          <w:fldChar w:fldCharType="separate"/>
        </w:r>
        <w:r>
          <w:t>10</w:t>
        </w:r>
        <w:r>
          <w:fldChar w:fldCharType="end"/>
        </w:r>
      </w:hyperlink>
    </w:p>
    <w:p>
      <w:pPr>
        <w:pStyle w:val="TOC1"/>
        <w:tabs>
          <w:tab w:val="right" w:leader="dot" w:pos="8306"/>
        </w:tabs>
      </w:pPr>
      <w:hyperlink w:anchor="_Toc2139" w:history="1">
        <w:r>
          <w:rPr>
            <w:rFonts w:ascii="仿宋" w:eastAsia="仿宋" w:hAnsi="仿宋" w:cs="仿宋" w:hint="eastAsia"/>
            <w:lang w:eastAsia="zh-CN"/>
          </w:rPr>
          <w:t>三、观光型酒店项目土建工程</w:t>
        </w:r>
        <w:r>
          <w:tab/>
        </w:r>
        <w:r>
          <w:fldChar w:fldCharType="begin"/>
        </w:r>
        <w:r>
          <w:instrText xml:space="preserve"> PAGEREF _Toc2139 \h </w:instrText>
        </w:r>
        <w:r>
          <w:fldChar w:fldCharType="separate"/>
        </w:r>
        <w:r>
          <w:t>12</w:t>
        </w:r>
        <w:r>
          <w:fldChar w:fldCharType="end"/>
        </w:r>
      </w:hyperlink>
    </w:p>
    <w:p>
      <w:pPr>
        <w:pStyle w:val="TOC2"/>
        <w:tabs>
          <w:tab w:val="right" w:leader="dot" w:pos="8306"/>
        </w:tabs>
      </w:pPr>
      <w:hyperlink w:anchor="_Toc1103" w:history="1">
        <w:r>
          <w:rPr>
            <w:rFonts w:ascii="仿宋" w:eastAsia="仿宋" w:hAnsi="仿宋" w:cs="仿宋" w:hint="eastAsia"/>
            <w:lang w:eastAsia="zh-CN"/>
          </w:rPr>
          <w:t>(一)、建筑工程设计原则</w:t>
        </w:r>
        <w:r>
          <w:tab/>
        </w:r>
        <w:r>
          <w:fldChar w:fldCharType="begin"/>
        </w:r>
        <w:r>
          <w:instrText xml:space="preserve"> PAGEREF _Toc1103 \h </w:instrText>
        </w:r>
        <w:r>
          <w:fldChar w:fldCharType="separate"/>
        </w:r>
        <w:r>
          <w:t>12</w:t>
        </w:r>
        <w:r>
          <w:fldChar w:fldCharType="end"/>
        </w:r>
      </w:hyperlink>
    </w:p>
    <w:p>
      <w:pPr>
        <w:pStyle w:val="TOC2"/>
        <w:tabs>
          <w:tab w:val="right" w:leader="dot" w:pos="8306"/>
        </w:tabs>
      </w:pPr>
      <w:hyperlink w:anchor="_Toc13430" w:history="1">
        <w:r>
          <w:rPr>
            <w:rFonts w:ascii="仿宋" w:eastAsia="仿宋" w:hAnsi="仿宋" w:cs="仿宋" w:hint="eastAsia"/>
            <w:lang w:eastAsia="zh-CN"/>
          </w:rPr>
          <w:t>(二)、土建工程设计年限及安全等级</w:t>
        </w:r>
        <w:r>
          <w:tab/>
        </w:r>
        <w:r>
          <w:fldChar w:fldCharType="begin"/>
        </w:r>
        <w:r>
          <w:instrText xml:space="preserve"> PAGEREF _Toc13430 \h </w:instrText>
        </w:r>
        <w:r>
          <w:fldChar w:fldCharType="separate"/>
        </w:r>
        <w:r>
          <w:t>13</w:t>
        </w:r>
        <w:r>
          <w:fldChar w:fldCharType="end"/>
        </w:r>
      </w:hyperlink>
    </w:p>
    <w:p>
      <w:pPr>
        <w:pStyle w:val="TOC2"/>
        <w:tabs>
          <w:tab w:val="right" w:leader="dot" w:pos="8306"/>
        </w:tabs>
      </w:pPr>
      <w:hyperlink w:anchor="_Toc14377" w:history="1">
        <w:r>
          <w:rPr>
            <w:rFonts w:ascii="仿宋" w:eastAsia="仿宋" w:hAnsi="仿宋" w:cs="仿宋" w:hint="eastAsia"/>
            <w:lang w:eastAsia="zh-CN"/>
          </w:rPr>
          <w:t>(三)、建筑工程设计总体要求</w:t>
        </w:r>
        <w:r>
          <w:tab/>
        </w:r>
        <w:r>
          <w:fldChar w:fldCharType="begin"/>
        </w:r>
        <w:r>
          <w:instrText xml:space="preserve"> PAGEREF _Toc14377 \h </w:instrText>
        </w:r>
        <w:r>
          <w:fldChar w:fldCharType="separate"/>
        </w:r>
        <w:r>
          <w:t>14</w:t>
        </w:r>
        <w:r>
          <w:fldChar w:fldCharType="end"/>
        </w:r>
      </w:hyperlink>
    </w:p>
    <w:p>
      <w:pPr>
        <w:pStyle w:val="TOC2"/>
        <w:tabs>
          <w:tab w:val="right" w:leader="dot" w:pos="8306"/>
        </w:tabs>
      </w:pPr>
      <w:hyperlink w:anchor="_Toc12293" w:history="1">
        <w:r>
          <w:rPr>
            <w:rFonts w:ascii="仿宋" w:eastAsia="仿宋" w:hAnsi="仿宋" w:cs="仿宋" w:hint="eastAsia"/>
            <w:lang w:eastAsia="zh-CN"/>
          </w:rPr>
          <w:t>(四)、土建工程建设指标</w:t>
        </w:r>
        <w:r>
          <w:tab/>
        </w:r>
        <w:r>
          <w:fldChar w:fldCharType="begin"/>
        </w:r>
        <w:r>
          <w:instrText xml:space="preserve"> PAGEREF _Toc12293 \h </w:instrText>
        </w:r>
        <w:r>
          <w:fldChar w:fldCharType="separate"/>
        </w:r>
        <w:r>
          <w:t>15</w:t>
        </w:r>
        <w:r>
          <w:fldChar w:fldCharType="end"/>
        </w:r>
      </w:hyperlink>
    </w:p>
    <w:p>
      <w:pPr>
        <w:pStyle w:val="TOC1"/>
        <w:tabs>
          <w:tab w:val="right" w:leader="dot" w:pos="8306"/>
        </w:tabs>
      </w:pPr>
      <w:hyperlink w:anchor="_Toc16708" w:history="1">
        <w:r>
          <w:rPr>
            <w:rFonts w:ascii="仿宋" w:eastAsia="仿宋" w:hAnsi="仿宋" w:cs="仿宋" w:hint="eastAsia"/>
            <w:lang w:eastAsia="zh-CN"/>
          </w:rPr>
          <w:t>四、观光型酒店项目文档管理</w:t>
        </w:r>
        <w:r>
          <w:tab/>
        </w:r>
        <w:r>
          <w:fldChar w:fldCharType="begin"/>
        </w:r>
        <w:r>
          <w:instrText xml:space="preserve"> PAGEREF _Toc16708 \h </w:instrText>
        </w:r>
        <w:r>
          <w:fldChar w:fldCharType="separate"/>
        </w:r>
        <w:r>
          <w:t>15</w:t>
        </w:r>
        <w:r>
          <w:fldChar w:fldCharType="end"/>
        </w:r>
      </w:hyperlink>
    </w:p>
    <w:p>
      <w:pPr>
        <w:pStyle w:val="TOC2"/>
        <w:tabs>
          <w:tab w:val="right" w:leader="dot" w:pos="8306"/>
        </w:tabs>
      </w:pPr>
      <w:hyperlink w:anchor="_Toc24065" w:history="1">
        <w:r>
          <w:rPr>
            <w:rFonts w:ascii="仿宋" w:eastAsia="仿宋" w:hAnsi="仿宋" w:cs="仿宋" w:hint="eastAsia"/>
            <w:lang w:eastAsia="zh-CN"/>
          </w:rPr>
          <w:t>(一)、文档编制与审查</w:t>
        </w:r>
        <w:r>
          <w:tab/>
        </w:r>
        <w:r>
          <w:fldChar w:fldCharType="begin"/>
        </w:r>
        <w:r>
          <w:instrText xml:space="preserve"> PAGEREF _Toc24065 \h </w:instrText>
        </w:r>
        <w:r>
          <w:fldChar w:fldCharType="separate"/>
        </w:r>
        <w:r>
          <w:t>15</w:t>
        </w:r>
        <w:r>
          <w:fldChar w:fldCharType="end"/>
        </w:r>
      </w:hyperlink>
    </w:p>
    <w:p>
      <w:pPr>
        <w:pStyle w:val="TOC2"/>
        <w:tabs>
          <w:tab w:val="right" w:leader="dot" w:pos="8306"/>
        </w:tabs>
      </w:pPr>
      <w:hyperlink w:anchor="_Toc9611" w:history="1">
        <w:r>
          <w:rPr>
            <w:rFonts w:ascii="仿宋" w:eastAsia="仿宋" w:hAnsi="仿宋" w:cs="仿宋" w:hint="eastAsia"/>
            <w:lang w:eastAsia="zh-CN"/>
          </w:rPr>
          <w:t>(二)、文档发布与分发</w:t>
        </w:r>
        <w:r>
          <w:tab/>
        </w:r>
        <w:r>
          <w:fldChar w:fldCharType="begin"/>
        </w:r>
        <w:r>
          <w:instrText xml:space="preserve"> PAGEREF _Toc9611 \h </w:instrText>
        </w:r>
        <w:r>
          <w:fldChar w:fldCharType="separate"/>
        </w:r>
        <w:r>
          <w:t>16</w:t>
        </w:r>
        <w:r>
          <w:fldChar w:fldCharType="end"/>
        </w:r>
      </w:hyperlink>
    </w:p>
    <w:p>
      <w:pPr>
        <w:pStyle w:val="TOC2"/>
        <w:tabs>
          <w:tab w:val="right" w:leader="dot" w:pos="8306"/>
        </w:tabs>
      </w:pPr>
      <w:hyperlink w:anchor="_Toc2073" w:history="1">
        <w:r>
          <w:rPr>
            <w:rFonts w:ascii="仿宋" w:eastAsia="仿宋" w:hAnsi="仿宋" w:cs="仿宋" w:hint="eastAsia"/>
            <w:lang w:eastAsia="zh-CN"/>
          </w:rPr>
          <w:t>(三)、文档存档与归档</w:t>
        </w:r>
        <w:r>
          <w:tab/>
        </w:r>
        <w:r>
          <w:fldChar w:fldCharType="begin"/>
        </w:r>
        <w:r>
          <w:instrText xml:space="preserve"> PAGEREF _Toc2073 \h </w:instrText>
        </w:r>
        <w:r>
          <w:fldChar w:fldCharType="separate"/>
        </w:r>
        <w:r>
          <w:t>17</w:t>
        </w:r>
        <w:r>
          <w:fldChar w:fldCharType="end"/>
        </w:r>
      </w:hyperlink>
    </w:p>
    <w:p>
      <w:pPr>
        <w:pStyle w:val="TOC1"/>
        <w:tabs>
          <w:tab w:val="right" w:leader="dot" w:pos="8306"/>
        </w:tabs>
      </w:pPr>
      <w:hyperlink w:anchor="_Toc15776" w:history="1">
        <w:r>
          <w:rPr>
            <w:rFonts w:ascii="仿宋" w:eastAsia="仿宋" w:hAnsi="仿宋" w:cs="仿宋" w:hint="eastAsia"/>
            <w:lang w:eastAsia="zh-CN"/>
          </w:rPr>
          <w:t>五、观光型酒店项目建设背景及必要性分析</w:t>
        </w:r>
        <w:r>
          <w:tab/>
        </w:r>
        <w:r>
          <w:fldChar w:fldCharType="begin"/>
        </w:r>
        <w:r>
          <w:instrText xml:space="preserve"> PAGEREF _Toc15776 \h </w:instrText>
        </w:r>
        <w:r>
          <w:fldChar w:fldCharType="separate"/>
        </w:r>
        <w:r>
          <w:t>18</w:t>
        </w:r>
        <w:r>
          <w:fldChar w:fldCharType="end"/>
        </w:r>
      </w:hyperlink>
    </w:p>
    <w:p>
      <w:pPr>
        <w:pStyle w:val="TOC2"/>
        <w:tabs>
          <w:tab w:val="right" w:leader="dot" w:pos="8306"/>
        </w:tabs>
      </w:pPr>
      <w:hyperlink w:anchor="_Toc11111" w:history="1">
        <w:r>
          <w:rPr>
            <w:rFonts w:ascii="仿宋" w:eastAsia="仿宋" w:hAnsi="仿宋" w:cs="仿宋" w:hint="eastAsia"/>
            <w:lang w:eastAsia="zh-CN"/>
          </w:rPr>
          <w:t>(一)、观光型酒店项目背景分析</w:t>
        </w:r>
        <w:r>
          <w:tab/>
        </w:r>
        <w:r>
          <w:fldChar w:fldCharType="begin"/>
        </w:r>
        <w:r>
          <w:instrText xml:space="preserve"> PAGEREF _Toc11111 \h </w:instrText>
        </w:r>
        <w:r>
          <w:fldChar w:fldCharType="separate"/>
        </w:r>
        <w:r>
          <w:t>18</w:t>
        </w:r>
        <w:r>
          <w:fldChar w:fldCharType="end"/>
        </w:r>
      </w:hyperlink>
    </w:p>
    <w:p>
      <w:pPr>
        <w:pStyle w:val="TOC2"/>
        <w:tabs>
          <w:tab w:val="right" w:leader="dot" w:pos="8306"/>
        </w:tabs>
      </w:pPr>
      <w:hyperlink w:anchor="_Toc1320" w:history="1">
        <w:r>
          <w:rPr>
            <w:rFonts w:ascii="仿宋" w:eastAsia="仿宋" w:hAnsi="仿宋" w:cs="仿宋" w:hint="eastAsia"/>
            <w:lang w:eastAsia="zh-CN"/>
          </w:rPr>
          <w:t>(二)、观光型酒店项目建设必要性分析</w:t>
        </w:r>
        <w:r>
          <w:tab/>
        </w:r>
        <w:r>
          <w:fldChar w:fldCharType="begin"/>
        </w:r>
        <w:r>
          <w:instrText xml:space="preserve"> PAGEREF _Toc1320 \h </w:instrText>
        </w:r>
        <w:r>
          <w:fldChar w:fldCharType="separate"/>
        </w:r>
        <w:r>
          <w:t>20</w:t>
        </w:r>
        <w:r>
          <w:fldChar w:fldCharType="end"/>
        </w:r>
      </w:hyperlink>
    </w:p>
    <w:p>
      <w:pPr>
        <w:pStyle w:val="TOC1"/>
        <w:tabs>
          <w:tab w:val="right" w:leader="dot" w:pos="8306"/>
        </w:tabs>
      </w:pPr>
      <w:hyperlink w:anchor="_Toc25618" w:history="1">
        <w:r>
          <w:rPr>
            <w:rFonts w:ascii="仿宋" w:eastAsia="仿宋" w:hAnsi="仿宋" w:cs="仿宋" w:hint="eastAsia"/>
            <w:lang w:eastAsia="zh-CN"/>
          </w:rPr>
          <w:t>六、观光型酒店项目危机管理</w:t>
        </w:r>
        <w:r>
          <w:tab/>
        </w:r>
        <w:r>
          <w:fldChar w:fldCharType="begin"/>
        </w:r>
        <w:r>
          <w:instrText xml:space="preserve"> PAGEREF _Toc25618 \h </w:instrText>
        </w:r>
        <w:r>
          <w:fldChar w:fldCharType="separate"/>
        </w:r>
        <w:r>
          <w:t>21</w:t>
        </w:r>
        <w:r>
          <w:fldChar w:fldCharType="end"/>
        </w:r>
      </w:hyperlink>
    </w:p>
    <w:p>
      <w:pPr>
        <w:pStyle w:val="TOC2"/>
        <w:tabs>
          <w:tab w:val="right" w:leader="dot" w:pos="8306"/>
        </w:tabs>
      </w:pPr>
      <w:hyperlink w:anchor="_Toc17025" w:history="1">
        <w:r>
          <w:rPr>
            <w:rFonts w:ascii="仿宋" w:eastAsia="仿宋" w:hAnsi="仿宋" w:cs="仿宋" w:hint="eastAsia"/>
            <w:lang w:eastAsia="zh-CN"/>
          </w:rPr>
          <w:t>(一)、危机预警与识别</w:t>
        </w:r>
        <w:r>
          <w:tab/>
        </w:r>
        <w:r>
          <w:fldChar w:fldCharType="begin"/>
        </w:r>
        <w:r>
          <w:instrText xml:space="preserve"> PAGEREF _Toc17025 \h </w:instrText>
        </w:r>
        <w:r>
          <w:fldChar w:fldCharType="separate"/>
        </w:r>
        <w:r>
          <w:t>21</w:t>
        </w:r>
        <w:r>
          <w:fldChar w:fldCharType="end"/>
        </w:r>
      </w:hyperlink>
    </w:p>
    <w:p>
      <w:pPr>
        <w:pStyle w:val="TOC2"/>
        <w:tabs>
          <w:tab w:val="right" w:leader="dot" w:pos="8306"/>
        </w:tabs>
      </w:pPr>
      <w:hyperlink w:anchor="_Toc13985" w:history="1">
        <w:r>
          <w:rPr>
            <w:rFonts w:ascii="仿宋" w:eastAsia="仿宋" w:hAnsi="仿宋" w:cs="仿宋" w:hint="eastAsia"/>
            <w:lang w:eastAsia="zh-CN"/>
          </w:rPr>
          <w:t>(二)、危机应对与恢复</w:t>
        </w:r>
        <w:r>
          <w:tab/>
        </w:r>
        <w:r>
          <w:fldChar w:fldCharType="begin"/>
        </w:r>
        <w:r>
          <w:instrText xml:space="preserve"> PAGEREF _Toc13985 \h </w:instrText>
        </w:r>
        <w:r>
          <w:fldChar w:fldCharType="separate"/>
        </w:r>
        <w:r>
          <w:t>22</w:t>
        </w:r>
        <w:r>
          <w:fldChar w:fldCharType="end"/>
        </w:r>
      </w:hyperlink>
    </w:p>
    <w:p>
      <w:pPr>
        <w:pStyle w:val="TOC1"/>
        <w:tabs>
          <w:tab w:val="right" w:leader="dot" w:pos="8306"/>
        </w:tabs>
      </w:pPr>
      <w:hyperlink w:anchor="_Toc26919" w:history="1">
        <w:r>
          <w:rPr>
            <w:rFonts w:ascii="仿宋" w:eastAsia="仿宋" w:hAnsi="仿宋" w:cs="仿宋" w:hint="eastAsia"/>
            <w:lang w:eastAsia="zh-CN"/>
          </w:rPr>
          <w:t>七、观光型酒店项目经营效益</w:t>
        </w:r>
        <w:r>
          <w:tab/>
        </w:r>
        <w:r>
          <w:fldChar w:fldCharType="begin"/>
        </w:r>
        <w:r>
          <w:instrText xml:space="preserve"> PAGEREF _Toc26919 \h </w:instrText>
        </w:r>
        <w:r>
          <w:fldChar w:fldCharType="separate"/>
        </w:r>
        <w:r>
          <w:t>24</w:t>
        </w:r>
        <w:r>
          <w:fldChar w:fldCharType="end"/>
        </w:r>
      </w:hyperlink>
    </w:p>
    <w:p>
      <w:pPr>
        <w:pStyle w:val="TOC2"/>
        <w:tabs>
          <w:tab w:val="right" w:leader="dot" w:pos="8306"/>
        </w:tabs>
      </w:pPr>
      <w:hyperlink w:anchor="_Toc11599" w:history="1">
        <w:r>
          <w:rPr>
            <w:rFonts w:ascii="仿宋" w:eastAsia="仿宋" w:hAnsi="仿宋" w:cs="仿宋" w:hint="eastAsia"/>
            <w:lang w:eastAsia="zh-CN"/>
          </w:rPr>
          <w:t>(一)、经济评价财务测算</w:t>
        </w:r>
        <w:r>
          <w:tab/>
        </w:r>
        <w:r>
          <w:fldChar w:fldCharType="begin"/>
        </w:r>
        <w:r>
          <w:instrText xml:space="preserve"> PAGEREF _Toc11599 \h </w:instrText>
        </w:r>
        <w:r>
          <w:fldChar w:fldCharType="separate"/>
        </w:r>
        <w:r>
          <w:t>24</w:t>
        </w:r>
        <w:r>
          <w:fldChar w:fldCharType="end"/>
        </w:r>
      </w:hyperlink>
    </w:p>
    <w:p>
      <w:pPr>
        <w:pStyle w:val="TOC2"/>
        <w:tabs>
          <w:tab w:val="right" w:leader="dot" w:pos="8306"/>
        </w:tabs>
      </w:pPr>
      <w:hyperlink w:anchor="_Toc29785" w:history="1">
        <w:r>
          <w:rPr>
            <w:rFonts w:ascii="仿宋" w:eastAsia="仿宋" w:hAnsi="仿宋" w:cs="仿宋" w:hint="eastAsia"/>
            <w:lang w:eastAsia="zh-CN"/>
          </w:rPr>
          <w:t>(二)、观光型酒店项目盈利能力分析</w:t>
        </w:r>
        <w:r>
          <w:tab/>
        </w:r>
        <w:r>
          <w:fldChar w:fldCharType="begin"/>
        </w:r>
        <w:r>
          <w:instrText xml:space="preserve"> PAGEREF _Toc29785 \h </w:instrText>
        </w:r>
        <w:r>
          <w:fldChar w:fldCharType="separate"/>
        </w:r>
        <w:r>
          <w:t>25</w:t>
        </w:r>
        <w:r>
          <w:fldChar w:fldCharType="end"/>
        </w:r>
      </w:hyperlink>
    </w:p>
    <w:p>
      <w:pPr>
        <w:pStyle w:val="TOC1"/>
        <w:tabs>
          <w:tab w:val="right" w:leader="dot" w:pos="8306"/>
        </w:tabs>
      </w:pPr>
      <w:hyperlink w:anchor="_Toc12453" w:history="1">
        <w:r>
          <w:rPr>
            <w:rFonts w:ascii="仿宋" w:eastAsia="仿宋" w:hAnsi="仿宋" w:cs="仿宋" w:hint="eastAsia"/>
            <w:lang w:eastAsia="zh-CN"/>
          </w:rPr>
          <w:t>八、观光型酒店项目创新与研发</w:t>
        </w:r>
        <w:r>
          <w:tab/>
        </w:r>
        <w:r>
          <w:fldChar w:fldCharType="begin"/>
        </w:r>
        <w:r>
          <w:instrText xml:space="preserve"> PAGEREF _Toc12453 \h </w:instrText>
        </w:r>
        <w:r>
          <w:fldChar w:fldCharType="separate"/>
        </w:r>
        <w:r>
          <w:t>26</w:t>
        </w:r>
        <w:r>
          <w:fldChar w:fldCharType="end"/>
        </w:r>
      </w:hyperlink>
    </w:p>
    <w:p>
      <w:pPr>
        <w:pStyle w:val="TOC2"/>
        <w:tabs>
          <w:tab w:val="right" w:leader="dot" w:pos="8306"/>
        </w:tabs>
      </w:pPr>
      <w:hyperlink w:anchor="_Toc9142" w:history="1">
        <w:r>
          <w:rPr>
            <w:rFonts w:ascii="仿宋" w:eastAsia="仿宋" w:hAnsi="仿宋" w:cs="仿宋" w:hint="eastAsia"/>
            <w:lang w:eastAsia="zh-CN"/>
          </w:rPr>
          <w:t>(一)、创新策略与方向</w:t>
        </w:r>
        <w:r>
          <w:tab/>
        </w:r>
        <w:r>
          <w:fldChar w:fldCharType="begin"/>
        </w:r>
        <w:r>
          <w:instrText xml:space="preserve"> PAGEREF _Toc9142 \h </w:instrText>
        </w:r>
        <w:r>
          <w:fldChar w:fldCharType="separate"/>
        </w:r>
        <w:r>
          <w:t>26</w:t>
        </w:r>
        <w:r>
          <w:fldChar w:fldCharType="end"/>
        </w:r>
      </w:hyperlink>
    </w:p>
    <w:p>
      <w:pPr>
        <w:pStyle w:val="TOC2"/>
        <w:tabs>
          <w:tab w:val="right" w:leader="dot" w:pos="8306"/>
        </w:tabs>
      </w:pPr>
      <w:hyperlink w:anchor="_Toc32280" w:history="1">
        <w:r>
          <w:rPr>
            <w:rFonts w:ascii="仿宋" w:eastAsia="仿宋" w:hAnsi="仿宋" w:cs="仿宋" w:hint="eastAsia"/>
            <w:lang w:eastAsia="zh-CN"/>
          </w:rPr>
          <w:t>(二)、研发规划与投入</w:t>
        </w:r>
        <w:r>
          <w:tab/>
        </w:r>
        <w:r>
          <w:fldChar w:fldCharType="begin"/>
        </w:r>
        <w:r>
          <w:instrText xml:space="preserve"> PAGEREF _Toc32280 \h </w:instrText>
        </w:r>
        <w:r>
          <w:fldChar w:fldCharType="separate"/>
        </w:r>
        <w:r>
          <w:t>27</w:t>
        </w:r>
        <w:r>
          <w:fldChar w:fldCharType="end"/>
        </w:r>
      </w:hyperlink>
    </w:p>
    <w:p>
      <w:pPr>
        <w:pStyle w:val="TOC1"/>
        <w:tabs>
          <w:tab w:val="right" w:leader="dot" w:pos="8306"/>
        </w:tabs>
      </w:pPr>
      <w:hyperlink w:anchor="_Toc4583" w:history="1">
        <w:r>
          <w:rPr>
            <w:rFonts w:ascii="仿宋" w:eastAsia="仿宋" w:hAnsi="仿宋" w:cs="仿宋" w:hint="eastAsia"/>
            <w:lang w:eastAsia="zh-CN"/>
          </w:rPr>
          <w:t>九、观光型酒店项目财务管理</w:t>
        </w:r>
        <w:r>
          <w:tab/>
        </w:r>
        <w:r>
          <w:fldChar w:fldCharType="begin"/>
        </w:r>
        <w:r>
          <w:instrText xml:space="preserve"> PAGEREF _Toc4583 \h </w:instrText>
        </w:r>
        <w:r>
          <w:fldChar w:fldCharType="separate"/>
        </w:r>
        <w:r>
          <w:t>29</w:t>
        </w:r>
        <w:r>
          <w:fldChar w:fldCharType="end"/>
        </w:r>
      </w:hyperlink>
    </w:p>
    <w:p>
      <w:pPr>
        <w:pStyle w:val="TOC2"/>
        <w:tabs>
          <w:tab w:val="right" w:leader="dot" w:pos="8306"/>
        </w:tabs>
      </w:pPr>
      <w:hyperlink w:anchor="_Toc29834" w:history="1">
        <w:r>
          <w:rPr>
            <w:rFonts w:ascii="仿宋" w:eastAsia="仿宋" w:hAnsi="仿宋" w:cs="仿宋" w:hint="eastAsia"/>
            <w:lang w:eastAsia="zh-CN"/>
          </w:rPr>
          <w:t>(一)、资金需求大</w:t>
        </w:r>
        <w:r>
          <w:tab/>
        </w:r>
        <w:r>
          <w:fldChar w:fldCharType="begin"/>
        </w:r>
        <w:r>
          <w:instrText xml:space="preserve"> PAGEREF _Toc29834 \h </w:instrText>
        </w:r>
        <w:r>
          <w:fldChar w:fldCharType="separate"/>
        </w:r>
        <w:r>
          <w:t>29</w:t>
        </w:r>
        <w:r>
          <w:fldChar w:fldCharType="end"/>
        </w:r>
      </w:hyperlink>
    </w:p>
    <w:p>
      <w:pPr>
        <w:pStyle w:val="TOC2"/>
        <w:tabs>
          <w:tab w:val="right" w:leader="dot" w:pos="8306"/>
        </w:tabs>
      </w:pPr>
      <w:hyperlink w:anchor="_Toc7582" w:history="1">
        <w:r>
          <w:rPr>
            <w:rFonts w:ascii="仿宋" w:eastAsia="仿宋" w:hAnsi="仿宋" w:cs="仿宋" w:hint="eastAsia"/>
            <w:lang w:eastAsia="zh-CN"/>
          </w:rPr>
          <w:t>(二)、研发周期长</w:t>
        </w:r>
        <w:r>
          <w:tab/>
        </w:r>
        <w:r>
          <w:fldChar w:fldCharType="begin"/>
        </w:r>
        <w:r>
          <w:instrText xml:space="preserve"> PAGEREF _Toc7582 \h </w:instrText>
        </w:r>
        <w:r>
          <w:fldChar w:fldCharType="separate"/>
        </w:r>
        <w:r>
          <w:t>30</w:t>
        </w:r>
        <w:r>
          <w:fldChar w:fldCharType="end"/>
        </w:r>
      </w:hyperlink>
    </w:p>
    <w:p>
      <w:pPr>
        <w:pStyle w:val="TOC2"/>
        <w:tabs>
          <w:tab w:val="right" w:leader="dot" w:pos="8306"/>
        </w:tabs>
      </w:pPr>
      <w:hyperlink w:anchor="_Toc28124" w:history="1">
        <w:r>
          <w:rPr>
            <w:rFonts w:ascii="仿宋" w:eastAsia="仿宋" w:hAnsi="仿宋" w:cs="仿宋" w:hint="eastAsia"/>
            <w:lang w:eastAsia="zh-CN"/>
          </w:rPr>
          <w:t>(三)、市场风险大</w:t>
        </w:r>
        <w:r>
          <w:tab/>
        </w:r>
        <w:r>
          <w:fldChar w:fldCharType="begin"/>
        </w:r>
        <w:r>
          <w:instrText xml:space="preserve"> PAGEREF _Toc28124 \h </w:instrText>
        </w:r>
        <w:r>
          <w:fldChar w:fldCharType="separate"/>
        </w:r>
        <w:r>
          <w:t>31</w:t>
        </w:r>
        <w:r>
          <w:fldChar w:fldCharType="end"/>
        </w:r>
      </w:hyperlink>
    </w:p>
    <w:p>
      <w:pPr>
        <w:pStyle w:val="TOC2"/>
        <w:tabs>
          <w:tab w:val="right" w:leader="dot" w:pos="8306"/>
        </w:tabs>
      </w:pPr>
      <w:hyperlink w:anchor="_Toc8038" w:history="1">
        <w:r>
          <w:rPr>
            <w:rFonts w:ascii="仿宋" w:eastAsia="仿宋" w:hAnsi="仿宋" w:cs="仿宋" w:hint="eastAsia"/>
            <w:lang w:eastAsia="zh-CN"/>
          </w:rPr>
          <w:t>(四)、利润率高</w:t>
        </w:r>
        <w:r>
          <w:tab/>
        </w:r>
        <w:r>
          <w:fldChar w:fldCharType="begin"/>
        </w:r>
        <w:r>
          <w:instrText xml:space="preserve"> PAGEREF _Toc8038 \h </w:instrText>
        </w:r>
        <w:r>
          <w:fldChar w:fldCharType="separate"/>
        </w:r>
        <w:r>
          <w:t>34</w:t>
        </w:r>
        <w:r>
          <w:fldChar w:fldCharType="end"/>
        </w:r>
      </w:hyperlink>
    </w:p>
    <w:p>
      <w:pPr>
        <w:pStyle w:val="TOC1"/>
        <w:tabs>
          <w:tab w:val="right" w:leader="dot" w:pos="8306"/>
        </w:tabs>
      </w:pPr>
      <w:hyperlink w:anchor="_Toc21996" w:history="1">
        <w:r>
          <w:rPr>
            <w:rFonts w:ascii="仿宋" w:eastAsia="仿宋" w:hAnsi="仿宋" w:cs="仿宋" w:hint="eastAsia"/>
            <w:lang w:eastAsia="zh-CN"/>
          </w:rPr>
          <w:t>十、观光型酒店项目风险管理</w:t>
        </w:r>
        <w:r>
          <w:tab/>
        </w:r>
        <w:r>
          <w:fldChar w:fldCharType="begin"/>
        </w:r>
        <w:r>
          <w:instrText xml:space="preserve"> PAGEREF _Toc21996 \h </w:instrText>
        </w:r>
        <w:r>
          <w:fldChar w:fldCharType="separate"/>
        </w:r>
        <w:r>
          <w:t>36</w:t>
        </w:r>
        <w:r>
          <w:fldChar w:fldCharType="end"/>
        </w:r>
      </w:hyperlink>
    </w:p>
    <w:p>
      <w:pPr>
        <w:pStyle w:val="TOC2"/>
        <w:tabs>
          <w:tab w:val="right" w:leader="dot" w:pos="8306"/>
        </w:tabs>
      </w:pPr>
      <w:hyperlink w:anchor="_Toc31514" w:history="1">
        <w:r>
          <w:rPr>
            <w:rFonts w:ascii="仿宋" w:eastAsia="仿宋" w:hAnsi="仿宋" w:cs="仿宋" w:hint="eastAsia"/>
            <w:lang w:eastAsia="zh-CN"/>
          </w:rPr>
          <w:t>(一)、风险识别与评估</w:t>
        </w:r>
        <w:r>
          <w:tab/>
        </w:r>
        <w:r>
          <w:fldChar w:fldCharType="begin"/>
        </w:r>
        <w:r>
          <w:instrText xml:space="preserve"> PAGEREF _Toc31514 \h </w:instrText>
        </w:r>
        <w:r>
          <w:fldChar w:fldCharType="separate"/>
        </w:r>
        <w:r>
          <w:t>36</w:t>
        </w:r>
        <w:r>
          <w:fldChar w:fldCharType="end"/>
        </w:r>
      </w:hyperlink>
    </w:p>
    <w:p>
      <w:pPr>
        <w:pStyle w:val="TOC2"/>
        <w:tabs>
          <w:tab w:val="right" w:leader="dot" w:pos="8306"/>
        </w:tabs>
      </w:pPr>
      <w:hyperlink w:anchor="_Toc29372" w:history="1">
        <w:r>
          <w:rPr>
            <w:rFonts w:ascii="仿宋" w:eastAsia="仿宋" w:hAnsi="仿宋" w:cs="仿宋" w:hint="eastAsia"/>
            <w:lang w:eastAsia="zh-CN"/>
          </w:rPr>
          <w:t>(二)、风险应对策略</w:t>
        </w:r>
        <w:r>
          <w:tab/>
        </w:r>
        <w:r>
          <w:fldChar w:fldCharType="begin"/>
        </w:r>
        <w:r>
          <w:instrText xml:space="preserve"> PAGEREF _Toc29372 \h </w:instrText>
        </w:r>
        <w:r>
          <w:fldChar w:fldCharType="separate"/>
        </w:r>
        <w:r>
          <w:t>37</w:t>
        </w:r>
        <w:r>
          <w:fldChar w:fldCharType="end"/>
        </w:r>
      </w:hyperlink>
    </w:p>
    <w:p>
      <w:pPr>
        <w:pStyle w:val="TOC2"/>
        <w:tabs>
          <w:tab w:val="right" w:leader="dot" w:pos="8306"/>
        </w:tabs>
      </w:pPr>
      <w:hyperlink w:anchor="_Toc20996" w:history="1">
        <w:r>
          <w:rPr>
            <w:rFonts w:ascii="仿宋" w:eastAsia="仿宋" w:hAnsi="仿宋" w:cs="仿宋" w:hint="eastAsia"/>
            <w:lang w:eastAsia="zh-CN"/>
          </w:rPr>
          <w:t>(三)、风险监控与控制</w:t>
        </w:r>
        <w:r>
          <w:tab/>
        </w:r>
        <w:r>
          <w:fldChar w:fldCharType="begin"/>
        </w:r>
        <w:r>
          <w:instrText xml:space="preserve"> PAGEREF _Toc20996 \h </w:instrText>
        </w:r>
        <w:r>
          <w:fldChar w:fldCharType="separate"/>
        </w:r>
        <w:r>
          <w:t>39</w:t>
        </w:r>
        <w:r>
          <w:fldChar w:fldCharType="end"/>
        </w:r>
      </w:hyperlink>
    </w:p>
    <w:p>
      <w:pPr>
        <w:pStyle w:val="TOC1"/>
        <w:tabs>
          <w:tab w:val="right" w:leader="dot" w:pos="8306"/>
        </w:tabs>
      </w:pPr>
      <w:hyperlink w:anchor="_Toc745" w:history="1">
        <w:r>
          <w:rPr>
            <w:rFonts w:ascii="仿宋" w:eastAsia="仿宋" w:hAnsi="仿宋" w:cs="仿宋" w:hint="eastAsia"/>
            <w:lang w:eastAsia="zh-CN"/>
          </w:rPr>
          <w:t>十一、观光型酒店项目环境影响分析</w:t>
        </w:r>
        <w:r>
          <w:tab/>
        </w:r>
        <w:r>
          <w:fldChar w:fldCharType="begin"/>
        </w:r>
        <w:r>
          <w:instrText xml:space="preserve"> PAGEREF _Toc745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22" w:history="1">
        <w:r>
          <w:rPr>
            <w:rFonts w:ascii="仿宋" w:eastAsia="仿宋" w:hAnsi="仿宋" w:cs="仿宋" w:hint="eastAsia"/>
            <w:lang w:eastAsia="zh-CN"/>
          </w:rPr>
          <w:t>(一)、建设区域环境质量现状</w:t>
        </w:r>
        <w:r>
          <w:tab/>
        </w:r>
        <w:r>
          <w:fldChar w:fldCharType="begin"/>
        </w:r>
        <w:r>
          <w:instrText xml:space="preserve"> PAGEREF _Toc31822 \h </w:instrText>
        </w:r>
        <w:r>
          <w:fldChar w:fldCharType="separate"/>
        </w:r>
        <w:r>
          <w:t>40</w:t>
        </w:r>
        <w:r>
          <w:fldChar w:fldCharType="end"/>
        </w:r>
      </w:hyperlink>
    </w:p>
    <w:p>
      <w:pPr>
        <w:pStyle w:val="TOC2"/>
        <w:tabs>
          <w:tab w:val="right" w:leader="dot" w:pos="8306"/>
        </w:tabs>
      </w:pPr>
      <w:hyperlink w:anchor="_Toc20373" w:history="1">
        <w:r>
          <w:rPr>
            <w:rFonts w:ascii="仿宋" w:eastAsia="仿宋" w:hAnsi="仿宋" w:cs="仿宋" w:hint="eastAsia"/>
            <w:lang w:eastAsia="zh-CN"/>
          </w:rPr>
          <w:t>(二)、建设期环境保护</w:t>
        </w:r>
        <w:r>
          <w:tab/>
        </w:r>
        <w:r>
          <w:fldChar w:fldCharType="begin"/>
        </w:r>
        <w:r>
          <w:instrText xml:space="preserve"> PAGEREF _Toc20373 \h </w:instrText>
        </w:r>
        <w:r>
          <w:fldChar w:fldCharType="separate"/>
        </w:r>
        <w:r>
          <w:t>41</w:t>
        </w:r>
        <w:r>
          <w:fldChar w:fldCharType="end"/>
        </w:r>
      </w:hyperlink>
    </w:p>
    <w:p>
      <w:pPr>
        <w:pStyle w:val="TOC2"/>
        <w:tabs>
          <w:tab w:val="right" w:leader="dot" w:pos="8306"/>
        </w:tabs>
      </w:pPr>
      <w:hyperlink w:anchor="_Toc28494" w:history="1">
        <w:r>
          <w:rPr>
            <w:rFonts w:ascii="仿宋" w:eastAsia="仿宋" w:hAnsi="仿宋" w:cs="仿宋" w:hint="eastAsia"/>
            <w:lang w:eastAsia="zh-CN"/>
          </w:rPr>
          <w:t>(三)、运营期环境保护</w:t>
        </w:r>
        <w:r>
          <w:tab/>
        </w:r>
        <w:r>
          <w:fldChar w:fldCharType="begin"/>
        </w:r>
        <w:r>
          <w:instrText xml:space="preserve"> PAGEREF _Toc28494 \h </w:instrText>
        </w:r>
        <w:r>
          <w:fldChar w:fldCharType="separate"/>
        </w:r>
        <w:r>
          <w:t>43</w:t>
        </w:r>
        <w:r>
          <w:fldChar w:fldCharType="end"/>
        </w:r>
      </w:hyperlink>
    </w:p>
    <w:p>
      <w:pPr>
        <w:pStyle w:val="TOC2"/>
        <w:tabs>
          <w:tab w:val="right" w:leader="dot" w:pos="8306"/>
        </w:tabs>
      </w:pPr>
      <w:hyperlink w:anchor="_Toc31650" w:history="1">
        <w:r>
          <w:rPr>
            <w:rFonts w:ascii="仿宋" w:eastAsia="仿宋" w:hAnsi="仿宋" w:cs="仿宋" w:hint="eastAsia"/>
            <w:lang w:eastAsia="zh-CN"/>
          </w:rPr>
          <w:t>(四)、观光型酒店项目建设对区域经济的影响</w:t>
        </w:r>
        <w:r>
          <w:tab/>
        </w:r>
        <w:r>
          <w:fldChar w:fldCharType="begin"/>
        </w:r>
        <w:r>
          <w:instrText xml:space="preserve"> PAGEREF _Toc31650 \h </w:instrText>
        </w:r>
        <w:r>
          <w:fldChar w:fldCharType="separate"/>
        </w:r>
        <w:r>
          <w:t>44</w:t>
        </w:r>
        <w:r>
          <w:fldChar w:fldCharType="end"/>
        </w:r>
      </w:hyperlink>
    </w:p>
    <w:p>
      <w:pPr>
        <w:pStyle w:val="TOC2"/>
        <w:tabs>
          <w:tab w:val="right" w:leader="dot" w:pos="8306"/>
        </w:tabs>
      </w:pPr>
      <w:hyperlink w:anchor="_Toc11162" w:history="1">
        <w:r>
          <w:rPr>
            <w:rFonts w:ascii="仿宋" w:eastAsia="仿宋" w:hAnsi="仿宋" w:cs="仿宋" w:hint="eastAsia"/>
            <w:lang w:eastAsia="zh-CN"/>
          </w:rPr>
          <w:t>(五)、废弃物处理</w:t>
        </w:r>
        <w:r>
          <w:tab/>
        </w:r>
        <w:r>
          <w:fldChar w:fldCharType="begin"/>
        </w:r>
        <w:r>
          <w:instrText xml:space="preserve"> PAGEREF _Toc11162 \h </w:instrText>
        </w:r>
        <w:r>
          <w:fldChar w:fldCharType="separate"/>
        </w:r>
        <w:r>
          <w:t>46</w:t>
        </w:r>
        <w:r>
          <w:fldChar w:fldCharType="end"/>
        </w:r>
      </w:hyperlink>
    </w:p>
    <w:p>
      <w:pPr>
        <w:pStyle w:val="TOC2"/>
        <w:tabs>
          <w:tab w:val="right" w:leader="dot" w:pos="8306"/>
        </w:tabs>
      </w:pPr>
      <w:hyperlink w:anchor="_Toc5769" w:history="1">
        <w:r>
          <w:rPr>
            <w:rFonts w:ascii="仿宋" w:eastAsia="仿宋" w:hAnsi="仿宋" w:cs="仿宋" w:hint="eastAsia"/>
            <w:lang w:eastAsia="zh-CN"/>
          </w:rPr>
          <w:t>(六)、特殊环境影响分析</w:t>
        </w:r>
        <w:r>
          <w:tab/>
        </w:r>
        <w:r>
          <w:fldChar w:fldCharType="begin"/>
        </w:r>
        <w:r>
          <w:instrText xml:space="preserve"> PAGEREF _Toc5769 \h </w:instrText>
        </w:r>
        <w:r>
          <w:fldChar w:fldCharType="separate"/>
        </w:r>
        <w:r>
          <w:t>47</w:t>
        </w:r>
        <w:r>
          <w:fldChar w:fldCharType="end"/>
        </w:r>
      </w:hyperlink>
    </w:p>
    <w:p>
      <w:pPr>
        <w:pStyle w:val="TOC2"/>
        <w:tabs>
          <w:tab w:val="right" w:leader="dot" w:pos="8306"/>
        </w:tabs>
      </w:pPr>
      <w:hyperlink w:anchor="_Toc14373" w:history="1">
        <w:r>
          <w:rPr>
            <w:rFonts w:ascii="仿宋" w:eastAsia="仿宋" w:hAnsi="仿宋" w:cs="仿宋" w:hint="eastAsia"/>
            <w:lang w:eastAsia="zh-CN"/>
          </w:rPr>
          <w:t>(七)、清洁生产</w:t>
        </w:r>
        <w:r>
          <w:tab/>
        </w:r>
        <w:r>
          <w:fldChar w:fldCharType="begin"/>
        </w:r>
        <w:r>
          <w:instrText xml:space="preserve"> PAGEREF _Toc14373 \h </w:instrText>
        </w:r>
        <w:r>
          <w:fldChar w:fldCharType="separate"/>
        </w:r>
        <w:r>
          <w:t>48</w:t>
        </w:r>
        <w:r>
          <w:fldChar w:fldCharType="end"/>
        </w:r>
      </w:hyperlink>
    </w:p>
    <w:p>
      <w:pPr>
        <w:pStyle w:val="TOC2"/>
        <w:tabs>
          <w:tab w:val="right" w:leader="dot" w:pos="8306"/>
        </w:tabs>
      </w:pPr>
      <w:hyperlink w:anchor="_Toc29512" w:history="1">
        <w:r>
          <w:rPr>
            <w:rFonts w:ascii="仿宋" w:eastAsia="仿宋" w:hAnsi="仿宋" w:cs="仿宋" w:hint="eastAsia"/>
            <w:lang w:eastAsia="zh-CN"/>
          </w:rPr>
          <w:t>(八)、环境保护综合评价</w:t>
        </w:r>
        <w:r>
          <w:tab/>
        </w:r>
        <w:r>
          <w:fldChar w:fldCharType="begin"/>
        </w:r>
        <w:r>
          <w:instrText xml:space="preserve"> PAGEREF _Toc29512 \h </w:instrText>
        </w:r>
        <w:r>
          <w:fldChar w:fldCharType="separate"/>
        </w:r>
        <w:r>
          <w:t>49</w:t>
        </w:r>
        <w:r>
          <w:fldChar w:fldCharType="end"/>
        </w:r>
      </w:hyperlink>
    </w:p>
    <w:p>
      <w:pPr>
        <w:pStyle w:val="TOC1"/>
        <w:tabs>
          <w:tab w:val="right" w:leader="dot" w:pos="8306"/>
        </w:tabs>
      </w:pPr>
      <w:hyperlink w:anchor="_Toc19561" w:history="1">
        <w:r>
          <w:rPr>
            <w:rFonts w:ascii="仿宋" w:eastAsia="仿宋" w:hAnsi="仿宋" w:cs="仿宋" w:hint="eastAsia"/>
            <w:lang w:eastAsia="zh-CN"/>
          </w:rPr>
          <w:t>十二、观光型酒店项目社会影响</w:t>
        </w:r>
        <w:r>
          <w:tab/>
        </w:r>
        <w:r>
          <w:fldChar w:fldCharType="begin"/>
        </w:r>
        <w:r>
          <w:instrText xml:space="preserve"> PAGEREF _Toc19561 \h </w:instrText>
        </w:r>
        <w:r>
          <w:fldChar w:fldCharType="separate"/>
        </w:r>
        <w:r>
          <w:t>51</w:t>
        </w:r>
        <w:r>
          <w:fldChar w:fldCharType="end"/>
        </w:r>
      </w:hyperlink>
    </w:p>
    <w:p>
      <w:pPr>
        <w:pStyle w:val="TOC2"/>
        <w:tabs>
          <w:tab w:val="right" w:leader="dot" w:pos="8306"/>
        </w:tabs>
      </w:pPr>
      <w:hyperlink w:anchor="_Toc8731" w:history="1">
        <w:r>
          <w:rPr>
            <w:rFonts w:ascii="仿宋" w:eastAsia="仿宋" w:hAnsi="仿宋" w:cs="仿宋" w:hint="eastAsia"/>
            <w:lang w:eastAsia="zh-CN"/>
          </w:rPr>
          <w:t>(一)、社会责任与义务</w:t>
        </w:r>
        <w:r>
          <w:tab/>
        </w:r>
        <w:r>
          <w:fldChar w:fldCharType="begin"/>
        </w:r>
        <w:r>
          <w:instrText xml:space="preserve"> PAGEREF _Toc8731 \h </w:instrText>
        </w:r>
        <w:r>
          <w:fldChar w:fldCharType="separate"/>
        </w:r>
        <w:r>
          <w:t>51</w:t>
        </w:r>
        <w:r>
          <w:fldChar w:fldCharType="end"/>
        </w:r>
      </w:hyperlink>
    </w:p>
    <w:p>
      <w:pPr>
        <w:pStyle w:val="TOC2"/>
        <w:tabs>
          <w:tab w:val="right" w:leader="dot" w:pos="8306"/>
        </w:tabs>
      </w:pPr>
      <w:hyperlink w:anchor="_Toc15280" w:history="1">
        <w:r>
          <w:rPr>
            <w:rFonts w:ascii="仿宋" w:eastAsia="仿宋" w:hAnsi="仿宋" w:cs="仿宋" w:hint="eastAsia"/>
            <w:lang w:eastAsia="zh-CN"/>
          </w:rPr>
          <w:t>(二)、社会参与与沟通</w:t>
        </w:r>
        <w:r>
          <w:tab/>
        </w:r>
        <w:r>
          <w:fldChar w:fldCharType="begin"/>
        </w:r>
        <w:r>
          <w:instrText xml:space="preserve"> PAGEREF _Toc15280 \h </w:instrText>
        </w:r>
        <w:r>
          <w:fldChar w:fldCharType="separate"/>
        </w:r>
        <w:r>
          <w:t>51</w:t>
        </w:r>
        <w:r>
          <w:fldChar w:fldCharType="end"/>
        </w:r>
      </w:hyperlink>
    </w:p>
    <w:p>
      <w:pPr>
        <w:pStyle w:val="TOC1"/>
        <w:tabs>
          <w:tab w:val="right" w:leader="dot" w:pos="8306"/>
        </w:tabs>
      </w:pPr>
      <w:hyperlink w:anchor="_Toc9502" w:history="1">
        <w:r>
          <w:rPr>
            <w:rFonts w:ascii="仿宋" w:eastAsia="仿宋" w:hAnsi="仿宋" w:cs="仿宋" w:hint="eastAsia"/>
            <w:lang w:eastAsia="zh-CN"/>
          </w:rPr>
          <w:t>十三、利益相关者分析与沟通计划</w:t>
        </w:r>
        <w:r>
          <w:tab/>
        </w:r>
        <w:r>
          <w:fldChar w:fldCharType="begin"/>
        </w:r>
        <w:r>
          <w:instrText xml:space="preserve"> PAGEREF _Toc9502 \h </w:instrText>
        </w:r>
        <w:r>
          <w:fldChar w:fldCharType="separate"/>
        </w:r>
        <w:r>
          <w:t>52</w:t>
        </w:r>
        <w:r>
          <w:fldChar w:fldCharType="end"/>
        </w:r>
      </w:hyperlink>
    </w:p>
    <w:p>
      <w:pPr>
        <w:pStyle w:val="TOC2"/>
        <w:tabs>
          <w:tab w:val="right" w:leader="dot" w:pos="8306"/>
        </w:tabs>
      </w:pPr>
      <w:hyperlink w:anchor="_Toc29632" w:history="1">
        <w:r>
          <w:rPr>
            <w:rFonts w:ascii="仿宋" w:eastAsia="仿宋" w:hAnsi="仿宋" w:cs="仿宋" w:hint="eastAsia"/>
            <w:lang w:eastAsia="zh-CN"/>
          </w:rPr>
          <w:t>(一)、利益相关者分析</w:t>
        </w:r>
        <w:r>
          <w:tab/>
        </w:r>
        <w:r>
          <w:fldChar w:fldCharType="begin"/>
        </w:r>
        <w:r>
          <w:instrText xml:space="preserve"> PAGEREF _Toc29632 \h </w:instrText>
        </w:r>
        <w:r>
          <w:fldChar w:fldCharType="separate"/>
        </w:r>
        <w:r>
          <w:t>52</w:t>
        </w:r>
        <w:r>
          <w:fldChar w:fldCharType="end"/>
        </w:r>
      </w:hyperlink>
    </w:p>
    <w:p>
      <w:pPr>
        <w:pStyle w:val="TOC2"/>
        <w:tabs>
          <w:tab w:val="right" w:leader="dot" w:pos="8306"/>
        </w:tabs>
      </w:pPr>
      <w:hyperlink w:anchor="_Toc7884" w:history="1">
        <w:r>
          <w:rPr>
            <w:rFonts w:ascii="仿宋" w:eastAsia="仿宋" w:hAnsi="仿宋" w:cs="仿宋" w:hint="eastAsia"/>
            <w:lang w:eastAsia="zh-CN"/>
          </w:rPr>
          <w:t>(二)、沟通计划</w:t>
        </w:r>
        <w:r>
          <w:tab/>
        </w:r>
        <w:r>
          <w:fldChar w:fldCharType="begin"/>
        </w:r>
        <w:r>
          <w:instrText xml:space="preserve"> PAGEREF _Toc7884 \h </w:instrText>
        </w:r>
        <w:r>
          <w:fldChar w:fldCharType="separate"/>
        </w:r>
        <w:r>
          <w:t>54</w:t>
        </w:r>
        <w:r>
          <w:fldChar w:fldCharType="end"/>
        </w:r>
      </w:hyperlink>
    </w:p>
    <w:p>
      <w:pPr>
        <w:pStyle w:val="TOC1"/>
        <w:tabs>
          <w:tab w:val="right" w:leader="dot" w:pos="8306"/>
        </w:tabs>
      </w:pPr>
      <w:hyperlink w:anchor="_Toc29122" w:history="1">
        <w:r>
          <w:rPr>
            <w:rFonts w:ascii="仿宋" w:eastAsia="仿宋" w:hAnsi="仿宋" w:cs="仿宋" w:hint="eastAsia"/>
            <w:lang w:eastAsia="zh-CN"/>
          </w:rPr>
          <w:t>十四、营销与推广策略</w:t>
        </w:r>
        <w:r>
          <w:tab/>
        </w:r>
        <w:r>
          <w:fldChar w:fldCharType="begin"/>
        </w:r>
        <w:r>
          <w:instrText xml:space="preserve"> PAGEREF _Toc29122 \h </w:instrText>
        </w:r>
        <w:r>
          <w:fldChar w:fldCharType="separate"/>
        </w:r>
        <w:r>
          <w:t>55</w:t>
        </w:r>
        <w:r>
          <w:fldChar w:fldCharType="end"/>
        </w:r>
      </w:hyperlink>
    </w:p>
    <w:p>
      <w:pPr>
        <w:pStyle w:val="TOC2"/>
        <w:tabs>
          <w:tab w:val="right" w:leader="dot" w:pos="8306"/>
        </w:tabs>
      </w:pPr>
      <w:hyperlink w:anchor="_Toc29116" w:history="1">
        <w:r>
          <w:rPr>
            <w:rFonts w:ascii="仿宋" w:eastAsia="仿宋" w:hAnsi="仿宋" w:cs="仿宋" w:hint="eastAsia"/>
            <w:lang w:eastAsia="zh-CN"/>
          </w:rPr>
          <w:t>(一)、产品/服务定位与特点</w:t>
        </w:r>
        <w:r>
          <w:tab/>
        </w:r>
        <w:r>
          <w:fldChar w:fldCharType="begin"/>
        </w:r>
        <w:r>
          <w:instrText xml:space="preserve"> PAGEREF _Toc29116 \h </w:instrText>
        </w:r>
        <w:r>
          <w:fldChar w:fldCharType="separate"/>
        </w:r>
        <w:r>
          <w:t>55</w:t>
        </w:r>
        <w:r>
          <w:fldChar w:fldCharType="end"/>
        </w:r>
      </w:hyperlink>
    </w:p>
    <w:p>
      <w:pPr>
        <w:pStyle w:val="TOC2"/>
        <w:tabs>
          <w:tab w:val="right" w:leader="dot" w:pos="8306"/>
        </w:tabs>
      </w:pPr>
      <w:hyperlink w:anchor="_Toc26535" w:history="1">
        <w:r>
          <w:rPr>
            <w:rFonts w:ascii="仿宋" w:eastAsia="仿宋" w:hAnsi="仿宋" w:cs="仿宋" w:hint="eastAsia"/>
            <w:lang w:eastAsia="zh-CN"/>
          </w:rPr>
          <w:t>(二)、市场定位与竞争分析</w:t>
        </w:r>
        <w:r>
          <w:tab/>
        </w:r>
        <w:r>
          <w:fldChar w:fldCharType="begin"/>
        </w:r>
        <w:r>
          <w:instrText xml:space="preserve"> PAGEREF _Toc26535 \h </w:instrText>
        </w:r>
        <w:r>
          <w:fldChar w:fldCharType="separate"/>
        </w:r>
        <w:r>
          <w:t>56</w:t>
        </w:r>
        <w:r>
          <w:fldChar w:fldCharType="end"/>
        </w:r>
      </w:hyperlink>
    </w:p>
    <w:p>
      <w:pPr>
        <w:pStyle w:val="TOC2"/>
        <w:tabs>
          <w:tab w:val="right" w:leader="dot" w:pos="8306"/>
        </w:tabs>
      </w:pPr>
      <w:hyperlink w:anchor="_Toc17168" w:history="1">
        <w:r>
          <w:rPr>
            <w:rFonts w:ascii="仿宋" w:eastAsia="仿宋" w:hAnsi="仿宋" w:cs="仿宋" w:hint="eastAsia"/>
            <w:lang w:eastAsia="zh-CN"/>
          </w:rPr>
          <w:t>(三)、营销渠道与策略</w:t>
        </w:r>
        <w:r>
          <w:tab/>
        </w:r>
        <w:r>
          <w:fldChar w:fldCharType="begin"/>
        </w:r>
        <w:r>
          <w:instrText xml:space="preserve"> PAGEREF _Toc17168 \h </w:instrText>
        </w:r>
        <w:r>
          <w:fldChar w:fldCharType="separate"/>
        </w:r>
        <w:r>
          <w:t>57</w:t>
        </w:r>
        <w:r>
          <w:fldChar w:fldCharType="end"/>
        </w:r>
      </w:hyperlink>
    </w:p>
    <w:p>
      <w:pPr>
        <w:pStyle w:val="TOC2"/>
        <w:tabs>
          <w:tab w:val="right" w:leader="dot" w:pos="8306"/>
        </w:tabs>
      </w:pPr>
      <w:hyperlink w:anchor="_Toc23884" w:history="1">
        <w:r>
          <w:rPr>
            <w:rFonts w:ascii="仿宋" w:eastAsia="仿宋" w:hAnsi="仿宋" w:cs="仿宋" w:hint="eastAsia"/>
            <w:lang w:eastAsia="zh-CN"/>
          </w:rPr>
          <w:t>(四)、推广与宣传活动</w:t>
        </w:r>
        <w:r>
          <w:tab/>
        </w:r>
        <w:r>
          <w:fldChar w:fldCharType="begin"/>
        </w:r>
        <w:r>
          <w:instrText xml:space="preserve"> PAGEREF _Toc23884 \h </w:instrText>
        </w:r>
        <w:r>
          <w:fldChar w:fldCharType="separate"/>
        </w:r>
        <w:r>
          <w:t>58</w:t>
        </w:r>
        <w:r>
          <w:fldChar w:fldCharType="end"/>
        </w:r>
      </w:hyperlink>
    </w:p>
    <w:p>
      <w:pPr>
        <w:pStyle w:val="TOC1"/>
        <w:tabs>
          <w:tab w:val="right" w:leader="dot" w:pos="8306"/>
        </w:tabs>
      </w:pPr>
      <w:hyperlink w:anchor="_Toc7523" w:history="1">
        <w:r>
          <w:rPr>
            <w:rFonts w:ascii="仿宋" w:eastAsia="仿宋" w:hAnsi="仿宋" w:cs="仿宋" w:hint="eastAsia"/>
            <w:lang w:eastAsia="zh-CN"/>
          </w:rPr>
          <w:t>十五、风险识别与分类</w:t>
        </w:r>
        <w:r>
          <w:tab/>
        </w:r>
        <w:r>
          <w:fldChar w:fldCharType="begin"/>
        </w:r>
        <w:r>
          <w:instrText xml:space="preserve"> PAGEREF _Toc7523 \h </w:instrText>
        </w:r>
        <w:r>
          <w:fldChar w:fldCharType="separate"/>
        </w:r>
        <w:r>
          <w:t>64</w:t>
        </w:r>
        <w:r>
          <w:fldChar w:fldCharType="end"/>
        </w:r>
      </w:hyperlink>
    </w:p>
    <w:p>
      <w:pPr>
        <w:pStyle w:val="TOC2"/>
        <w:tabs>
          <w:tab w:val="right" w:leader="dot" w:pos="8306"/>
        </w:tabs>
      </w:pPr>
      <w:hyperlink w:anchor="_Toc13358" w:history="1">
        <w:r>
          <w:rPr>
            <w:rFonts w:ascii="仿宋" w:eastAsia="仿宋" w:hAnsi="仿宋" w:cs="仿宋" w:hint="eastAsia"/>
            <w:lang w:eastAsia="zh-CN"/>
          </w:rPr>
          <w:t>(一)、风险识别</w:t>
        </w:r>
        <w:r>
          <w:tab/>
        </w:r>
        <w:r>
          <w:fldChar w:fldCharType="begin"/>
        </w:r>
        <w:r>
          <w:instrText xml:space="preserve"> PAGEREF _Toc13358 \h </w:instrText>
        </w:r>
        <w:r>
          <w:fldChar w:fldCharType="separate"/>
        </w:r>
        <w:r>
          <w:t>64</w:t>
        </w:r>
        <w:r>
          <w:fldChar w:fldCharType="end"/>
        </w:r>
      </w:hyperlink>
    </w:p>
    <w:p>
      <w:pPr>
        <w:pStyle w:val="TOC2"/>
        <w:tabs>
          <w:tab w:val="right" w:leader="dot" w:pos="8306"/>
        </w:tabs>
      </w:pPr>
      <w:hyperlink w:anchor="_Toc8263" w:history="1">
        <w:r>
          <w:rPr>
            <w:rFonts w:ascii="仿宋" w:eastAsia="仿宋" w:hAnsi="仿宋" w:cs="仿宋" w:hint="eastAsia"/>
            <w:lang w:eastAsia="zh-CN"/>
          </w:rPr>
          <w:t>(二)、风险分类</w:t>
        </w:r>
        <w:r>
          <w:tab/>
        </w:r>
        <w:r>
          <w:fldChar w:fldCharType="begin"/>
        </w:r>
        <w:r>
          <w:instrText xml:space="preserve"> PAGEREF _Toc8263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02"/>
      <w:r>
        <w:rPr>
          <w:rFonts w:ascii="仿宋" w:eastAsia="仿宋" w:hAnsi="仿宋" w:cs="仿宋" w:hint="eastAsia"/>
          <w:sz w:val="28"/>
          <w:lang w:eastAsia="zh-CN"/>
        </w:rPr>
        <w:t>一、观光型酒店项目概论</w:t>
      </w:r>
      <w:bookmarkEnd w:id="2"/>
    </w:p>
    <w:p>
      <w:pPr>
        <w:pStyle w:val="Heading2"/>
        <w:rPr>
          <w:rFonts w:ascii="仿宋" w:eastAsia="仿宋" w:hAnsi="仿宋" w:cs="仿宋" w:hint="eastAsia"/>
          <w:lang w:eastAsia="zh-CN"/>
        </w:rPr>
      </w:pPr>
      <w:bookmarkStart w:id="3" w:name="_Toc16495"/>
      <w:r>
        <w:rPr>
          <w:rFonts w:ascii="仿宋" w:eastAsia="仿宋" w:hAnsi="仿宋" w:cs="仿宋" w:hint="eastAsia"/>
          <w:lang w:eastAsia="zh-CN"/>
        </w:rPr>
        <w:t>(一)、观光型酒店项目概况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起源追溯至对市场的深入洞察。市场的不断演变与变革为观光型酒店项目提供了难得的机遇。当前市场存在的需求缺口和变革的大环境共同构成了观光型酒店项目的背景。这个观光型酒店项目旨在充分利用市场机遇，填补行业中尚未满足的需求，为客户提供全新的解决方案。市场的变革和需求的增长使得这个观光型酒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观光型酒店项目名称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观光型酒店项目正式命名为观光型酒店。这个名称不仅仅是一个标识，更代表了观光型酒店项目的核心理念和愿景。它蕴含着观光型酒店项目所要解决问题的关键字，具有强烈的表达和辨识度，为观光型酒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观光型酒店项目目标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核心目标是提供一种全新、高效的解决方案，满足客户日益增长的需求。观光型酒店项目追求的不仅仅是满足市场需求，更是在市场中获得卓越的竞争优势。通过不断提升产品或服务的质量和创新水平，观光型酒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观光型酒店项目范围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全面涵盖了产品研发、制造、市场推广和售后服务，确保从产品设计到最终用户体验的全方位关注。这一全面的观光型酒店项目范围是为了确保观光型酒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观光型酒店项目时间表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观光型酒店项目计划在未来18个月内完成，包括研发、测试、市场试点和正式推出等不同阶段。这个时间表的合理设计是为了确保观光型酒店项目各个阶段的顺利推进，以便按时交付高质量的成果。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观光型酒店项目预算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观光型酒店项目总预算估算为XX百万美元，主要分配在研发、市场推广、人员培训和运营等方面。这一充足的预算为观光型酒店项目提供了充足的资源，确保观光型酒店项目在各个方面都能取得优异的表现。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观光型酒店项目风险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可能面临的风险包括市场接受度低、技术难题、竞争激烈等。观光型酒店项目团队已经制定了相应的风险应对计划，通过前瞻性的风险管理，确保观光型酒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观光型酒店项目团队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观光型酒店项目汇聚了一支经验丰富、多领域专业素养的核心团队，确保观光型酒店项目在各个方面都能拥有高水平的执行力。团队的协同作战是观光型酒店项目成功的关键因素之一。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观光型酒店项目背景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观光型酒店项目的背景根植于市场对更高效、创新产品的渴望，同时也受到科技发展对行业格局的深刻改变的影响。这为观光型酒店项目提供了广阔的发展空间和市场需求。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观光型酒店项目现状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截至目前，观光型酒店项目已完成市场调研和技术验证，取得了初步的成功。这为观光型酒店项目在未来的发展奠定了坚实的基础，为更远大的目标打下了坚实的基石。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70"/>
      <w:r>
        <w:rPr>
          <w:rFonts w:ascii="仿宋" w:eastAsia="仿宋" w:hAnsi="仿宋" w:cs="仿宋" w:hint="eastAsia"/>
          <w:sz w:val="28"/>
          <w:lang w:eastAsia="zh-CN"/>
        </w:rPr>
        <w:t>(二)、观光型酒店项目目标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keyword》观光型酒店项目首要业务目标是在市场中占据有利地位，实现产品/服务的成功推广和销售。通过不断提升产品质量、创新性，观光型酒店项目追求成为行业中的领导者，赢得更多客户的青睐。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在科技迅速发展的时代，观光型酒店项目着眼于技术创新。通过持续的研发和技术升级，观光型酒店项目旨在推出更具创新性的产品或服务，以满足市场对新鲜、先进解决方案的需求。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为了建立可持续的客户关系，观光型酒店项目设定了客户满意度目标。通过提供卓越的产品质量和优质的客户服务，观光型酒店项目追求赢得客户的信任和忠诚度，确保他们的满意度达到行业领先水平。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观光型酒店项目注重社会责任和可持续发展。通过实施环保、社会责任观光型酒店项目，观光型酒店项目致力于在经济发展的同时保护环境，促进社会公平，实现可持续经营。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观光型酒店项目的团队是实现目标的核心驱动力。因此，观光型酒店项目设定了团队发展目标，包括提升团队成员的专业技能、培养领导力，以及搭建协同高效的团队工作氛围。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193"/>
      <w:r>
        <w:rPr>
          <w:rFonts w:ascii="仿宋" w:eastAsia="仿宋" w:hAnsi="仿宋" w:cs="仿宋" w:hint="eastAsia"/>
          <w:sz w:val="28"/>
          <w:lang w:eastAsia="zh-CN"/>
        </w:rPr>
        <w:t>(三)、观光型酒店项目提出的理由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观光型酒店项目提出的理由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提出源于对市场机遇的深刻洞察。当前市场中存在的需求缺口和行业发展趋势表明，有巨大的商业机会等待被开发。通过准确捕捉市场机遇，观光型酒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理念基于对技术创新的信仰。通过持续的研发和技术投入，观光型酒店项目有望推出更具创新性的产品或服务。在科技飞速发展的当下，观光型酒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提出是为了增强企业的行业竞争力。通过提升产品或服务的质量和独特性，观光型酒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响应了消费者需求的变化。随着社会和科技的不断发展，消费者对产品和服务的需求也在发生变化。通过深入了解并及时回应消费者的新需求，观光型酒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观光型酒店项目的提出是企业战略发展规划的一部分。在面对日益激烈的市场竞争和不断变化的商业环境中，观光型酒店项目作为企业战略的一环，旨在为企业开辟新的增长领域，巩固企业在行业中的地位。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提出不仅仅是基于商业考量，还注重社会责任。通过推出环保、社会责任等方面的观光型酒店项目，观光型酒店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观光型酒店项目的提出反映了对利益相关者期望的关注。包括客户、员工、投资者等利益相关者在企业发展中都有着各自的期望，观光型酒店项目力求在满足这些期望的同时，取得更大的共赢。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612"/>
      <w:r>
        <w:rPr>
          <w:rFonts w:ascii="仿宋" w:eastAsia="仿宋" w:hAnsi="仿宋" w:cs="仿宋" w:hint="eastAsia"/>
          <w:sz w:val="28"/>
          <w:lang w:eastAsia="zh-CN"/>
        </w:rPr>
        <w:t>(四)、观光型酒店项目意义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在实施观光型酒店项目的过程中，我们不仅仅是在追逐商业成功，更是为企业和社会的多个层面创造了深远的意义。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首要意义在于提升企业的市场竞争力。通过持续的创新和对产品质量的高标准要求，观光型酒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观光型酒店项目的推进将促使行业技术水平的提升。通过引入先进技术和创新性解决方案，观光型酒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观光型酒店项目不仅创造了大量就业机会，提高了就业水平，还注重社会责任和环保。通过参与社会公益事业和推动环保观光型酒店项目，观光型酒店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综合而言，观光型酒店项目意义重大，不仅推动了企业的发展，也为行业和社会的进步贡献了积极力量。这是一个全面而深刻的影响，将在未来产生可持续的正面效应。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855"/>
      <w:r>
        <w:rPr>
          <w:rFonts w:ascii="仿宋" w:eastAsia="仿宋" w:hAnsi="仿宋" w:cs="仿宋" w:hint="eastAsia"/>
          <w:sz w:val="28"/>
          <w:lang w:eastAsia="zh-CN"/>
        </w:rPr>
        <w:t>(五)、观光型酒店项目背景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在当今迅猛发展的商业环境中，观光型酒店项目的动因根植于对多方面因素的审慎考量。这个观光型酒店项目的提出并非孤立的决策，而是对企业所处背景深入思考的产物。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观光型酒店项目背后的首要原因。科技的迅速发展和全球市场的快速变化使得企业必须灵活应对。观光型酒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竞争的激烈程度也是观光型酒店项目背景中不可忽视的一环。企业需要在激烈竞争中脱颖而出，为此，观光型酒店项目致力于打破常规，提供独特的价值主张，以吸引客户并确保市场份额的增长。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技术的迅速发展为企业带来了机遇与挑战。作为观光型酒店项目启动的背景之一，对新兴技术的应用将有助于提升企业的技术水平，使其在不断演进的商业环境中保持竞争优势。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此外，社会对企业责任的期望也在逐渐升高。观光型酒店项目充分融入了社会责任的理念，通过可持续经营和社会公益观光型酒店项目，企图为社会贡献一份力量，在商业成功的同时关注社会价值。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87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07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观光型酒店项目的主要产品是XXXX，预计年产值为XXX万元。这一产品在市场中占据着重要的地位，其广泛的应用范围使得该观光型酒店项目的市场前景非常广阔。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观光型酒店项目的xxx产品作为重要的原材料之一，将在多个领域发挥关键作用。其在建筑、交通、能源等方面的广泛应用将为整个产业链提供强大的支持，形成产业协同效应。观光型酒店项目的年产值XXX万XXX万XXX万万元不仅反映了其在市场上的巨大潜力，更预示着它对国民经济的积极贡献。这种关联度高、涉及面广的产业关系，使得该观光型酒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192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总征地面积为XXXX平方米，相当于约XX.XX亩，其中净用地面积为XXXX平方米，红线范围内相当于约XX.XX亩。这一用地规模充分考虑了观光型酒店项目的建设需求，保障了观光型酒店项目在合适的空间内得以充分发展。观光型酒店项目规划的总建筑面积为XXXX平方米，其中主体工程建设占XXXX平方米，计容建筑面积达XXXX平方米。预计建筑工程的投资将达到XXXX万元，为观光型酒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计划购置的设备共计XXXX台（套），设备购置费用为XXXX万元。这一设备购置计划充分考虑到观光型酒店项目的生产需求和技术要求，确保了观光型酒店项目在生产运营中具备先进的技术装备和高效的生产能力。设备的合理配置将为观光型酒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观光型酒店项目计划总投资为XXXX万元，预计年实现营业收入为XXXX万元。这一产能规模的设定旨在确保观光型酒店项目能够在投资与回报之间取得平衡，实现长期可持续的发展。观光型酒店项目的总投资充分考虑到各个方面的需求，包括用地建设、设备购置等多个环节，以确保观光型酒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39"/>
      <w:r>
        <w:rPr>
          <w:rFonts w:ascii="仿宋" w:eastAsia="仿宋" w:hAnsi="仿宋" w:cs="仿宋" w:hint="eastAsia"/>
          <w:sz w:val="28"/>
          <w:lang w:eastAsia="zh-CN"/>
        </w:rPr>
        <w:t>三、观光型酒店项目土建工程</w:t>
      </w:r>
      <w:bookmarkEnd w:id="11"/>
    </w:p>
    <w:p>
      <w:pPr>
        <w:pStyle w:val="Heading2"/>
        <w:rPr>
          <w:rFonts w:ascii="仿宋" w:eastAsia="仿宋" w:hAnsi="仿宋" w:cs="仿宋" w:hint="eastAsia"/>
          <w:lang w:eastAsia="zh-CN"/>
        </w:rPr>
      </w:pPr>
      <w:bookmarkStart w:id="12" w:name="_Toc110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在观光型酒店项目的建筑工程设计中，我们将秉承一系列重要的设计原则，以确保观光型酒店项目建筑在功能、美观、可持续性等方面达到最佳效果。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首要原则是确保建筑的功能性得到最大化的发挥。我们将充分理解观光型酒店项目的实际需求，合理布局各个功能区域，保证建筑在满足业务需求的同时，提供高效的工作环境。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在建筑设计中，我们将综合考虑建设和运营成本。通过精细的经济效益分析，确保设计方案在高效利用资源的同时，对观光型酒店项目的长期盈利能力有积极的贡献。</w:t>
      </w:r>
    </w:p>
    <w:p>
      <w:pPr>
        <w:pStyle w:val="Heading2"/>
        <w:ind w:firstLine="560" w:firstLineChars="200"/>
        <w:rPr>
          <w:rFonts w:ascii="仿宋" w:eastAsia="仿宋" w:hAnsi="仿宋" w:cs="仿宋" w:hint="eastAsia"/>
          <w:sz w:val="28"/>
          <w:lang w:eastAsia="zh-CN"/>
        </w:rPr>
      </w:pPr>
      <w:bookmarkStart w:id="13" w:name="_Toc1343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观光型酒店项目的土建工程设计中，我们将精准设定设计年限，结合观光型酒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观光型酒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37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观光型酒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观光型酒店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观光型酒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29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本期工程观光型酒店项目预计总建筑面积XXX平方米，其中：计容建筑面积XXX平方米，计划建筑工程投资XX万元，占观光型酒店项目总投资的XX%。</w:t>
      </w:r>
    </w:p>
    <w:p>
      <w:pPr>
        <w:pStyle w:val="Heading1"/>
        <w:ind w:firstLine="560" w:firstLineChars="200"/>
        <w:rPr>
          <w:rFonts w:ascii="仿宋" w:eastAsia="仿宋" w:hAnsi="仿宋" w:cs="仿宋" w:hint="eastAsia"/>
          <w:sz w:val="28"/>
          <w:lang w:eastAsia="zh-CN"/>
        </w:rPr>
      </w:pPr>
      <w:bookmarkStart w:id="16" w:name="_Toc16708"/>
      <w:r>
        <w:rPr>
          <w:rFonts w:ascii="仿宋" w:eastAsia="仿宋" w:hAnsi="仿宋" w:cs="仿宋" w:hint="eastAsia"/>
          <w:sz w:val="28"/>
          <w:lang w:eastAsia="zh-CN"/>
        </w:rPr>
        <w:t>四、观光型酒店项目文档管理</w:t>
      </w:r>
      <w:bookmarkEnd w:id="16"/>
    </w:p>
    <w:p>
      <w:pPr>
        <w:pStyle w:val="Heading2"/>
        <w:rPr>
          <w:rFonts w:ascii="仿宋" w:eastAsia="仿宋" w:hAnsi="仿宋" w:cs="仿宋" w:hint="eastAsia"/>
          <w:lang w:eastAsia="zh-CN"/>
        </w:rPr>
      </w:pPr>
      <w:bookmarkStart w:id="17" w:name="_Toc2406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观光型酒店项目高度重视文档的质量和准确性，以支持观光型酒店项目的各项活动和决策。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文档的编制始于观光型酒店项目计划的初期，我们制定了详细的文档编制计划，明确了每个文档的内容、格式和编写责任人。在观光型酒店项目启动阶段，我们首先编制了观光型酒店项目章程，明确定义了观光型酒店项目的目标、范围、风险等关键要素。随后，观光型酒店项目团队根据计划陆续编制了需求文档、设计文档、测试文档等各类文档，确保观光型酒店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观光型酒店项目管理中的重要环节，旨在确保观光型酒店项目文档符合质量标准和观光型酒店项目需求。在观光型酒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观光型酒店项目相关利益方和专业领域的专家对文档进行独立审查。这有助于获取更全面、客观的反馈，确保观光型酒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观光型酒店项目在文档编制与审查方面建立了严格的管理机制，通过规范的流程和多维度的审查，确保观光型酒店项目文档的质量、准确性和可靠性，为观光型酒店项目的顺利推进提供了有力支持。</w:t>
      </w:r>
    </w:p>
    <w:p>
      <w:pPr>
        <w:pStyle w:val="Heading2"/>
        <w:ind w:firstLine="560" w:firstLineChars="200"/>
        <w:rPr>
          <w:rFonts w:ascii="仿宋" w:eastAsia="仿宋" w:hAnsi="仿宋" w:cs="仿宋" w:hint="eastAsia"/>
          <w:sz w:val="28"/>
          <w:lang w:eastAsia="zh-CN"/>
        </w:rPr>
      </w:pPr>
      <w:bookmarkStart w:id="18" w:name="_Toc961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在观光型酒店项目中，我们致力于优化文档发布与分发过程，以确保信息的高效传递和团队间协作的顺畅进行。以下是我们采取的关键优化策略：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https://d.book118.com/767012060162006040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观光型酒店项目规划设计方案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A4C53"/>
    <w:rsid w:val="12AA4C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1206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2024-02-07T14:29:00Z</dcterms:created>
  <dcterms:modified xsi:type="dcterms:W3CDTF">2024-02-07T14:29:17Z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D24E82241C4849DBB492979F0CB6BF7B_11</vt:lpwstr>
  </property>
  <property fmtid="{D5CDD505-2E9C-101B-9397-08002B2CF9AE}" pid="3" name="KSOProductBuildVer">
    <vt:lpwstr>2052-12.1.0.16250</vt:lpwstr>
  </property>
</Properties>
</file>