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92E26" w:rsidP="00F92E26" w14:paraId="204C44A1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92E26">
        <w:rPr>
          <w:rFonts w:ascii="华文中宋" w:eastAsia="华文中宋" w:hAnsi="华文中宋"/>
          <w:b/>
          <w:sz w:val="30"/>
        </w:rPr>
        <w:t>2024</w:t>
      </w:r>
      <w:r w:rsidRPr="00F92E26">
        <w:rPr>
          <w:rFonts w:ascii="华文中宋" w:eastAsia="华文中宋" w:hAnsi="华文中宋"/>
          <w:b/>
          <w:sz w:val="30"/>
        </w:rPr>
        <w:t>湖南衡阳市耒阳市城市和农村建设投资集团有限公司招聘</w:t>
      </w:r>
      <w:r w:rsidRPr="00F92E26">
        <w:rPr>
          <w:rFonts w:ascii="华文中宋" w:eastAsia="华文中宋" w:hAnsi="华文中宋"/>
          <w:b/>
          <w:sz w:val="30"/>
        </w:rPr>
        <w:t>12</w:t>
      </w:r>
      <w:r w:rsidRPr="00F92E26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28F192D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69AADA6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704A2F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减少财政收入主要是减税，这意味着增加企业和居民的可支配收人，从而产生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的作用。</w:t>
      </w:r>
    </w:p>
    <w:p w:rsidR="0030475A" w14:paraId="57EC48D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、减少居民消费</w:t>
      </w:r>
    </w:p>
    <w:p w:rsidR="0030475A" w14:paraId="1EB2ACD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、减少企业投资</w:t>
      </w:r>
    </w:p>
    <w:p w:rsidR="0030475A" w14:paraId="479E1E1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、增加社会总需求</w:t>
      </w:r>
    </w:p>
    <w:p w:rsidR="0030475A" w14:paraId="17F5D5C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、减少社会总需求</w:t>
      </w:r>
    </w:p>
    <w:p w:rsidR="0030475A" w14:paraId="4D167F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7326D77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减少财政收入主要是减税，这意味着增加企业和居民的可支配收人，会增加居民和企业消费和投资活动，从而增加社会总需求。故选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424313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同一种社会制度总的量变过程中的质变，不改变社会制度的根本性质的现象是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B80EE1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、阶级斗争</w:t>
      </w:r>
    </w:p>
    <w:p w:rsidR="0030475A" w14:paraId="4C3B8DE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、社会革命</w:t>
      </w:r>
    </w:p>
    <w:p w:rsidR="0030475A" w14:paraId="23C08A5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、社会改革</w:t>
      </w:r>
    </w:p>
    <w:p w:rsidR="0030475A" w14:paraId="2C885C9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、暴力革命</w:t>
      </w:r>
    </w:p>
    <w:p w:rsidR="0030475A" w14:paraId="0654C1A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7C970C3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本题考查的知识点为社会革命和社会改革的区分。社会革命是社会制度的根本质变，是用新的社会形态代替旧的社会形态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社会改革是同一社会制度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社会形态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总的量变过程中的部分质变，不改变社会制度的根本性质。二者的区分在于是否改变社会制度的根本性质。选项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为无关干扰项，应排除。故选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9BCC2A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98408F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09598B9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4B4D8DE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7949B38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1B792F5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31ADD3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8A5B6C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判断一台显示器优劣必须注意的一些问题中，下面的指标不在判断之列的是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861359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、水波纹</w:t>
      </w:r>
    </w:p>
    <w:p w:rsidR="0030475A" w14:paraId="24530C5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、会聚</w:t>
      </w:r>
    </w:p>
    <w:p w:rsidR="0030475A" w14:paraId="210D884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、色彩均匀性</w:t>
      </w:r>
    </w:p>
    <w:p w:rsidR="0030475A" w14:paraId="1F31CC6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、手感</w:t>
      </w:r>
    </w:p>
    <w:p w:rsidR="0030475A" w14:paraId="547A951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DB70D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手感不是判断一台显示器优劣的指标。故选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29DB36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6F972A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4AB1507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</w:p>
    <w:p w:rsidR="0030475A" w14:paraId="0F686AC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、发文机关代字不清</w:t>
      </w:r>
    </w:p>
    <w:p w:rsidR="0030475A" w14:paraId="33D518B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、序号写法错误</w:t>
      </w:r>
    </w:p>
    <w:p w:rsidR="0030475A" w14:paraId="1121850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DF892D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发文字号年份、发文顺序号用阿拉伯数字标注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年份应标全称，用六角括号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发文顺序号不加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字，不编虚位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即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不编为</w:t>
      </w:r>
      <w:r w:rsidRPr="0030475A">
        <w:rPr>
          <w:rFonts w:ascii="微软雅黑" w:eastAsia="微软雅黑" w:cs="微软雅黑"/>
          <w:szCs w:val="14"/>
        </w:rPr>
        <w:t>01)</w:t>
      </w:r>
      <w:r w:rsidRPr="0030475A">
        <w:rPr>
          <w:rFonts w:ascii="微软雅黑" w:eastAsia="微软雅黑" w:cs="微软雅黑"/>
          <w:szCs w:val="14"/>
        </w:rPr>
        <w:t>，在阿拉伯数字后加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字。此发文字号的年份应用六角括号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括人，发文顺序号错误，应为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云政办发〔</w:t>
      </w:r>
      <w:r w:rsidRPr="0030475A">
        <w:rPr>
          <w:rFonts w:ascii="微软雅黑" w:eastAsia="微软雅黑" w:cs="微软雅黑"/>
          <w:szCs w:val="14"/>
        </w:rPr>
        <w:t>2008</w:t>
      </w:r>
      <w:r w:rsidRPr="0030475A">
        <w:rPr>
          <w:rFonts w:ascii="微软雅黑" w:eastAsia="微软雅黑" w:cs="微软雅黑"/>
          <w:szCs w:val="14"/>
        </w:rPr>
        <w:t>〕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426184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6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为了减少计算机病毒对计算机系统的破坏，应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47E0AE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、不运行来历不明的软件</w:t>
      </w:r>
    </w:p>
    <w:p w:rsidR="0030475A" w14:paraId="0275E3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、尽可能用软盘启动计算机</w:t>
      </w:r>
    </w:p>
    <w:p w:rsidR="0030475A" w14:paraId="7F9B7D6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、把用户程序和数据写到系统盘上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https://d.book118.com/767015010052006035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:rsidP="00683DD2" w14:paraId="5C2C31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2E26" w14:paraId="3F5ABF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:rsidP="00683DD2" w14:paraId="268558F9" w14:textId="742125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92E26" w14:paraId="225DD8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14:paraId="1AA9E2B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2E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:rsidP="00683DD2" w14:textId="742125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92E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2E2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:rsidP="00683DD2" w14:textId="742125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92E2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14:paraId="2CAC792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14:paraId="7E16DFA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14:paraId="33D3B5D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E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F92E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7EC9087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F92E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92E26"/>
    <w:rPr>
      <w:sz w:val="18"/>
      <w:szCs w:val="18"/>
    </w:rPr>
  </w:style>
  <w:style w:type="paragraph" w:styleId="Footer">
    <w:name w:val="footer"/>
    <w:basedOn w:val="Normal"/>
    <w:link w:val="a0"/>
    <w:rsid w:val="00F92E2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92E26"/>
    <w:rPr>
      <w:sz w:val="18"/>
      <w:szCs w:val="18"/>
    </w:rPr>
  </w:style>
  <w:style w:type="character" w:styleId="PageNumber">
    <w:name w:val="page number"/>
    <w:basedOn w:val="DefaultParagraphFont"/>
    <w:rsid w:val="00F92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67015010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2660</Words>
  <Characters>15162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2024-01-29T10:54:00Z</dcterms:created>
  <dcterms:modified xsi:type="dcterms:W3CDTF">2024-01-29T10:54:00Z</dcterms:modified>
</cp:coreProperties>
</file>