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bookmarkStart w:id="0" w:name="_GoBack"/>
      <w:bookmarkEnd w:id="0"/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b/>
          <w:color w:val="000000"/>
          <w:sz w:val="32"/>
        </w:rPr>
        <w:t>2023-2024学年度上学期高三年级一调考试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b/>
          <w:color w:val="000000"/>
          <w:sz w:val="32"/>
        </w:rPr>
        <w:t>化学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b/>
          <w:color w:val="000000"/>
          <w:sz w:val="24"/>
        </w:rPr>
        <w:t>本试卷分第Ⅰ卷(选择题)和第Ⅱ卷(非选择题)两部分。共8页，总分100分，考试时间75分钟。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b/>
          <w:color w:val="000000"/>
          <w:sz w:val="24"/>
        </w:rPr>
        <w:t>可能用到的相对原子质量：H：</w:t>
      </w:r>
      <w:r>
        <w:rPr>
          <w:color w:val="000000"/>
        </w:rPr>
        <w:t>1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B</w:t>
      </w:r>
      <w:r>
        <w:rPr>
          <w:b/>
          <w:color w:val="000000"/>
          <w:sz w:val="24"/>
        </w:rPr>
        <w:t>：</w:t>
      </w:r>
      <w:r>
        <w:rPr>
          <w:color w:val="000000"/>
        </w:rPr>
        <w:t>11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C</w:t>
      </w:r>
      <w:r>
        <w:rPr>
          <w:b/>
          <w:color w:val="000000"/>
          <w:sz w:val="24"/>
        </w:rPr>
        <w:t>：</w:t>
      </w:r>
      <w:r>
        <w:rPr>
          <w:color w:val="000000"/>
        </w:rPr>
        <w:t>12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N</w:t>
      </w:r>
      <w:r>
        <w:rPr>
          <w:b/>
          <w:color w:val="000000"/>
          <w:sz w:val="24"/>
        </w:rPr>
        <w:t>：</w:t>
      </w:r>
      <w:r>
        <w:rPr>
          <w:color w:val="000000"/>
        </w:rPr>
        <w:t>14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O</w:t>
      </w:r>
      <w:r>
        <w:rPr>
          <w:b/>
          <w:color w:val="000000"/>
          <w:sz w:val="24"/>
        </w:rPr>
        <w:t>：</w:t>
      </w:r>
      <w:r>
        <w:rPr>
          <w:color w:val="000000"/>
        </w:rPr>
        <w:t>16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Na</w:t>
      </w:r>
      <w:r>
        <w:rPr>
          <w:b/>
          <w:color w:val="000000"/>
          <w:sz w:val="24"/>
        </w:rPr>
        <w:t>：</w:t>
      </w:r>
      <w:r>
        <w:rPr>
          <w:color w:val="000000"/>
        </w:rPr>
        <w:t>23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Mg</w:t>
      </w:r>
      <w:r>
        <w:rPr>
          <w:b/>
          <w:color w:val="000000"/>
          <w:sz w:val="24"/>
        </w:rPr>
        <w:t>：</w:t>
      </w:r>
      <w:r>
        <w:rPr>
          <w:color w:val="000000"/>
        </w:rPr>
        <w:t>24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Al</w:t>
      </w:r>
      <w:r>
        <w:rPr>
          <w:b/>
          <w:color w:val="000000"/>
          <w:sz w:val="24"/>
        </w:rPr>
        <w:t>：</w:t>
      </w:r>
      <w:r>
        <w:rPr>
          <w:color w:val="000000"/>
        </w:rPr>
        <w:t>27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P</w:t>
      </w:r>
      <w:r>
        <w:rPr>
          <w:b/>
          <w:color w:val="000000"/>
          <w:sz w:val="24"/>
        </w:rPr>
        <w:t>：</w:t>
      </w:r>
      <w:r>
        <w:rPr>
          <w:color w:val="000000"/>
        </w:rPr>
        <w:t>31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S</w:t>
      </w:r>
      <w:r>
        <w:rPr>
          <w:b/>
          <w:color w:val="000000"/>
          <w:sz w:val="24"/>
        </w:rPr>
        <w:t>：</w:t>
      </w:r>
      <w:r>
        <w:rPr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V</w:t>
      </w:r>
      <w:r>
        <w:rPr>
          <w:b/>
          <w:color w:val="000000"/>
          <w:sz w:val="24"/>
        </w:rPr>
        <w:t>：</w:t>
      </w:r>
      <w:r>
        <w:rPr>
          <w:color w:val="000000"/>
        </w:rPr>
        <w:t>51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Fe</w:t>
      </w:r>
      <w:r>
        <w:rPr>
          <w:b/>
          <w:color w:val="000000"/>
          <w:sz w:val="24"/>
        </w:rPr>
        <w:t>：</w:t>
      </w:r>
      <w:r>
        <w:rPr>
          <w:color w:val="000000"/>
        </w:rPr>
        <w:t>56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Cu</w:t>
      </w:r>
      <w:r>
        <w:rPr>
          <w:b/>
          <w:color w:val="000000"/>
          <w:sz w:val="24"/>
        </w:rPr>
        <w:t>：</w:t>
      </w:r>
      <w:r>
        <w:rPr>
          <w:color w:val="000000"/>
        </w:rPr>
        <w:t>64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Mo</w:t>
      </w:r>
      <w:r>
        <w:rPr>
          <w:b/>
          <w:color w:val="000000"/>
          <w:sz w:val="24"/>
        </w:rPr>
        <w:t>：</w:t>
      </w:r>
      <w:r>
        <w:rPr>
          <w:color w:val="000000"/>
        </w:rPr>
        <w:t>96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Ba</w:t>
      </w:r>
      <w:r>
        <w:rPr>
          <w:b/>
          <w:color w:val="000000"/>
          <w:sz w:val="24"/>
        </w:rPr>
        <w:t>：</w:t>
      </w:r>
      <w:r>
        <w:rPr>
          <w:color w:val="000000"/>
        </w:rPr>
        <w:t>137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Au</w:t>
      </w:r>
      <w:r>
        <w:rPr>
          <w:b/>
          <w:color w:val="000000"/>
          <w:sz w:val="24"/>
        </w:rPr>
        <w:t>：197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b/>
          <w:color w:val="000000"/>
          <w:sz w:val="24"/>
        </w:rPr>
        <w:t>第Ⅰ卷(选择题    共42分)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b/>
          <w:color w:val="000000"/>
          <w:sz w:val="24"/>
        </w:rPr>
        <w:t>一、选择题：本题共14小题，每小题3分，共42分。在每小题给出的四个选项中，只有一项是符合题目要求的。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1．关于成语、古诗和典故，下列说法错误的是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A．“落红不是无情物，化作春泥更护花”体现了自然界中的碳循环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B．“纸上谈兵”中“纸”的制作中若用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3cd6200aa9357b208a994c93c210ff60" style="width:18.45pt;height:14.1pt" o:oleicon="f" o:ole="" coordsize="21600,21600" o:preferrelative="t" filled="f" stroked="f">
            <v:stroke joinstyle="miter"/>
            <v:imagedata r:id="rId5" o:title="eqId3cd6200aa9357b208a994c93c210ff60"/>
            <o:lock v:ext="edit" aspectratio="t"/>
            <w10:anchorlock/>
          </v:shape>
          <o:OLEObject Type="Embed" ProgID="Equation.DSMT4" ShapeID="_x0000_i1025" DrawAspect="Content" ObjectID="_1468075725" r:id="rId6"/>
        </w:object>
      </w:r>
      <w:r>
        <w:rPr>
          <w:color w:val="000000"/>
        </w:rPr>
        <w:t>处理纸浆，是利用了</w:t>
      </w:r>
      <w:r>
        <w:object>
          <v:shape id="_x0000_i1026" type="#_x0000_t75" alt="eqId3cd6200aa9357b208a994c93c210ff60" style="width:18.45pt;height:14.1pt" o:oleicon="f" o:ole="" coordsize="21600,21600" o:preferrelative="t" filled="f" stroked="f">
            <v:stroke joinstyle="miter"/>
            <v:imagedata r:id="rId5" o:title="eqId3cd6200aa9357b208a994c93c210ff60"/>
            <o:lock v:ext="edit" aspectratio="t"/>
            <w10:anchorlock/>
          </v:shape>
          <o:OLEObject Type="Embed" ProgID="Equation.DSMT4" ShapeID="_x0000_i1026" DrawAspect="Content" ObjectID="_1468075726" r:id="rId7"/>
        </w:object>
      </w:r>
      <w:r>
        <w:rPr>
          <w:color w:val="000000"/>
        </w:rPr>
        <w:t>的漂白性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C．“完璧归赵”中“璧”属于金属材料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D．“火树银花”形容焰火的灿烂，燃放烟花的过程中发生了氧化还原反应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2．</w:t>
      </w:r>
      <w:r>
        <w:object>
          <v:shape id="_x0000_i1027" type="#_x0000_t75" alt="eqId004d5c84e9636ffab4f1825ea166307d" style="width:15.8pt;height:15.8pt" o:oleicon="f" o:ole="" coordsize="21600,21600" o:preferrelative="t" filled="f" stroked="f">
            <v:stroke joinstyle="miter"/>
            <v:imagedata r:id="rId8" o:title="eqId004d5c84e9636ffab4f1825ea166307d"/>
            <o:lock v:ext="edit" aspectratio="t"/>
            <w10:anchorlock/>
          </v:shape>
          <o:OLEObject Type="Embed" ProgID="Equation.DSMT4" ShapeID="_x0000_i1027" DrawAspect="Content" ObjectID="_1468075727" r:id="rId9"/>
        </w:object>
      </w:r>
      <w:r>
        <w:rPr>
          <w:color w:val="000000"/>
        </w:rPr>
        <w:t>表示阿伏加德罗常数的值，下列说法正确的是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 xml:space="preserve">A．2mol </w:t>
      </w:r>
      <w:r>
        <w:object>
          <v:shape id="_x0000_i1028" type="#_x0000_t75" alt="eqId3cd6200aa9357b208a994c93c210ff60" style="width:18.45pt;height:14.1pt" o:oleicon="f" o:ole="" coordsize="21600,21600" o:preferrelative="t" filled="f" stroked="f">
            <v:stroke joinstyle="miter"/>
            <v:imagedata r:id="rId5" o:title="eqId3cd6200aa9357b208a994c93c210ff60"/>
            <o:lock v:ext="edit" aspectratio="t"/>
            <w10:anchorlock/>
          </v:shape>
          <o:OLEObject Type="Embed" ProgID="Equation.DSMT4" ShapeID="_x0000_i1028" DrawAspect="Content" ObjectID="_1468075728" r:id="rId10"/>
        </w:object>
      </w:r>
      <w:r>
        <w:rPr>
          <w:color w:val="000000"/>
        </w:rPr>
        <w:t xml:space="preserve">与1mol </w:t>
      </w:r>
      <w:r>
        <w:object>
          <v:shape id="_x0000_i1029" type="#_x0000_t75" alt="eqId1e762a80c1216318892c2155bef79681" style="width:14.05pt;height:16.05pt" o:oleicon="f" o:ole="" coordsize="21600,21600" o:preferrelative="t" filled="f" stroked="f">
            <v:stroke joinstyle="miter"/>
            <v:imagedata r:id="rId11" o:title="eqId1e762a80c1216318892c2155bef79681"/>
            <o:lock v:ext="edit" aspectratio="t"/>
            <w10:anchorlock/>
          </v:shape>
          <o:OLEObject Type="Embed" ProgID="Equation.DSMT4" ShapeID="_x0000_i1029" DrawAspect="Content" ObjectID="_1468075729" r:id="rId12"/>
        </w:object>
      </w:r>
      <w:r>
        <w:rPr>
          <w:color w:val="000000"/>
        </w:rPr>
        <w:t>充分反应转移的电子数为4</w:t>
      </w:r>
      <w:r>
        <w:object>
          <v:shape id="_x0000_i1030" type="#_x0000_t75" alt="eqId004d5c84e9636ffab4f1825ea166307d" style="width:15.8pt;height:15.8pt" o:oleicon="f" o:ole="" coordsize="21600,21600" o:preferrelative="t" filled="f" stroked="f">
            <v:stroke joinstyle="miter"/>
            <v:imagedata r:id="rId8" o:title="eqId004d5c84e9636ffab4f1825ea166307d"/>
            <o:lock v:ext="edit" aspectratio="t"/>
            <w10:anchorlock/>
          </v:shape>
          <o:OLEObject Type="Embed" ProgID="Equation.DSMT4" ShapeID="_x0000_i1030" DrawAspect="Content" ObjectID="_1468075730" r:id="rId1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B．标准状况下，1.12L HF中含有氢原子数为0.05</w:t>
      </w:r>
      <w:r>
        <w:object>
          <v:shape id="_x0000_i1031" type="#_x0000_t75" alt="eqId004d5c84e9636ffab4f1825ea166307d" style="width:15.8pt;height:15.8pt" o:oleicon="f" o:ole="" coordsize="21600,21600" o:preferrelative="t" filled="f" stroked="f">
            <v:stroke joinstyle="miter"/>
            <v:imagedata r:id="rId8" o:title="eqId004d5c84e9636ffab4f1825ea166307d"/>
            <o:lock v:ext="edit" aspectratio="t"/>
            <w10:anchorlock/>
          </v:shape>
          <o:OLEObject Type="Embed" ProgID="Equation.DSMT4" ShapeID="_x0000_i1031" DrawAspect="Content" ObjectID="_1468075731" r:id="rId1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 xml:space="preserve">C．1mol </w:t>
      </w:r>
      <w:r>
        <w:object>
          <v:shape id="_x0000_i1032" type="#_x0000_t75" alt="eqId5643248dc0392257636ba3e334eb2156" style="width:26.4pt;height:15.8pt" o:oleicon="f" o:ole="" coordsize="21600,21600" o:preferrelative="t" filled="f" stroked="f">
            <v:stroke joinstyle="miter"/>
            <v:imagedata r:id="rId15" o:title="eqId5643248dc0392257636ba3e334eb2156"/>
            <o:lock v:ext="edit" aspectratio="t"/>
            <w10:anchorlock/>
          </v:shape>
          <o:OLEObject Type="Embed" ProgID="Equation.DSMT4" ShapeID="_x0000_i1032" DrawAspect="Content" ObjectID="_1468075732" r:id="rId16"/>
        </w:object>
      </w:r>
      <w:r>
        <w:rPr>
          <w:color w:val="000000"/>
        </w:rPr>
        <w:t xml:space="preserve">与22.4L </w:t>
      </w:r>
      <w:r>
        <w:object>
          <v:shape id="_x0000_i1033" type="#_x0000_t75" alt="eqId5d69d7191f7166d1c82e92bd9c6ef391" style="width:16.7pt;height:16.05pt" o:oleicon="f" o:ole="" coordsize="21600,21600" o:preferrelative="t" filled="f" stroked="f">
            <v:stroke joinstyle="miter"/>
            <v:imagedata r:id="rId17" o:title="eqId5d69d7191f7166d1c82e92bd9c6ef391"/>
            <o:lock v:ext="edit" aspectratio="t"/>
            <w10:anchorlock/>
          </v:shape>
          <o:OLEObject Type="Embed" ProgID="Equation.DSMT4" ShapeID="_x0000_i1033" DrawAspect="Content" ObjectID="_1468075733" r:id="rId18"/>
        </w:object>
      </w:r>
      <w:r>
        <w:rPr>
          <w:color w:val="000000"/>
        </w:rPr>
        <w:t>完全反应时转移的电子数为2</w:t>
      </w:r>
      <w:r>
        <w:object>
          <v:shape id="_x0000_i1034" type="#_x0000_t75" alt="eqId004d5c84e9636ffab4f1825ea166307d" style="width:15.8pt;height:15.8pt" o:oleicon="f" o:ole="" coordsize="21600,21600" o:preferrelative="t" filled="f" stroked="f">
            <v:stroke joinstyle="miter"/>
            <v:imagedata r:id="rId8" o:title="eqId004d5c84e9636ffab4f1825ea166307d"/>
            <o:lock v:ext="edit" aspectratio="t"/>
            <w10:anchorlock/>
          </v:shape>
          <o:OLEObject Type="Embed" ProgID="Equation.DSMT4" ShapeID="_x0000_i1034" DrawAspect="Content" ObjectID="_1468075734" r:id="rId1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D．标准状况下，过氧化钠与水反应生成2.24L氧气，转移的电子数为0.2</w:t>
      </w:r>
      <w:r>
        <w:object>
          <v:shape id="_x0000_i1035" type="#_x0000_t75" alt="eqId004d5c84e9636ffab4f1825ea166307d" style="width:15.8pt;height:15.8pt" o:oleicon="f" o:ole="" coordsize="21600,21600" o:preferrelative="t" filled="f" stroked="f">
            <v:stroke joinstyle="miter"/>
            <v:imagedata r:id="rId8" o:title="eqId004d5c84e9636ffab4f1825ea166307d"/>
            <o:lock v:ext="edit" aspectratio="t"/>
            <w10:anchorlock/>
          </v:shape>
          <o:OLEObject Type="Embed" ProgID="Equation.DSMT4" ShapeID="_x0000_i1035" DrawAspect="Content" ObjectID="_1468075735" r:id="rId2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3．下列有关物质性质与用途对应关系不正确的是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A．Al表面有致密的氧化铝保护层，可用铝制餐具存放酸性及碱性食物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</w:t>
      </w:r>
      <w:r>
        <w:object>
          <v:shape id="_x0000_i1036" type="#_x0000_t75" alt="eqId2c3e803e5cc9649df47289d5c8c60474" style="width:41.35pt;height:15.75pt" o:oleicon="f" o:ole="" coordsize="21600,21600" o:preferrelative="t" filled="f" stroked="f">
            <v:stroke joinstyle="miter"/>
            <v:imagedata r:id="rId21" o:title="eqId2c3e803e5cc9649df47289d5c8c60474"/>
            <o:lock v:ext="edit" aspectratio="t"/>
            <w10:anchorlock/>
          </v:shape>
          <o:OLEObject Type="Embed" ProgID="Equation.DSMT4" ShapeID="_x0000_i1036" DrawAspect="Content" ObjectID="_1468075736" r:id="rId22"/>
        </w:object>
      </w:r>
      <w:r>
        <w:rPr>
          <w:color w:val="000000"/>
        </w:rPr>
        <w:t>受热易分解，可用作焙制糕点的膨松剂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C．CaO能与</w:t>
      </w:r>
      <w:r>
        <w:object>
          <v:shape id="_x0000_i1037" type="#_x0000_t75" alt="eqId3cd6200aa9357b208a994c93c210ff60" style="width:18.45pt;height:14.1pt" o:oleicon="f" o:ole="" coordsize="21600,21600" o:preferrelative="t" filled="f" stroked="f">
            <v:stroke joinstyle="miter"/>
            <v:imagedata r:id="rId5" o:title="eqId3cd6200aa9357b208a994c93c210ff60"/>
            <o:lock v:ext="edit" aspectratio="t"/>
            <w10:anchorlock/>
          </v:shape>
          <o:OLEObject Type="Embed" ProgID="Equation.DSMT4" ShapeID="_x0000_i1037" DrawAspect="Content" ObjectID="_1468075737" r:id="rId23"/>
        </w:object>
      </w:r>
      <w:r>
        <w:rPr>
          <w:color w:val="000000"/>
        </w:rPr>
        <w:t>反应，可作为工业废气处理时的脱硫剂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D．氢气热值高，液氢可作运载火箭的高能清洁燃料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4．下列解释事实的离子方程式正确的是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A．泡沫灭火器的反应原理：</w:t>
      </w:r>
      <w:r>
        <w:object>
          <v:shape id="_x0000_i1038" type="#_x0000_t75" alt="eqIdd118f2bfdc0b20feed0ffadc35c0fd4e" style="width:202.4pt;height:17.8pt" o:oleicon="f" o:ole="" coordsize="21600,21600" o:preferrelative="t" filled="f" stroked="f">
            <v:stroke joinstyle="miter"/>
            <v:imagedata r:id="rId24" o:title="eqIdd118f2bfdc0b20feed0ffadc35c0fd4e"/>
            <o:lock v:ext="edit" aspectratio="t"/>
            <w10:anchorlock/>
          </v:shape>
          <o:OLEObject Type="Embed" ProgID="Equation.DSMT4" ShapeID="_x0000_i1038" DrawAspect="Content" ObjectID="_1468075738" r:id="rId2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B．向NaClO溶液中通入少量</w:t>
      </w:r>
      <w:r>
        <w:object>
          <v:shape id="_x0000_i1039" type="#_x0000_t75" alt="eqIda4298cb837170c021b9f2cd4e674a6a3" style="width:21.1pt;height:16.3pt" o:oleicon="f" o:ole="" coordsize="21600,21600" o:preferrelative="t" filled="f" stroked="f">
            <v:stroke joinstyle="miter"/>
            <v:imagedata r:id="rId26" o:title="eqIda4298cb837170c021b9f2cd4e674a6a3"/>
            <o:lock v:ext="edit" aspectratio="t"/>
            <w10:anchorlock/>
          </v:shape>
          <o:OLEObject Type="Embed" ProgID="Equation.DSMT4" ShapeID="_x0000_i1039" DrawAspect="Content" ObjectID="_1468075739" r:id="rId27"/>
        </w:object>
      </w:r>
      <w:r>
        <w:rPr>
          <w:color w:val="000000"/>
        </w:rPr>
        <w:t>气体：</w:t>
      </w:r>
      <w:r>
        <w:object>
          <v:shape id="_x0000_i1040" type="#_x0000_t75" alt="eqId4faae35512ffcdd84e437e50a304f458" style="width:155.75pt;height:16.5pt" o:oleicon="f" o:ole="" coordsize="21600,21600" o:preferrelative="t" filled="f" stroked="f">
            <v:stroke joinstyle="miter"/>
            <v:imagedata r:id="rId28" o:title="eqId4faae35512ffcdd84e437e50a304f458"/>
            <o:lock v:ext="edit" aspectratio="t"/>
            <w10:anchorlock/>
          </v:shape>
          <o:OLEObject Type="Embed" ProgID="Equation.DSMT4" ShapeID="_x0000_i1040" DrawAspect="Content" ObjectID="_1468075740" r:id="rId29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pgSz w:w="11907" w:h="16839"/>
          <w:pgMar w:top="900" w:right="1997" w:bottom="900" w:left="1997" w:header="500" w:footer="500" w:gutter="0"/>
          <w:cols w:num="1" w:sep="1" w:space="425"/>
          <w:docGrid w:type="lines" w:linePitch="312" w:charSpace="0"/>
        </w:sectPr>
      </w:pPr>
      <w:r>
        <w:rPr>
          <w:color w:val="000000"/>
        </w:rPr>
        <w:t>C．碘化亚铁溶液与等物质的量的氯气：</w:t>
      </w:r>
      <w:r>
        <w:object>
          <v:shape id="_x0000_i1041" type="#_x0000_t75" alt="eqIdc06c2941af70c876df9708d572593ad1" style="width:161pt;height:16.45pt" o:oleicon="f" o:ole="" coordsize="21600,21600" o:preferrelative="t" filled="f" stroked="f">
            <v:stroke joinstyle="miter"/>
            <v:imagedata r:id="rId30" o:title="eqIdc06c2941af70c876df9708d572593ad1"/>
            <o:lock v:ext="edit" aspectratio="t"/>
            <w10:anchorlock/>
          </v:shape>
          <o:OLEObject Type="Embed" ProgID="Equation.DSMT4" ShapeID="_x0000_i1041" DrawAspect="Content" ObjectID="_1468075741" r:id="rId3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D．向硫化钠溶液通入足量二氧化硫：</w:t>
      </w:r>
      <w:r>
        <w:object>
          <v:shape id="_x0000_i1042" type="#_x0000_t75" alt="eqId698550e6ac3d5a335498bd0c612bacea" style="width:150.45pt;height:16.5pt" o:oleicon="f" o:ole="" coordsize="21600,21600" o:preferrelative="t" filled="f" stroked="f">
            <v:stroke joinstyle="miter"/>
            <v:imagedata r:id="rId32" o:title="eqId698550e6ac3d5a335498bd0c612bacea"/>
            <o:lock v:ext="edit" aspectratio="t"/>
            <w10:anchorlock/>
          </v:shape>
          <o:OLEObject Type="Embed" ProgID="Equation.DSMT4" ShapeID="_x0000_i1042" DrawAspect="Content" ObjectID="_1468075742" r:id="rId3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5．下列实验操作或装置(略去部分夹持仪器)正确的是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89"/>
        <w:gridCol w:w="2078"/>
        <w:gridCol w:w="2786"/>
        <w:gridCol w:w="1500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123950" cy="1485900"/>
                  <wp:effectExtent l="0" t="0" r="0" b="0"/>
                  <wp:docPr id="100003" name="图片 100003" descr="@@@58bb30af-099f-458c-94d0-3227d35c50b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@@@58bb30af-099f-458c-94d0-3227d35c50bd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323975" cy="1800225"/>
                  <wp:effectExtent l="0" t="0" r="9525" b="9525"/>
                  <wp:docPr id="100005" name="图片 100005" descr="@@@2a5b9b22-8c6f-4b11-a903-95532bc60e3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@@@2a5b9b22-8c6f-4b11-a903-95532bc60e3b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838325" cy="1390650"/>
                  <wp:effectExtent l="0" t="0" r="9525" b="0"/>
                  <wp:docPr id="100007" name="图片 100007" descr="@@@4408e06b-e28d-458c-ae58-1c494304d7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@@@4408e06b-e28d-458c-ae58-1c494304d778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904875" cy="1428750"/>
                  <wp:effectExtent l="0" t="0" r="9525" b="0"/>
                  <wp:docPr id="100009" name="图片 100009" descr="@@@5cb71460-e886-4934-9f0b-1e0e041a07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@@@5cb71460-e886-4934-9f0b-1e0e041a07d9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A.制取少量</w:t>
            </w:r>
            <w:r>
              <w:object>
                <v:shape id="_x0000_i1043" type="#_x0000_t75" alt="eqIda4298cb837170c021b9f2cd4e674a6a3" style="width:21.1pt;height:16.3pt" o:oleicon="f" o:ole="" coordsize="21600,21600" o:preferrelative="t" filled="f" stroked="f">
                  <v:stroke joinstyle="miter"/>
                  <v:imagedata r:id="rId26" o:title="eqIda4298cb837170c021b9f2cd4e674a6a3"/>
                  <o:lock v:ext="edit" aspectratio="t"/>
                  <w10:anchorlock/>
                </v:shape>
                <o:OLEObject Type="Embed" ProgID="Equation.DSMT4" ShapeID="_x0000_i1043" DrawAspect="Content" ObjectID="_1468075743" r:id="rId3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B.钠的燃烧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C.制备</w:t>
            </w:r>
            <w:r>
              <w:object>
                <v:shape id="_x0000_i1044" type="#_x0000_t75" alt="eqId2c3e803e5cc9649df47289d5c8c60474" style="width:41.35pt;height:15.75pt" o:oleicon="f" o:ole="" coordsize="21600,21600" o:preferrelative="t" filled="f" stroked="f">
                  <v:stroke joinstyle="miter"/>
                  <v:imagedata r:id="rId21" o:title="eqId2c3e803e5cc9649df47289d5c8c60474"/>
                  <o:lock v:ext="edit" aspectratio="t"/>
                  <w10:anchorlock/>
                </v:shape>
                <o:OLEObject Type="Embed" ProgID="Equation.DSMT4" ShapeID="_x0000_i1044" DrawAspect="Content" ObjectID="_1468075744" r:id="rId3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D.配制一定物质的量浓度的溶液</w:t>
            </w:r>
          </w:p>
        </w:tc>
      </w:tr>
    </w:tbl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rPr>
          <w:color w:val="000000"/>
        </w:rPr>
        <w:t>A．A</w:t>
      </w:r>
      <w:r>
        <w:rPr>
          <w:color w:val="000000"/>
        </w:rPr>
        <w:tab/>
      </w:r>
      <w:r>
        <w:rPr>
          <w:color w:val="000000"/>
        </w:rPr>
        <w:t>B．B</w:t>
      </w:r>
      <w:r>
        <w:rPr>
          <w:color w:val="000000"/>
        </w:rPr>
        <w:tab/>
      </w:r>
      <w:r>
        <w:rPr>
          <w:color w:val="000000"/>
        </w:rPr>
        <w:t>C．C</w:t>
      </w:r>
      <w:r>
        <w:rPr>
          <w:color w:val="000000"/>
        </w:rPr>
        <w:tab/>
      </w:r>
      <w:r>
        <w:rPr>
          <w:color w:val="000000"/>
        </w:rPr>
        <w:t>D．D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6．实验室常采用点滴板来完成部分实验，这样既可以节约药品的用量，又便于观察实验现象。图中所示的实验点滴板上描述的实验现象或推论正确的是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409825" cy="1219200"/>
            <wp:effectExtent l="0" t="0" r="9525" b="0"/>
            <wp:docPr id="100011" name="图片 100011" descr="@@@92b69658-172e-4b34-8b4f-0d0544133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92b69658-172e-4b34-8b4f-0d054413311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A．新制氯水滴加到</w:t>
      </w:r>
      <w:r>
        <w:object>
          <v:shape id="_x0000_i1045" type="#_x0000_t75" alt="eqId1066e53bf79a3cdff7ec2934bd09e272" style="width:16.7pt;height:14.05pt" o:oleicon="f" o:ole="" coordsize="21600,21600" o:preferrelative="t" filled="f" stroked="f">
            <v:stroke joinstyle="miter"/>
            <v:imagedata r:id="rId41" o:title="eqId1066e53bf79a3cdff7ec2934bd09e272"/>
            <o:lock v:ext="edit" aspectratio="t"/>
            <w10:anchorlock/>
          </v:shape>
          <o:OLEObject Type="Embed" ProgID="Equation.DSMT4" ShapeID="_x0000_i1045" DrawAspect="Content" ObjectID="_1468075745" r:id="rId42"/>
        </w:object>
      </w:r>
      <w:r>
        <w:rPr>
          <w:color w:val="000000"/>
        </w:rPr>
        <w:t>试纸以及淀粉</w:t>
      </w:r>
      <w:r>
        <w:object>
          <v:shape id="_x0000_i1046" type="#_x0000_t75" alt="eqId0f508f7e834c1ce707a183850ee1da6f" style="width:14.05pt;height:11.4pt" o:oleicon="f" o:ole="" coordsize="21600,21600" o:preferrelative="t" filled="f" stroked="f">
            <v:stroke joinstyle="miter"/>
            <v:imagedata r:id="rId43" o:title="eqId0f508f7e834c1ce707a183850ee1da6f"/>
            <o:lock v:ext="edit" aspectratio="t"/>
            <w10:anchorlock/>
          </v:shape>
          <o:OLEObject Type="Embed" ProgID="Equation.DSMT4" ShapeID="_x0000_i1046" DrawAspect="Content" ObjectID="_1468075746" r:id="rId44"/>
        </w:object>
      </w:r>
      <w:r>
        <w:rPr>
          <w:color w:val="000000"/>
        </w:rPr>
        <w:t>溶液孔穴中，都体现新制氯水的漂白性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B．生锈铁屑加入过量稀硫酸反应后，若加入</w:t>
      </w:r>
      <w:r>
        <w:object>
          <v:shape id="_x0000_i1047" type="#_x0000_t75" alt="eqId7a63afc18472bb4f4d6388cf207da8b4" style="width:36.9pt;height:16.1pt" o:oleicon="f" o:ole="" coordsize="21600,21600" o:preferrelative="t" filled="f" stroked="f">
            <v:stroke joinstyle="miter"/>
            <v:imagedata r:id="rId45" o:title="eqId7a63afc18472bb4f4d6388cf207da8b4"/>
            <o:lock v:ext="edit" aspectratio="t"/>
            <w10:anchorlock/>
          </v:shape>
          <o:OLEObject Type="Embed" ProgID="Equation.DSMT4" ShapeID="_x0000_i1047" DrawAspect="Content" ObjectID="_1468075747" r:id="rId46"/>
        </w:object>
      </w:r>
      <w:r>
        <w:rPr>
          <w:color w:val="000000"/>
        </w:rPr>
        <w:t>褪色，说明该溶液中有</w:t>
      </w:r>
      <w:r>
        <w:object>
          <v:shape id="_x0000_i1048" type="#_x0000_t75" alt="eqId53f76c716b2947251bc5385f9f910aab" style="width:21.1pt;height:13.85pt" o:oleicon="f" o:ole="" coordsize="21600,21600" o:preferrelative="t" filled="f" stroked="f">
            <v:stroke joinstyle="miter"/>
            <v:imagedata r:id="rId47" o:title="eqId53f76c716b2947251bc5385f9f910aab"/>
            <o:lock v:ext="edit" aspectratio="t"/>
            <w10:anchorlock/>
          </v:shape>
          <o:OLEObject Type="Embed" ProgID="Equation.DSMT4" ShapeID="_x0000_i1048" DrawAspect="Content" ObjectID="_1468075748" r:id="rId48"/>
        </w:object>
      </w:r>
      <w:r>
        <w:rPr>
          <w:color w:val="000000"/>
        </w:rPr>
        <w:t>存在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</w:t>
      </w:r>
      <w:r>
        <w:object>
          <v:shape id="_x0000_i1049" type="#_x0000_t75" alt="eqId43e0b8564c0452cfe22da57a231c3c09" style="width:30.75pt;height:15.7pt" o:oleicon="f" o:ole="" coordsize="21600,21600" o:preferrelative="t" filled="f" stroked="f">
            <v:stroke joinstyle="miter"/>
            <v:imagedata r:id="rId49" o:title="eqId43e0b8564c0452cfe22da57a231c3c09"/>
            <o:lock v:ext="edit" aspectratio="t"/>
            <w10:anchorlock/>
          </v:shape>
          <o:OLEObject Type="Embed" ProgID="Equation.DSMT4" ShapeID="_x0000_i1049" DrawAspect="Content" ObjectID="_1468075749" r:id="rId50"/>
        </w:object>
      </w:r>
      <w:r>
        <w:rPr>
          <w:color w:val="000000"/>
        </w:rPr>
        <w:t>固体中滴加</w:t>
      </w:r>
      <w:r>
        <w:object>
          <v:shape id="_x0000_i1050" type="#_x0000_t75" alt="eqIdd6fe8d0a2bc7ed7baca6f9bc826d2db8" style="width:27.25pt;height:15.8pt" o:oleicon="f" o:ole="" coordsize="21600,21600" o:preferrelative="t" filled="f" stroked="f">
            <v:stroke joinstyle="miter"/>
            <v:imagedata r:id="rId51" o:title="eqIdd6fe8d0a2bc7ed7baca6f9bc826d2db8"/>
            <o:lock v:ext="edit" aspectratio="t"/>
            <w10:anchorlock/>
          </v:shape>
          <o:OLEObject Type="Embed" ProgID="Equation.DSMT4" ShapeID="_x0000_i1050" DrawAspect="Content" ObjectID="_1468075750" r:id="rId52"/>
        </w:object>
      </w:r>
      <w:r>
        <w:rPr>
          <w:color w:val="000000"/>
        </w:rPr>
        <w:t>溶液后最终为白色沉淀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D．生锈铁屑加入足量稀硫酸后，若加入</w:t>
      </w:r>
      <w:r>
        <w:object>
          <v:shape id="_x0000_i1051" type="#_x0000_t75" alt="eqId07af0c163a51ea15f5a4b27afae51533" style="width:31.65pt;height:12.5pt" o:oleicon="f" o:ole="" coordsize="21600,21600" o:preferrelative="t" filled="f" stroked="f">
            <v:stroke joinstyle="miter"/>
            <v:imagedata r:id="rId53" o:title="eqId07af0c163a51ea15f5a4b27afae51533"/>
            <o:lock v:ext="edit" aspectratio="t"/>
            <w10:anchorlock/>
          </v:shape>
          <o:OLEObject Type="Embed" ProgID="Equation.DSMT4" ShapeID="_x0000_i1051" DrawAspect="Content" ObjectID="_1468075751" r:id="rId54"/>
        </w:object>
      </w:r>
      <w:r>
        <w:rPr>
          <w:color w:val="000000"/>
        </w:rPr>
        <w:t>溶液，溶液一定变血红色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7．下列装置用于实验室制取</w:t>
      </w:r>
      <w:r>
        <w:object>
          <v:shape id="_x0000_i1052" type="#_x0000_t75" alt="eqId9110e80d125190c4b5bed606e1fc2220" style="width:19.35pt;height:12.25pt" o:oleicon="f" o:ole="" coordsize="21600,21600" o:preferrelative="t" filled="f" stroked="f">
            <v:stroke joinstyle="miter"/>
            <v:imagedata r:id="rId55" o:title="eqId9110e80d125190c4b5bed606e1fc2220"/>
            <o:lock v:ext="edit" aspectratio="t"/>
            <w10:anchorlock/>
          </v:shape>
          <o:OLEObject Type="Embed" ProgID="Equation.DSMT4" ShapeID="_x0000_i1052" DrawAspect="Content" ObjectID="_1468075752" r:id="rId56"/>
        </w:object>
      </w:r>
      <w:r>
        <w:rPr>
          <w:color w:val="000000"/>
        </w:rPr>
        <w:t>并回收</w:t>
      </w:r>
      <w:r>
        <w:object>
          <v:shape id="_x0000_i1053" type="#_x0000_t75" alt="eqId95165abc7f6a836b3cd68fb07093961b" style="width:48.4pt;height:17.9pt" o:oleicon="f" o:ole="" coordsize="21600,21600" o:preferrelative="t" filled="f" stroked="f">
            <v:stroke joinstyle="miter"/>
            <v:imagedata r:id="rId57" o:title="eqId95165abc7f6a836b3cd68fb07093961b"/>
            <o:lock v:ext="edit" aspectratio="t"/>
            <w10:anchorlock/>
          </v:shape>
          <o:OLEObject Type="Embed" ProgID="Equation.DSMT4" ShapeID="_x0000_i1053" DrawAspect="Content" ObjectID="_1468075753" r:id="rId58"/>
        </w:object>
      </w:r>
      <w:r>
        <w:rPr>
          <w:color w:val="000000"/>
        </w:rPr>
        <w:t>，能达到实验目的的是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 w:charSpace="0"/>
        </w:sect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000375" cy="1381125"/>
            <wp:effectExtent l="0" t="0" r="9525" b="9525"/>
            <wp:docPr id="100013" name="图片 100013" descr="@@@3b96ce49-808d-44dd-a403-e39f29b4b4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3b96ce49-808d-44dd-a403-e39f29b4b4c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  </w: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rPr>
          <w:color w:val="000000"/>
        </w:rPr>
        <w:t>A．用装置甲制</w:t>
      </w:r>
      <w:r>
        <w:object>
          <v:shape id="_x0000_i1054" type="#_x0000_t75" alt="eqId9110e80d125190c4b5bed606e1fc2220" style="width:19.35pt;height:12.25pt" o:oleicon="f" o:ole="" coordsize="21600,21600" o:preferrelative="t" filled="f" stroked="f">
            <v:stroke joinstyle="miter"/>
            <v:imagedata r:id="rId55" o:title="eqId9110e80d125190c4b5bed606e1fc2220"/>
            <o:lock v:ext="edit" aspectratio="t"/>
            <w10:anchorlock/>
          </v:shape>
          <o:OLEObject Type="Embed" ProgID="Equation.DSMT4" ShapeID="_x0000_i1054" DrawAspect="Content" ObjectID="_1468075754" r:id="rId60"/>
        </w:object>
      </w:r>
      <w:r>
        <w:rPr>
          <w:color w:val="000000"/>
        </w:rPr>
        <w:t>气体</w:t>
      </w:r>
      <w:r>
        <w:rPr>
          <w:color w:val="000000"/>
        </w:rPr>
        <w:tab/>
      </w:r>
      <w:r>
        <w:rPr>
          <w:color w:val="000000"/>
        </w:rPr>
        <w:t>B．用装置乙收集</w:t>
      </w:r>
      <w:r>
        <w:object>
          <v:shape id="_x0000_i1055" type="#_x0000_t75" alt="eqId9110e80d125190c4b5bed606e1fc2220" style="width:19.35pt;height:12.25pt" o:oleicon="f" o:ole="" coordsize="21600,21600" o:preferrelative="t" filled="f" stroked="f">
            <v:stroke joinstyle="miter"/>
            <v:imagedata r:id="rId55" o:title="eqId9110e80d125190c4b5bed606e1fc2220"/>
            <o:lock v:ext="edit" aspectratio="t"/>
            <w10:anchorlock/>
          </v:shape>
          <o:OLEObject Type="Embed" ProgID="Equation.DSMT4" ShapeID="_x0000_i1055" DrawAspect="Content" ObjectID="_1468075755" r:id="rId61"/>
        </w:object>
      </w:r>
      <w:r>
        <w:rPr>
          <w:color w:val="000000"/>
        </w:rPr>
        <w:t>气体</w: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rPr>
          <w:color w:val="000000"/>
        </w:rPr>
        <w:t>C．用装置丙进行</w:t>
      </w:r>
      <w:r>
        <w:object>
          <v:shape id="_x0000_i1056" type="#_x0000_t75" alt="eqId9110e80d125190c4b5bed606e1fc2220" style="width:19.35pt;height:12.25pt" o:oleicon="f" o:ole="" coordsize="21600,21600" o:preferrelative="t" filled="f" stroked="f">
            <v:stroke joinstyle="miter"/>
            <v:imagedata r:id="rId55" o:title="eqId9110e80d125190c4b5bed606e1fc2220"/>
            <o:lock v:ext="edit" aspectratio="t"/>
            <w10:anchorlock/>
          </v:shape>
          <o:OLEObject Type="Embed" ProgID="Equation.DSMT4" ShapeID="_x0000_i1056" DrawAspect="Content" ObjectID="_1468075756" r:id="rId62"/>
        </w:object>
      </w:r>
      <w:r>
        <w:rPr>
          <w:color w:val="000000"/>
        </w:rPr>
        <w:t>的尾气吸收</w:t>
      </w:r>
      <w:r>
        <w:rPr>
          <w:color w:val="000000"/>
        </w:rPr>
        <w:tab/>
      </w:r>
      <w:r>
        <w:rPr>
          <w:color w:val="000000"/>
        </w:rPr>
        <w:t>D．用装置丁蒸干溶液获得</w:t>
      </w:r>
      <w:r>
        <w:object>
          <v:shape id="_x0000_i1057" type="#_x0000_t75" alt="eqId95165abc7f6a836b3cd68fb07093961b" style="width:48.4pt;height:17.9pt" o:oleicon="f" o:ole="" coordsize="21600,21600" o:preferrelative="t" filled="f" stroked="f">
            <v:stroke joinstyle="miter"/>
            <v:imagedata r:id="rId57" o:title="eqId95165abc7f6a836b3cd68fb07093961b"/>
            <o:lock v:ext="edit" aspectratio="t"/>
            <w10:anchorlock/>
          </v:shape>
          <o:OLEObject Type="Embed" ProgID="Equation.DSMT4" ShapeID="_x0000_i1057" DrawAspect="Content" ObjectID="_1468075757" r:id="rId63"/>
        </w:object>
      </w:r>
      <w:r>
        <w:rPr>
          <w:color w:val="000000"/>
        </w:rPr>
        <w:t>固体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8．有机物M是合成某种抗血栓药的中间体，结构如图所示。下列说法错误的是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43100" cy="361950"/>
            <wp:effectExtent l="0" t="0" r="0" b="0"/>
            <wp:docPr id="100015" name="图片 100015" descr="@@@76d04a9b-99a5-4d1d-91e4-672cbcb85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76d04a9b-99a5-4d1d-91e4-672cbcb8558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rPr>
          <w:color w:val="000000"/>
        </w:rPr>
        <w:t>A．存在顺反异构体</w:t>
      </w:r>
      <w:r>
        <w:rPr>
          <w:color w:val="000000"/>
        </w:rPr>
        <w:tab/>
      </w:r>
      <w:r>
        <w:rPr>
          <w:color w:val="000000"/>
        </w:rPr>
        <w:t>B．能使溴水褪色</w: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rPr>
          <w:color w:val="000000"/>
        </w:rPr>
        <w:t>C．分子中所有原子一定共平面</w:t>
      </w:r>
      <w:r>
        <w:rPr>
          <w:color w:val="000000"/>
        </w:rPr>
        <w:tab/>
      </w:r>
      <w:r>
        <w:rPr>
          <w:color w:val="000000"/>
        </w:rPr>
        <w:t xml:space="preserve">D．1mol该分子最多与5mol </w:t>
      </w:r>
      <w:r>
        <w:object>
          <v:shape id="_x0000_i1058" type="#_x0000_t75" alt="eqId7644a7769a5fa1bdab46cc0b2dee2861" style="width:14.95pt;height:15.8pt" o:oleicon="f" o:ole="" coordsize="21600,21600" o:preferrelative="t" filled="f" stroked="f">
            <v:stroke joinstyle="miter"/>
            <v:imagedata r:id="rId65" o:title="eqId7644a7769a5fa1bdab46cc0b2dee2861"/>
            <o:lock v:ext="edit" aspectratio="t"/>
            <w10:anchorlock/>
          </v:shape>
          <o:OLEObject Type="Embed" ProgID="Equation.DSMT4" ShapeID="_x0000_i1058" DrawAspect="Content" ObjectID="_1468075758" r:id="rId66"/>
        </w:object>
      </w:r>
      <w:r>
        <w:rPr>
          <w:color w:val="000000"/>
        </w:rPr>
        <w:t>发生反应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9．实验小组同学制备KClO</w:t>
      </w:r>
      <w:r>
        <w:rPr>
          <w:color w:val="000000"/>
          <w:vertAlign w:val="subscript"/>
        </w:rPr>
        <w:t>3</w:t>
      </w:r>
      <w:r>
        <w:rPr>
          <w:color w:val="000000"/>
        </w:rPr>
        <w:t>并探究其性质，过程如下：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000625" cy="657225"/>
            <wp:effectExtent l="0" t="0" r="9525" b="9525"/>
            <wp:docPr id="100017" name="图片 100017" descr="@@@694aff91c75849678c55b23c32fd4b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694aff91c75849678c55b23c32fd4bf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下列说法不正确的是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A．盛装液氯的容器上所贴的危险化学品标志为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95325" cy="676275"/>
            <wp:effectExtent l="0" t="0" r="9525" b="9525"/>
            <wp:docPr id="100019" name="图片 100019" descr="@@@c4acf72a58b246a9ad55b68a3f5e7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c4acf72a58b246a9ad55b68a3f5e71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B．生成KClO</w:t>
      </w:r>
      <w:r>
        <w:rPr>
          <w:color w:val="000000"/>
          <w:vertAlign w:val="subscript"/>
        </w:rPr>
        <w:t>3</w:t>
      </w:r>
      <w:r>
        <w:rPr>
          <w:color w:val="000000"/>
        </w:rPr>
        <w:t>的离子方程式为3Cl</w:t>
      </w:r>
      <w:r>
        <w:rPr>
          <w:color w:val="000000"/>
          <w:vertAlign w:val="subscript"/>
        </w:rPr>
        <w:t>2</w:t>
      </w:r>
      <w:r>
        <w:rPr>
          <w:color w:val="000000"/>
        </w:rPr>
        <w:t>+6OH</w:t>
      </w:r>
      <w:r>
        <w:rPr>
          <w:color w:val="000000"/>
          <w:vertAlign w:val="superscript"/>
        </w:rPr>
        <w:t>-</w:t>
      </w:r>
      <w:r>
        <w:object>
          <v:shape id="_x0000_i1059" type="#_x0000_t75" alt="eqId4b04ea0547552786d99dac30da407cd1" style="width:23.75pt;height:33.65pt" o:oleicon="f" o:ole="" coordsize="21600,21600" o:preferrelative="t" filled="f" stroked="f">
            <v:stroke joinstyle="miter"/>
            <v:imagedata r:id="rId69" o:title="eqId4b04ea0547552786d99dac30da407cd1"/>
            <o:lock v:ext="edit" aspectratio="t"/>
            <w10:anchorlock/>
          </v:shape>
          <o:OLEObject Type="Embed" ProgID="Equation.DSMT4" ShapeID="_x0000_i1059" DrawAspect="Content" ObjectID="_1468075759" r:id="rId70"/>
        </w:object>
      </w:r>
      <w:r>
        <w:rPr>
          <w:color w:val="000000"/>
        </w:rPr>
        <w:t>ClO</w:t>
      </w:r>
      <w:r>
        <w:object>
          <v:shape id="_x0000_i1060" type="#_x0000_t75" alt="eqIdfae5d08d37e32d492827e4c5056c5ce7" style="width:6.15pt;height:17.05pt" o:oleicon="f" o:ole="" coordsize="21600,21600" o:preferrelative="t" filled="f" stroked="f">
            <v:stroke joinstyle="miter"/>
            <v:imagedata r:id="rId71" o:title="eqIdfae5d08d37e32d492827e4c5056c5ce7"/>
            <o:lock v:ext="edit" aspectratio="t"/>
            <w10:anchorlock/>
          </v:shape>
          <o:OLEObject Type="Embed" ProgID="Equation.DSMT4" ShapeID="_x0000_i1060" DrawAspect="Content" ObjectID="_1468075760" r:id="rId72"/>
        </w:object>
      </w:r>
      <w:r>
        <w:rPr>
          <w:color w:val="000000"/>
        </w:rPr>
        <w:t>+5Cl</w:t>
      </w:r>
      <w:r>
        <w:rPr>
          <w:color w:val="000000"/>
          <w:vertAlign w:val="superscript"/>
        </w:rPr>
        <w:t>-</w:t>
      </w:r>
      <w:r>
        <w:rPr>
          <w:color w:val="000000"/>
        </w:rPr>
        <w:t>+3H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C．上述实验说明碱性条件下氧化性：Cl</w:t>
      </w:r>
      <w:r>
        <w:rPr>
          <w:color w:val="000000"/>
          <w:vertAlign w:val="subscript"/>
        </w:rPr>
        <w:t>2</w:t>
      </w:r>
      <w:r>
        <w:rPr>
          <w:color w:val="000000"/>
        </w:rPr>
        <w:t>＞KClO</w:t>
      </w:r>
      <w:r>
        <w:rPr>
          <w:color w:val="000000"/>
          <w:vertAlign w:val="subscript"/>
        </w:rPr>
        <w:t>3</w:t>
      </w:r>
      <w:r>
        <w:rPr>
          <w:color w:val="000000"/>
        </w:rPr>
        <w:t>，酸性条件下氧化性：Cl</w:t>
      </w:r>
      <w:r>
        <w:rPr>
          <w:color w:val="000000"/>
          <w:vertAlign w:val="subscript"/>
        </w:rPr>
        <w:t>2</w:t>
      </w:r>
      <w:r>
        <w:rPr>
          <w:color w:val="000000"/>
        </w:rPr>
        <w:t>＜KClO</w:t>
      </w:r>
      <w:r>
        <w:rPr>
          <w:color w:val="000000"/>
          <w:vertAlign w:val="subscript"/>
        </w:rPr>
        <w:t>3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D．推测若取少量无色溶液a于试管中，滴加稀H</w:t>
      </w:r>
      <w:r>
        <w:rPr>
          <w:color w:val="000000"/>
          <w:vertAlign w:val="subscript"/>
        </w:rPr>
        <w:t>2</w:t>
      </w:r>
      <w:r>
        <w:rPr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color w:val="000000"/>
        </w:rPr>
        <w:t>后，溶液仍为无色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10．某种新型储氢材料的立方晶胞如图所示，该晶体由</w:t>
      </w:r>
      <w:r>
        <w:object>
          <v:shape id="_x0000_i1061" type="#_x0000_t75" alt="eqId83ec6531ea561f91b4a3eb6a25951676" style="width:64.2pt;height:21.95pt" o:oleicon="f" o:ole="" coordsize="21600,21600" o:preferrelative="t" filled="f" stroked="f">
            <v:stroke joinstyle="miter"/>
            <v:imagedata r:id="rId73" o:title="eqId83ec6531ea561f91b4a3eb6a25951676"/>
            <o:lock v:ext="edit" aspectratio="t"/>
            <w10:anchorlock/>
          </v:shape>
          <o:OLEObject Type="Embed" ProgID="Equation.DSMT4" ShapeID="_x0000_i1061" DrawAspect="Content" ObjectID="_1468075761" r:id="rId74"/>
        </w:object>
      </w:r>
      <w:r>
        <w:rPr>
          <w:color w:val="000000"/>
        </w:rPr>
        <w:t>和</w:t>
      </w:r>
      <w:r>
        <w:object>
          <v:shape id="_x0000_i1062" type="#_x0000_t75" alt="eqIdb29bfafb5b1d2e7d2a32832790872cfb" style="width:33.4pt;height:19.1pt" o:oleicon="f" o:ole="" coordsize="21600,21600" o:preferrelative="t" filled="f" stroked="f">
            <v:stroke joinstyle="miter"/>
            <v:imagedata r:id="rId75" o:title="eqIdb29bfafb5b1d2e7d2a32832790872cfb"/>
            <o:lock v:ext="edit" aspectratio="t"/>
            <w10:anchorlock/>
          </v:shape>
          <o:OLEObject Type="Embed" ProgID="Equation.DSMT4" ShapeID="_x0000_i1062" DrawAspect="Content" ObjectID="_1468075762" r:id="rId76"/>
        </w:object>
      </w:r>
      <w:r>
        <w:rPr>
          <w:color w:val="000000"/>
        </w:rPr>
        <w:t>形成，晶胞参数为a pm。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676525" cy="1371600"/>
            <wp:effectExtent l="0" t="0" r="9525" b="0"/>
            <wp:docPr id="100021" name="图片 100021" descr="@@@2b17d800-e73d-49c9-82ca-98ba89cf5c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2b17d800-e73d-49c9-82ca-98ba89cf5cb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下列说法中不正确的是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</w:t>
      </w:r>
      <w:r>
        <w:object>
          <v:shape id="_x0000_i1063" type="#_x0000_t75" alt="eqId83ec6531ea561f91b4a3eb6a25951676" style="width:64.2pt;height:21.95pt" o:oleicon="f" o:ole="" coordsize="21600,21600" o:preferrelative="t" filled="f" stroked="f">
            <v:stroke joinstyle="miter"/>
            <v:imagedata r:id="rId73" o:title="eqId83ec6531ea561f91b4a3eb6a25951676"/>
            <o:lock v:ext="edit" aspectratio="t"/>
            <w10:anchorlock/>
          </v:shape>
          <o:OLEObject Type="Embed" ProgID="Equation.DSMT4" ShapeID="_x0000_i1063" DrawAspect="Content" ObjectID="_1468075763" r:id="rId78"/>
        </w:object>
      </w:r>
      <w:r>
        <w:rPr>
          <w:color w:val="000000"/>
        </w:rPr>
        <w:t>中</w:t>
      </w:r>
      <w:r>
        <w:object>
          <v:shape id="_x0000_i1064" type="#_x0000_t75" alt="eqIdcc2d3df37e73a8abea815f37dbb3fff5" style="width:24.6pt;height:12.6pt" o:oleicon="f" o:ole="" coordsize="21600,21600" o:preferrelative="t" filled="f" stroked="f">
            <v:stroke joinstyle="miter"/>
            <v:imagedata r:id="rId79" o:title="eqIdcc2d3df37e73a8abea815f37dbb3fff5"/>
            <o:lock v:ext="edit" aspectratio="t"/>
            <w10:anchorlock/>
          </v:shape>
          <o:OLEObject Type="Embed" ProgID="Equation.DSMT4" ShapeID="_x0000_i1064" DrawAspect="Content" ObjectID="_1468075764" r:id="rId8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B．晶胞中</w:t>
      </w:r>
      <w:r>
        <w:object>
          <v:shape id="_x0000_i1065" type="#_x0000_t75" alt="eqId83ec6531ea561f91b4a3eb6a25951676" style="width:64.2pt;height:21.95pt" o:oleicon="f" o:ole="" coordsize="21600,21600" o:preferrelative="t" filled="f" stroked="f">
            <v:stroke joinstyle="miter"/>
            <v:imagedata r:id="rId73" o:title="eqId83ec6531ea561f91b4a3eb6a25951676"/>
            <o:lock v:ext="edit" aspectratio="t"/>
            <w10:anchorlock/>
          </v:shape>
          <o:OLEObject Type="Embed" ProgID="Equation.DSMT4" ShapeID="_x0000_i1065" DrawAspect="Content" ObjectID="_1468075765" r:id="rId81"/>
        </w:object>
      </w:r>
      <w:r>
        <w:rPr>
          <w:color w:val="000000"/>
        </w:rPr>
        <w:t>和</w:t>
      </w:r>
      <w:r>
        <w:object>
          <v:shape id="_x0000_i1066" type="#_x0000_t75" alt="eqIdb29bfafb5b1d2e7d2a32832790872cfb" style="width:33.4pt;height:19.1pt" o:oleicon="f" o:ole="" coordsize="21600,21600" o:preferrelative="t" filled="f" stroked="f">
            <v:stroke joinstyle="miter"/>
            <v:imagedata r:id="rId75" o:title="eqIdb29bfafb5b1d2e7d2a32832790872cfb"/>
            <o:lock v:ext="edit" aspectratio="t"/>
            <w10:anchorlock/>
          </v:shape>
          <o:OLEObject Type="Embed" ProgID="Equation.DSMT4" ShapeID="_x0000_i1066" DrawAspect="Content" ObjectID="_1468075766" r:id="rId82"/>
        </w:object>
      </w:r>
      <w:r>
        <w:rPr>
          <w:color w:val="000000"/>
        </w:rPr>
        <w:t>的配位数分别为8和4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C．晶胞中距离最近的2个</w:t>
      </w:r>
      <w:r>
        <w:object>
          <v:shape id="_x0000_i1067" type="#_x0000_t75" alt="eqId83ec6531ea561f91b4a3eb6a25951676" style="width:64.2pt;height:21.95pt" o:oleicon="f" o:ole="" coordsize="21600,21600" o:preferrelative="t" filled="f" stroked="f">
            <v:stroke joinstyle="miter"/>
            <v:imagedata r:id="rId73" o:title="eqId83ec6531ea561f91b4a3eb6a25951676"/>
            <o:lock v:ext="edit" aspectratio="t"/>
            <w10:anchorlock/>
          </v:shape>
          <o:OLEObject Type="Embed" ProgID="Equation.DSMT4" ShapeID="_x0000_i1067" DrawAspect="Content" ObjectID="_1468075767" r:id="rId83"/>
        </w:object>
      </w:r>
      <w:r>
        <w:rPr>
          <w:color w:val="000000"/>
        </w:rPr>
        <w:t>之间的距离为</w:t>
      </w:r>
      <w:r>
        <w:object>
          <v:shape id="_x0000_i1068" type="#_x0000_t75" alt="eqIdf31907a101de6e470922d21d2d4a7e93" style="width:22.85pt;height:29.4pt" o:oleicon="f" o:ole="" coordsize="21600,21600" o:preferrelative="t" filled="f" stroked="f">
            <v:stroke joinstyle="miter"/>
            <v:imagedata r:id="rId84" o:title="eqIdf31907a101de6e470922d21d2d4a7e93"/>
            <o:lock v:ext="edit" aspectratio="t"/>
            <w10:anchorlock/>
          </v:shape>
          <o:OLEObject Type="Embed" ProgID="Equation.DSMT4" ShapeID="_x0000_i1068" DrawAspect="Content" ObjectID="_1468075768" r:id="rId85"/>
        </w:object>
      </w:r>
      <w:r>
        <w:rPr>
          <w:color w:val="000000"/>
        </w:rPr>
        <w:t>pm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D．</w:t>
      </w:r>
      <w:r>
        <w:object>
          <v:shape id="_x0000_i1069" type="#_x0000_t75" alt="eqIdb29bfafb5b1d2e7d2a32832790872cfb" style="width:33.4pt;height:19.1pt" o:oleicon="f" o:ole="" coordsize="21600,21600" o:preferrelative="t" filled="f" stroked="f">
            <v:stroke joinstyle="miter"/>
            <v:imagedata r:id="rId75" o:title="eqIdb29bfafb5b1d2e7d2a32832790872cfb"/>
            <o:lock v:ext="edit" aspectratio="t"/>
            <w10:anchorlock/>
          </v:shape>
          <o:OLEObject Type="Embed" ProgID="Equation.DSMT4" ShapeID="_x0000_i1069" DrawAspect="Content" ObjectID="_1468075769" r:id="rId86"/>
        </w:object>
      </w:r>
      <w:r>
        <w:rPr>
          <w:color w:val="000000"/>
        </w:rPr>
        <w:t>中心原子的杂化方式为</w:t>
      </w:r>
      <w:r>
        <w:object>
          <v:shape id="_x0000_i1070" type="#_x0000_t75" alt="eqId4d44f86dbf656505802193c21eb44bf4" style="width:15.8pt;height:15.8pt" o:oleicon="f" o:ole="" coordsize="21600,21600" o:preferrelative="t" filled="f" stroked="f">
            <v:stroke joinstyle="miter"/>
            <v:imagedata r:id="rId87" o:title="eqId4d44f86dbf656505802193c21eb44bf4"/>
            <o:lock v:ext="edit" aspectratio="t"/>
            <w10:anchorlock/>
          </v:shape>
          <o:OLEObject Type="Embed" ProgID="Equation.DSMT4" ShapeID="_x0000_i1070" DrawAspect="Content" ObjectID="_1468075770" r:id="rId88"/>
        </w:object>
      </w:r>
      <w:r>
        <w:rPr>
          <w:color w:val="000000"/>
        </w:rPr>
        <w:t>杂化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11．以高硫铝土矿(主要成分为Al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color w:val="000000"/>
        </w:rPr>
        <w:t>、Fe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color w:val="000000"/>
        </w:rPr>
        <w:t>，还含有少量FeS</w:t>
      </w:r>
      <w:r>
        <w:rPr>
          <w:color w:val="000000"/>
          <w:vertAlign w:val="subscript"/>
        </w:rPr>
        <w:t>2</w:t>
      </w:r>
      <w:r>
        <w:rPr>
          <w:color w:val="000000"/>
        </w:rPr>
        <w:t>)为原料，生产氧化铝并获得Fe</w:t>
      </w:r>
      <w:r>
        <w:rPr>
          <w:color w:val="000000"/>
          <w:vertAlign w:val="subscript"/>
        </w:rPr>
        <w:t>3</w:t>
      </w:r>
      <w:r>
        <w:rPr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color w:val="000000"/>
        </w:rPr>
        <w:t>的部分工艺流程如图，下列叙述不正确的是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619500" cy="1057275"/>
            <wp:effectExtent l="0" t="0" r="0" b="9525"/>
            <wp:docPr id="100023" name="图片 100023" descr="@@@67e67a5b-84c5-4b49-81ea-efa9a9e63f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67e67a5b-84c5-4b49-81ea-efa9a9e63fc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A．加入CaO可以减少SO</w:t>
      </w:r>
      <w:r>
        <w:rPr>
          <w:color w:val="000000"/>
          <w:vertAlign w:val="subscript"/>
        </w:rPr>
        <w:t>2</w:t>
      </w:r>
      <w:r>
        <w:rPr>
          <w:color w:val="000000"/>
        </w:rPr>
        <w:t>的排放同时生成建筑材料CaSO</w:t>
      </w:r>
      <w:r>
        <w:rPr>
          <w:color w:val="000000"/>
          <w:vertAlign w:val="subscript"/>
        </w:rPr>
        <w:t>4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B．向滤液中通入过量CO</w:t>
      </w:r>
      <w:r>
        <w:rPr>
          <w:color w:val="000000"/>
          <w:vertAlign w:val="subscript"/>
        </w:rPr>
        <w:t>2</w:t>
      </w:r>
      <w:r>
        <w:rPr>
          <w:color w:val="000000"/>
        </w:rPr>
        <w:t>、过滤、洗涤、灼烧沉淀可制得Al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C．隔绝空气焙烧时理论上反应消耗的n(FeS</w:t>
      </w:r>
      <w:r>
        <w:rPr>
          <w:color w:val="000000"/>
          <w:vertAlign w:val="subscript"/>
        </w:rPr>
        <w:t>2</w:t>
      </w:r>
      <w:r>
        <w:rPr>
          <w:color w:val="000000"/>
        </w:rPr>
        <w:t>)∶n(Fe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color w:val="000000"/>
        </w:rPr>
        <w:t>)=1∶5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D．烧渣分离可以选择用磁铁将烧渣中的Fe</w:t>
      </w:r>
      <w:r>
        <w:rPr>
          <w:color w:val="000000"/>
          <w:vertAlign w:val="subscript"/>
        </w:rPr>
        <w:t>3</w:t>
      </w:r>
      <w:r>
        <w:rPr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color w:val="000000"/>
        </w:rPr>
        <w:t>分离出来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12．某种镁盐具有良好的电化学性能，其阴离子结构如图所示。W、X、Y、Z、Q是核电荷数依次增大的短周期元素，W、Y原子序数之和等于Z，Y原子价电子数是Q原子价电子数的2倍。下列说法正确的是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743200" cy="933450"/>
            <wp:effectExtent l="0" t="0" r="0" b="0"/>
            <wp:docPr id="100025" name="图片 100025" descr="@@@c15bdca3-331d-42f9-8a70-1cb2e99337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c15bdca3-331d-42f9-8a70-1cb2e99337a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rPr>
          <w:color w:val="000000"/>
        </w:rPr>
        <w:t>A．该阴离子中含有配位键</w:t>
      </w:r>
      <w:r>
        <w:rPr>
          <w:color w:val="000000"/>
        </w:rPr>
        <w:tab/>
      </w:r>
      <w:r>
        <w:rPr>
          <w:color w:val="000000"/>
        </w:rPr>
        <w:t>B．第一电离能Z&gt;X&gt;Y</w: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rPr>
          <w:color w:val="000000"/>
        </w:rPr>
        <w:t>C．W与X形成的最简单化合物为极性分子</w:t>
      </w:r>
      <w:r>
        <w:rPr>
          <w:color w:val="000000"/>
        </w:rPr>
        <w:tab/>
      </w:r>
      <w:r>
        <w:rPr>
          <w:color w:val="000000"/>
        </w:rPr>
        <w:t>D．可以通过电解Q氯化物的方法制备Q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13．常温时，采用甲基橙和酚酞双指示剂。用盐酸滴定</w:t>
      </w:r>
      <w:r>
        <w:object>
          <v:shape id="_x0000_i1071" type="#_x0000_t75" alt="eqIdcd46a1a853c372c1fb6c7a88cd947e87" style="width:37.8pt;height:16.2pt" o:oleicon="f" o:ole="" coordsize="21600,21600" o:preferrelative="t" filled="f" stroked="f">
            <v:stroke joinstyle="miter"/>
            <v:imagedata r:id="rId91" o:title="eqIdcd46a1a853c372c1fb6c7a88cd947e87"/>
            <o:lock v:ext="edit" aspectratio="t"/>
            <w10:anchorlock/>
          </v:shape>
          <o:OLEObject Type="Embed" ProgID="Equation.DSMT4" ShapeID="_x0000_i1071" DrawAspect="Content" ObjectID="_1468075771" r:id="rId92"/>
        </w:object>
      </w:r>
      <w:r>
        <w:rPr>
          <w:color w:val="000000"/>
        </w:rPr>
        <w:t>溶液，溶液中</w:t>
      </w:r>
      <w:r>
        <w:object>
          <v:shape id="_x0000_i1072" type="#_x0000_t75" alt="eqId3bbc72bfa078292c614c34d711d5a35a" style="width:57.2pt;height:17.35pt" o:oleicon="f" o:ole="" coordsize="21600,21600" o:preferrelative="t" filled="f" stroked="f">
            <v:stroke joinstyle="miter"/>
            <v:imagedata r:id="rId93" o:title="eqId3bbc72bfa078292c614c34d711d5a35a"/>
            <o:lock v:ext="edit" aspectratio="t"/>
            <w10:anchorlock/>
          </v:shape>
          <o:OLEObject Type="Embed" ProgID="Equation.DSMT4" ShapeID="_x0000_i1072" DrawAspect="Content" ObjectID="_1468075772" r:id="rId94"/>
        </w:object>
      </w:r>
      <w:r>
        <w:rPr>
          <w:color w:val="000000"/>
        </w:rPr>
        <w:t>、</w:t>
      </w:r>
      <w:r>
        <w:object>
          <v:shape id="_x0000_i1073" type="#_x0000_t75" alt="eqId93bf0632af201be2f8e6905570a7d2d1" style="width:54.55pt;height:19.65pt" o:oleicon="f" o:ole="" coordsize="21600,21600" o:preferrelative="t" filled="f" stroked="f">
            <v:stroke joinstyle="miter"/>
            <v:imagedata r:id="rId95" o:title="eqId93bf0632af201be2f8e6905570a7d2d1"/>
            <o:lock v:ext="edit" aspectratio="t"/>
            <w10:anchorlock/>
          </v:shape>
          <o:OLEObject Type="Embed" ProgID="Equation.DSMT4" ShapeID="_x0000_i1073" DrawAspect="Content" ObjectID="_1468075773" r:id="rId96"/>
        </w:object>
      </w:r>
      <w:r>
        <w:rPr>
          <w:color w:val="000000"/>
        </w:rPr>
        <w:t>、</w:t>
      </w:r>
      <w:r>
        <w:object>
          <v:shape id="_x0000_i1074" type="#_x0000_t75" alt="eqId79c603d700845d60724ac42da43cb8a1" style="width:50.15pt;height:19.45pt" o:oleicon="f" o:ole="" coordsize="21600,21600" o:preferrelative="t" filled="f" stroked="f">
            <v:stroke joinstyle="miter"/>
            <v:imagedata r:id="rId97" o:title="eqId79c603d700845d60724ac42da43cb8a1"/>
            <o:lock v:ext="edit" aspectratio="t"/>
            <w10:anchorlock/>
          </v:shape>
          <o:OLEObject Type="Embed" ProgID="Equation.DSMT4" ShapeID="_x0000_i1074" DrawAspect="Content" ObjectID="_1468075774" r:id="rId98"/>
        </w:object>
      </w:r>
      <w:r>
        <w:rPr>
          <w:color w:val="000000"/>
        </w:rPr>
        <w:t>、</w:t>
      </w:r>
      <w:r>
        <w:object>
          <v:shape id="_x0000_i1075" type="#_x0000_t75" alt="eqId2df68169933d92170d00448792f26fbd" style="width:39.55pt;height:19.35pt" o:oleicon="f" o:ole="" coordsize="21600,21600" o:preferrelative="t" filled="f" stroked="f">
            <v:stroke joinstyle="miter"/>
            <v:imagedata r:id="rId99" o:title="eqId2df68169933d92170d00448792f26fbd"/>
            <o:lock v:ext="edit" aspectratio="t"/>
            <w10:anchorlock/>
          </v:shape>
          <o:OLEObject Type="Embed" ProgID="Equation.DSMT4" ShapeID="_x0000_i1075" DrawAspect="Content" ObjectID="_1468075775" r:id="rId100"/>
        </w:object>
      </w:r>
      <w:r>
        <w:rPr>
          <w:color w:val="000000"/>
        </w:rPr>
        <w:t>、</w:t>
      </w:r>
      <w:r>
        <w:object>
          <v:shape id="_x0000_i1076" type="#_x0000_t75" alt="eqId9fae5046dd2615ac8314d03fb3c9c757" style="width:47.5pt;height:19.65pt" o:oleicon="f" o:ole="" coordsize="21600,21600" o:preferrelative="t" filled="f" stroked="f">
            <v:stroke joinstyle="miter"/>
            <v:imagedata r:id="rId101" o:title="eqId9fae5046dd2615ac8314d03fb3c9c757"/>
            <o:lock v:ext="edit" aspectratio="t"/>
            <w10:anchorlock/>
          </v:shape>
          <o:OLEObject Type="Embed" ProgID="Equation.DSMT4" ShapeID="_x0000_i1076" DrawAspect="Content" ObjectID="_1468075776" r:id="rId102"/>
        </w:object>
      </w:r>
      <w:r>
        <w:rPr>
          <w:color w:val="000000"/>
        </w:rPr>
        <w:t>随溶液pH的变化及滴定曲线如图所示，下列说法不正确的是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810000" cy="1809750"/>
            <wp:effectExtent l="0" t="0" r="0" b="0"/>
            <wp:docPr id="100027" name="图片 100027" descr="@@@86df3911b6ce44279242efd3bdf59f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86df3911b6ce44279242efd3bdf59f1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A．整个滴定过程中可先用酚酞再用甲基橙作指示剂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B．n点的pH为m点和o点pH的平均值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C．r点溶液中：</w:t>
      </w:r>
      <w:r>
        <w:object>
          <v:shape id="_x0000_i1077" type="#_x0000_t75" alt="eqId6b45aeabb2cc6855e5442f949f989c7d" style="width:180.4pt;height:19.05pt" o:oleicon="f" o:ole="" coordsize="21600,21600" o:preferrelative="t" filled="f" stroked="f">
            <v:stroke joinstyle="miter"/>
            <v:imagedata r:id="rId104" o:title="eqId6b45aeabb2cc6855e5442f949f989c7d"/>
            <o:lock v:ext="edit" aspectratio="t"/>
            <w10:anchorlock/>
          </v:shape>
          <o:OLEObject Type="Embed" ProgID="Equation.DSMT4" ShapeID="_x0000_i1077" DrawAspect="Content" ObjectID="_1468075777" r:id="rId10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D．r点到k点对应的变化过程中，溶液中水的电离程度一直减小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14．银铝电池具有能量密度高的优点，电池装置如图所示，电池放电时的反应为</w:t>
      </w:r>
      <w:r>
        <w:object>
          <v:shape id="_x0000_i1078" type="#_x0000_t75" alt="eqId944c22bb9cd5ca2660022d913d0b9723" style="width:53.65pt;height:14.15pt" o:oleicon="f" o:ole="" coordsize="21600,21600" o:preferrelative="t" filled="f" stroked="f">
            <v:stroke joinstyle="miter"/>
            <v:imagedata r:id="rId106" o:title="eqId944c22bb9cd5ca2660022d913d0b9723"/>
            <o:lock v:ext="edit" aspectratio="t"/>
            <w10:anchorlock/>
          </v:shape>
          <o:OLEObject Type="Embed" ProgID="Equation.DSMT4" ShapeID="_x0000_i1078" DrawAspect="Content" ObjectID="_1468075778" r:id="rId107"/>
        </w:object>
      </w:r>
      <w:r>
        <w:rPr>
          <w:color w:val="000000"/>
        </w:rPr>
        <w:t>(氧化高银)</w:t>
      </w:r>
      <w:r>
        <w:object>
          <v:shape id="_x0000_i1079" type="#_x0000_t75" alt="eqId81756784e76dab8a6c1c8c2f57cc58ff" style="width:183pt;height:19.3pt" o:oleicon="f" o:ole="" coordsize="21600,21600" o:preferrelative="t" filled="f" stroked="f">
            <v:stroke joinstyle="miter"/>
            <v:imagedata r:id="rId108" o:title="eqId81756784e76dab8a6c1c8c2f57cc58ff"/>
            <o:lock v:ext="edit" aspectratio="t"/>
            <w10:anchorlock/>
          </v:shape>
          <o:OLEObject Type="Embed" ProgID="Equation.DSMT4" ShapeID="_x0000_i1079" DrawAspect="Content" ObjectID="_1468075779" r:id="rId109"/>
        </w:objec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676525" cy="1762125"/>
            <wp:effectExtent l="0" t="0" r="9525" b="9525"/>
            <wp:docPr id="100029" name="图片 100029" descr="@@@e1562f31-f0af-4614-b991-5b3071b699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e1562f31-f0af-4614-b991-5b3071b6992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下列说法正确的是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A．Al电极的电势比AgO电极的高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B．正极电极反应式为</w:t>
      </w:r>
      <w:r>
        <w:object>
          <v:shape id="_x0000_i1080" type="#_x0000_t75" alt="eqIdca990c35b7c4163af506110bf2303b40" style="width:128.45pt;height:16.55pt" o:oleicon="f" o:ole="" coordsize="21600,21600" o:preferrelative="t" filled="f" stroked="f">
            <v:stroke joinstyle="miter"/>
            <v:imagedata r:id="rId111" o:title="eqIdca990c35b7c4163af506110bf2303b40"/>
            <o:lock v:ext="edit" aspectratio="t"/>
            <w10:anchorlock/>
          </v:shape>
          <o:OLEObject Type="Embed" ProgID="Equation.DSMT4" ShapeID="_x0000_i1080" DrawAspect="Content" ObjectID="_1468075780" r:id="rId11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C．阳离子交换膜允许阳离子和电子通过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D．当导线中通过0.3mol电子时，负极区溶液质量减小4.2g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b/>
          <w:color w:val="000000"/>
          <w:sz w:val="24"/>
        </w:rPr>
        <w:t>第Ⅱ卷(非选择题    共58分)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b/>
          <w:color w:val="000000"/>
          <w:sz w:val="24"/>
        </w:rPr>
        <w:t>二、非选择题：本题共4小题，共58分。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15．以接触法制硫酸的废催化剂(主要成分是</w:t>
      </w:r>
      <w:r>
        <w:object>
          <v:shape id="_x0000_i1081" type="#_x0000_t75" alt="eqIdf70a6fcb37772d09130c9cfc6d681f15" style="width:24.6pt;height:16.2pt" o:oleicon="f" o:ole="" coordsize="21600,21600" o:preferrelative="t" filled="f" stroked="f">
            <v:stroke joinstyle="miter"/>
            <v:imagedata r:id="rId113" o:title="eqIdf70a6fcb37772d09130c9cfc6d681f15"/>
            <o:lock v:ext="edit" aspectratio="t"/>
            <w10:anchorlock/>
          </v:shape>
          <o:OLEObject Type="Embed" ProgID="Equation.DSMT4" ShapeID="_x0000_i1081" DrawAspect="Content" ObjectID="_1468075781" r:id="rId114"/>
        </w:object>
      </w:r>
      <w:r>
        <w:rPr>
          <w:color w:val="000000"/>
        </w:rPr>
        <w:t>，含少量</w:t>
      </w:r>
      <w:r>
        <w:object>
          <v:shape id="_x0000_i1082" type="#_x0000_t75" alt="eqId17d51df16c763a44588b9cab73f9ff98" style="width:28.15pt;height:15.7pt" o:oleicon="f" o:ole="" coordsize="21600,21600" o:preferrelative="t" filled="f" stroked="f">
            <v:stroke joinstyle="miter"/>
            <v:imagedata r:id="rId115" o:title="eqId17d51df16c763a44588b9cab73f9ff98"/>
            <o:lock v:ext="edit" aspectratio="t"/>
            <w10:anchorlock/>
          </v:shape>
          <o:OLEObject Type="Embed" ProgID="Equation.DSMT4" ShapeID="_x0000_i1082" DrawAspect="Content" ObjectID="_1468075782" r:id="rId116"/>
        </w:object>
      </w:r>
      <w:r>
        <w:rPr>
          <w:color w:val="000000"/>
        </w:rPr>
        <w:t>、</w:t>
      </w:r>
      <w:r>
        <w:object>
          <v:shape id="_x0000_i1083" type="#_x0000_t75" alt="eqIdbd64433131ff93fd151abc85cfe05dba" style="width:24.65pt;height:13.3pt" o:oleicon="f" o:ole="" coordsize="21600,21600" o:preferrelative="t" filled="f" stroked="f">
            <v:stroke joinstyle="miter"/>
            <v:imagedata r:id="rId117" o:title="eqIdbd64433131ff93fd151abc85cfe05dba"/>
            <o:lock v:ext="edit" aspectratio="t"/>
            <w10:anchorlock/>
          </v:shape>
          <o:OLEObject Type="Embed" ProgID="Equation.DSMT4" ShapeID="_x0000_i1083" DrawAspect="Content" ObjectID="_1468075783" r:id="rId118"/>
        </w:object>
      </w:r>
      <w:r>
        <w:rPr>
          <w:color w:val="000000"/>
        </w:rPr>
        <w:t>、</w:t>
      </w:r>
      <w:r>
        <w:object>
          <v:shape id="_x0000_i1084" type="#_x0000_t75" alt="eqIdbf674fd5671527d3f7d076105877ce1a" style="width:29pt;height:16pt" o:oleicon="f" o:ole="" coordsize="21600,21600" o:preferrelative="t" filled="f" stroked="f">
            <v:stroke joinstyle="miter"/>
            <v:imagedata r:id="rId119" o:title="eqIdbf674fd5671527d3f7d076105877ce1a"/>
            <o:lock v:ext="edit" aspectratio="t"/>
            <w10:anchorlock/>
          </v:shape>
          <o:OLEObject Type="Embed" ProgID="Equation.DSMT4" ShapeID="_x0000_i1084" DrawAspect="Content" ObjectID="_1468075784" r:id="rId120"/>
        </w:object>
      </w:r>
      <w:r>
        <w:rPr>
          <w:color w:val="000000"/>
        </w:rPr>
        <w:t>、NiO等)为原料回收金属化合物的工艺流程如图：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781425" cy="876300"/>
            <wp:effectExtent l="0" t="0" r="9525" b="0"/>
            <wp:docPr id="100031" name="图片 100031" descr="@@@05ae9cb2-2512-40a2-8b45-e03e6251e5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05ae9cb2-2512-40a2-8b45-e03e6251e5c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请回答下列问题：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(1)“灼烧”过程中</w:t>
      </w:r>
      <w:r>
        <w:object>
          <v:shape id="_x0000_i1085" type="#_x0000_t75" alt="eqIdf70a6fcb37772d09130c9cfc6d681f15" style="width:24.6pt;height:16.2pt" o:oleicon="f" o:ole="" coordsize="21600,21600" o:preferrelative="t" filled="f" stroked="f">
            <v:stroke joinstyle="miter"/>
            <v:imagedata r:id="rId113" o:title="eqIdf70a6fcb37772d09130c9cfc6d681f15"/>
            <o:lock v:ext="edit" aspectratio="t"/>
            <w10:anchorlock/>
          </v:shape>
          <o:OLEObject Type="Embed" ProgID="Equation.DSMT4" ShapeID="_x0000_i1085" DrawAspect="Content" ObjectID="_1468075785" r:id="rId122"/>
        </w:object>
      </w:r>
      <w:r>
        <w:rPr>
          <w:color w:val="000000"/>
        </w:rPr>
        <w:t>与纯碱反应的化学方程式为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(2)“除铝”中通入过量</w:t>
      </w:r>
      <w:r>
        <w:object>
          <v:shape id="_x0000_i1086" type="#_x0000_t75" alt="eqIda4298cb837170c021b9f2cd4e674a6a3" style="width:21.1pt;height:16.3pt" o:oleicon="f" o:ole="" coordsize="21600,21600" o:preferrelative="t" filled="f" stroked="f">
            <v:stroke joinstyle="miter"/>
            <v:imagedata r:id="rId26" o:title="eqIda4298cb837170c021b9f2cd4e674a6a3"/>
            <o:lock v:ext="edit" aspectratio="t"/>
            <w10:anchorlock/>
          </v:shape>
          <o:OLEObject Type="Embed" ProgID="Equation.DSMT4" ShapeID="_x0000_i1086" DrawAspect="Content" ObjectID="_1468075786" r:id="rId123"/>
        </w:object>
      </w:r>
      <w:r>
        <w:rPr>
          <w:color w:val="000000"/>
        </w:rPr>
        <w:t>，发生反应的离子方程式为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(3)如图所示曲线Ⅰ、曲线Ⅱ分别表示“沉钒”中钒的沉淀率与加铵系数(K)(指氯化铵与钒元素质量之比)、温度的关系。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495550" cy="1266825"/>
            <wp:effectExtent l="0" t="0" r="0" b="9525"/>
            <wp:docPr id="100033" name="图片 100033" descr="@@@7bbf1821-4220-4d6b-a7bc-c42aa3273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7bbf1821-4220-4d6b-a7bc-c42aa32735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最佳“沉钒”条件是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。温度超过80℃时沉钒率下降的主要原因是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(4)钼酸铵的化学式为</w:t>
      </w:r>
      <w:r>
        <w:object>
          <v:shape id="_x0000_i1087" type="#_x0000_t75" alt="eqId2d01a02ed1b052443d7b3c5866dd18e0" style="width:66.85pt;height:17.75pt" o:oleicon="f" o:ole="" coordsize="21600,21600" o:preferrelative="t" filled="f" stroked="f">
            <v:stroke joinstyle="miter"/>
            <v:imagedata r:id="rId125" o:title="eqId2d01a02ed1b052443d7b3c5866dd18e0"/>
            <o:lock v:ext="edit" aspectratio="t"/>
            <w10:anchorlock/>
          </v:shape>
          <o:OLEObject Type="Embed" ProgID="Equation.DSMT4" ShapeID="_x0000_i1087" DrawAspect="Content" ObjectID="_1468075787" r:id="rId126"/>
        </w:object>
      </w:r>
      <w:r>
        <w:rPr>
          <w:color w:val="000000"/>
        </w:rPr>
        <w:t>。取少量晶体，一定条件下受热分解的热重曲线如图所示：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71675" cy="1438275"/>
            <wp:effectExtent l="0" t="0" r="9525" b="9525"/>
            <wp:docPr id="100035" name="图片 100035" descr="@@@4aa2dd75-c0b2-43d6-92e8-06441ec02a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4aa2dd75-c0b2-43d6-92e8-06441ec02a5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则597℃时，钼酸铵热分解的产物为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(填化学式)。钼酸铵在高温下通入</w:t>
      </w:r>
      <w:r>
        <w:object>
          <v:shape id="_x0000_i1088" type="#_x0000_t75" alt="eqId7644a7769a5fa1bdab46cc0b2dee2861" style="width:14.95pt;height:15.8pt" o:oleicon="f" o:ole="" coordsize="21600,21600" o:preferrelative="t" filled="f" stroked="f">
            <v:stroke joinstyle="miter"/>
            <v:imagedata r:id="rId65" o:title="eqId7644a7769a5fa1bdab46cc0b2dee2861"/>
            <o:lock v:ext="edit" aspectratio="t"/>
            <w10:anchorlock/>
          </v:shape>
          <o:OLEObject Type="Embed" ProgID="Equation.DSMT4" ShapeID="_x0000_i1088" DrawAspect="Content" ObjectID="_1468075788" r:id="rId128"/>
        </w:object>
      </w:r>
      <w:r>
        <w:rPr>
          <w:color w:val="000000"/>
        </w:rPr>
        <w:t>可制得单质钼，该过程的化学方程式是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(5)“水浸”中浸渣可制备高纯度铁红。操作过程包括酸溶、沉铁等。“沉铁”有两种方法：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方法1：调节溶液pH。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已知：沉铁的滤液中</w:t>
      </w:r>
      <w:r>
        <w:object>
          <v:shape id="_x0000_i1089" type="#_x0000_t75" alt="eqId99fa774be907e142c3560bb1edfbb90f" style="width:101.15pt;height:19.6pt" o:oleicon="f" o:ole="" coordsize="21600,21600" o:preferrelative="t" filled="f" stroked="f">
            <v:stroke joinstyle="miter"/>
            <v:imagedata r:id="rId129" o:title="eqId99fa774be907e142c3560bb1edfbb90f"/>
            <o:lock v:ext="edit" aspectratio="t"/>
            <w10:anchorlock/>
          </v:shape>
          <o:OLEObject Type="Embed" ProgID="Equation.DSMT4" ShapeID="_x0000_i1089" DrawAspect="Content" ObjectID="_1468075789" r:id="rId130"/>
        </w:object>
      </w:r>
      <w:r>
        <w:rPr>
          <w:color w:val="000000"/>
        </w:rPr>
        <w:t>。当</w:t>
      </w:r>
      <w:r>
        <w:object>
          <v:shape id="_x0000_i1090" type="#_x0000_t75" alt="eqId950f325f9298d2073f50717e0aa3098f" style="width:119.65pt;height:19.1pt" o:oleicon="f" o:ole="" coordsize="21600,21600" o:preferrelative="t" filled="f" stroked="f">
            <v:stroke joinstyle="miter"/>
            <v:imagedata r:id="rId131" o:title="eqId950f325f9298d2073f50717e0aa3098f"/>
            <o:lock v:ext="edit" aspectratio="t"/>
            <w10:anchorlock/>
          </v:shape>
          <o:OLEObject Type="Embed" ProgID="Equation.DSMT4" ShapeID="_x0000_i1090" DrawAspect="Content" ObjectID="_1468075790" r:id="rId132"/>
        </w:object>
      </w:r>
      <w:r>
        <w:rPr>
          <w:color w:val="000000"/>
        </w:rPr>
        <w:t>时被视为完全沉淀。用</w:t>
      </w:r>
      <w:r>
        <w:object>
          <v:shape id="_x0000_i1091" type="#_x0000_t75" alt="eqIdcd46a1a853c372c1fb6c7a88cd947e87" style="width:37.8pt;height:16.2pt" o:oleicon="f" o:ole="" coordsize="21600,21600" o:preferrelative="t" filled="f" stroked="f">
            <v:stroke joinstyle="miter"/>
            <v:imagedata r:id="rId91" o:title="eqIdcd46a1a853c372c1fb6c7a88cd947e87"/>
            <o:lock v:ext="edit" aspectratio="t"/>
            <w10:anchorlock/>
          </v:shape>
          <o:OLEObject Type="Embed" ProgID="Equation.DSMT4" ShapeID="_x0000_i1091" DrawAspect="Content" ObjectID="_1468075791" r:id="rId133"/>
        </w:object>
      </w:r>
      <w:r>
        <w:rPr>
          <w:color w:val="000000"/>
        </w:rPr>
        <w:t>溶液调节pH分离</w:t>
      </w:r>
      <w:r>
        <w:object>
          <v:shape id="_x0000_i1092" type="#_x0000_t75" alt="eqIdcd8969f04e209627e832e80cc2182767" style="width:21.95pt;height:14.1pt" o:oleicon="f" o:ole="" coordsize="21600,21600" o:preferrelative="t" filled="f" stroked="f">
            <v:stroke joinstyle="miter"/>
            <v:imagedata r:id="rId134" o:title="eqIdcd8969f04e209627e832e80cc2182767"/>
            <o:lock v:ext="edit" aspectratio="t"/>
            <w10:anchorlock/>
          </v:shape>
          <o:OLEObject Type="Embed" ProgID="Equation.DSMT4" ShapeID="_x0000_i1092" DrawAspect="Content" ObjectID="_1468075792" r:id="rId135"/>
        </w:object>
      </w:r>
      <w:r>
        <w:rPr>
          <w:color w:val="000000"/>
        </w:rPr>
        <w:t>、</w:t>
      </w:r>
      <w:r>
        <w:object>
          <v:shape id="_x0000_i1093" type="#_x0000_t75" alt="eqIdad60241600751443a89557c09ced8b5c" style="width:21.1pt;height:14.45pt" o:oleicon="f" o:ole="" coordsize="21600,21600" o:preferrelative="t" filled="f" stroked="f">
            <v:stroke joinstyle="miter"/>
            <v:imagedata r:id="rId136" o:title="eqIdad60241600751443a89557c09ced8b5c"/>
            <o:lock v:ext="edit" aspectratio="t"/>
            <w10:anchorlock/>
          </v:shape>
          <o:OLEObject Type="Embed" ProgID="Equation.DSMT4" ShapeID="_x0000_i1093" DrawAspect="Content" ObjectID="_1468075793" r:id="rId137"/>
        </w:object>
      </w:r>
      <w:r>
        <w:rPr>
          <w:color w:val="000000"/>
        </w:rPr>
        <w:t>，pH范围为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。(已知：</w:t>
      </w:r>
      <w:r>
        <w:object>
          <v:shape id="_x0000_i1094" type="#_x0000_t75" alt="eqIda0e4ecf5eb1ef0f9cd3400d9703e7c96" style="width:117.9pt;height:19.35pt" o:oleicon="f" o:ole="" coordsize="21600,21600" o:preferrelative="t" filled="f" stroked="f">
            <v:stroke joinstyle="miter"/>
            <v:imagedata r:id="rId138" o:title="eqIda0e4ecf5eb1ef0f9cd3400d9703e7c96"/>
            <o:lock v:ext="edit" aspectratio="t"/>
            <w10:anchorlock/>
          </v:shape>
          <o:OLEObject Type="Embed" ProgID="Equation.DSMT4" ShapeID="_x0000_i1094" DrawAspect="Content" ObjectID="_1468075794" r:id="rId139"/>
        </w:object>
      </w:r>
      <w:r>
        <w:rPr>
          <w:color w:val="000000"/>
        </w:rPr>
        <w:t>，</w:t>
      </w:r>
      <w:r>
        <w:object>
          <v:shape id="_x0000_i1095" type="#_x0000_t75" alt="eqIda154487ce53d96dca94fdd1c42d88649" style="width:119.65pt;height:19.6pt" o:oleicon="f" o:ole="" coordsize="21600,21600" o:preferrelative="t" filled="f" stroked="f">
            <v:stroke joinstyle="miter"/>
            <v:imagedata r:id="rId140" o:title="eqIda154487ce53d96dca94fdd1c42d88649"/>
            <o:lock v:ext="edit" aspectratio="t"/>
            <w10:anchorlock/>
          </v:shape>
          <o:OLEObject Type="Embed" ProgID="Equation.DSMT4" ShapeID="_x0000_i1095" DrawAspect="Content" ObjectID="_1468075795" r:id="rId141"/>
        </w:object>
      </w:r>
      <w:r>
        <w:rPr>
          <w:color w:val="000000"/>
        </w:rPr>
        <w:t>)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方法2：结合法。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已知：</w:t>
      </w:r>
      <w:r>
        <w:object>
          <v:shape id="_x0000_i1096" type="#_x0000_t75" alt="eqIdbce56d39151e1cf2996387ed51378a4f" style="width:245.5pt;height:20.95pt" o:oleicon="f" o:ole="" coordsize="21600,21600" o:preferrelative="t" filled="f" stroked="f">
            <v:stroke joinstyle="miter"/>
            <v:imagedata r:id="rId142" o:title="eqIdbce56d39151e1cf2996387ed51378a4f"/>
            <o:lock v:ext="edit" aspectratio="t"/>
            <w10:anchorlock/>
          </v:shape>
          <o:OLEObject Type="Embed" ProgID="Equation.DSMT4" ShapeID="_x0000_i1096" DrawAspect="Content" ObjectID="_1468075796" r:id="rId143"/>
        </w:object>
      </w:r>
      <w:r>
        <w:rPr>
          <w:color w:val="000000"/>
        </w:rPr>
        <w:t>。从含</w:t>
      </w:r>
      <w:r>
        <w:object>
          <v:shape id="_x0000_i1097" type="#_x0000_t75" alt="eqIdad60241600751443a89557c09ced8b5c" style="width:21.1pt;height:14.45pt" o:oleicon="f" o:ole="" coordsize="21600,21600" o:preferrelative="t" filled="f" stroked="f">
            <v:stroke joinstyle="miter"/>
            <v:imagedata r:id="rId136" o:title="eqIdad60241600751443a89557c09ced8b5c"/>
            <o:lock v:ext="edit" aspectratio="t"/>
            <w10:anchorlock/>
          </v:shape>
          <o:OLEObject Type="Embed" ProgID="Equation.DSMT4" ShapeID="_x0000_i1097" DrawAspect="Content" ObjectID="_1468075797" r:id="rId144"/>
        </w:object>
      </w:r>
      <w:r>
        <w:rPr>
          <w:color w:val="000000"/>
        </w:rPr>
        <w:t>、</w:t>
      </w:r>
      <w:r>
        <w:object>
          <v:shape id="_x0000_i1098" type="#_x0000_t75" alt="eqIdcd8969f04e209627e832e80cc2182767" style="width:21.95pt;height:14.1pt" o:oleicon="f" o:ole="" coordsize="21600,21600" o:preferrelative="t" filled="f" stroked="f">
            <v:stroke joinstyle="miter"/>
            <v:imagedata r:id="rId134" o:title="eqIdcd8969f04e209627e832e80cc2182767"/>
            <o:lock v:ext="edit" aspectratio="t"/>
            <w10:anchorlock/>
          </v:shape>
          <o:OLEObject Type="Embed" ProgID="Equation.DSMT4" ShapeID="_x0000_i1098" DrawAspect="Content" ObjectID="_1468075798" r:id="rId145"/>
        </w:object>
      </w:r>
      <w:r>
        <w:rPr>
          <w:color w:val="000000"/>
        </w:rPr>
        <w:t>的溶液中提取</w:t>
      </w:r>
      <w:r>
        <w:object>
          <v:shape id="_x0000_i1099" type="#_x0000_t75" alt="eqId56fc83478386628e05cc45c6e498d71e" style="width:41.35pt;height:17.6pt" o:oleicon="f" o:ole="" coordsize="21600,21600" o:preferrelative="t" filled="f" stroked="f">
            <v:stroke joinstyle="miter"/>
            <v:imagedata r:id="rId146" o:title="eqId56fc83478386628e05cc45c6e498d71e"/>
            <o:lock v:ext="edit" aspectratio="t"/>
            <w10:anchorlock/>
          </v:shape>
          <o:OLEObject Type="Embed" ProgID="Equation.DSMT4" ShapeID="_x0000_i1099" DrawAspect="Content" ObjectID="_1468075799" r:id="rId147"/>
        </w:object>
      </w:r>
      <w:r>
        <w:rPr>
          <w:color w:val="000000"/>
        </w:rPr>
        <w:t>的方法是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、过滤、洗涤、干燥。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16．工业制备并提取一氯乙酸(</w:t>
      </w:r>
      <w:r>
        <w:object>
          <v:shape id="_x0000_i1100" type="#_x0000_t75" alt="eqIdffc93b92ba48e7baba9ed616db888ed6" style="width:61.6pt;height:15.75pt" o:oleicon="f" o:ole="" coordsize="21600,21600" o:preferrelative="t" filled="f" stroked="f">
            <v:stroke joinstyle="miter"/>
            <v:imagedata r:id="rId148" o:title="eqIdffc93b92ba48e7baba9ed616db888ed6"/>
            <o:lock v:ext="edit" aspectratio="t"/>
            <w10:anchorlock/>
          </v:shape>
          <o:OLEObject Type="Embed" ProgID="Equation.DSMT4" ShapeID="_x0000_i1100" DrawAspect="Content" ObjectID="_1468075800" r:id="rId149"/>
        </w:object>
      </w:r>
      <w:r>
        <w:rPr>
          <w:color w:val="000000"/>
        </w:rPr>
        <w:t>)的母液中有</w:t>
      </w:r>
      <w:r>
        <w:object>
          <v:shape id="_x0000_i1101" type="#_x0000_t75" alt="eqId964095a515ac0e4f92cda41f887cfc01" style="width:51.9pt;height:15.8pt" o:oleicon="f" o:ole="" coordsize="21600,21600" o:preferrelative="t" filled="f" stroked="f">
            <v:stroke joinstyle="miter"/>
            <v:imagedata r:id="rId150" o:title="eqId964095a515ac0e4f92cda41f887cfc01"/>
            <o:lock v:ext="edit" aspectratio="t"/>
            <w10:anchorlock/>
          </v:shape>
          <o:OLEObject Type="Embed" ProgID="Equation.DSMT4" ShapeID="_x0000_i1101" DrawAspect="Content" ObjectID="_1468075801" r:id="rId151"/>
        </w:object>
      </w:r>
      <w:r>
        <w:rPr>
          <w:color w:val="000000"/>
        </w:rPr>
        <w:t>、</w:t>
      </w:r>
      <w:r>
        <w:object>
          <v:shape id="_x0000_i1102" type="#_x0000_t75" alt="eqIdffc93b92ba48e7baba9ed616db888ed6" style="width:61.6pt;height:15.75pt" o:oleicon="f" o:ole="" coordsize="21600,21600" o:preferrelative="t" filled="f" stroked="f">
            <v:stroke joinstyle="miter"/>
            <v:imagedata r:id="rId148" o:title="eqIdffc93b92ba48e7baba9ed616db888ed6"/>
            <o:lock v:ext="edit" aspectratio="t"/>
            <w10:anchorlock/>
          </v:shape>
          <o:OLEObject Type="Embed" ProgID="Equation.DSMT4" ShapeID="_x0000_i1102" DrawAspect="Content" ObjectID="_1468075802" r:id="rId152"/>
        </w:object>
      </w:r>
      <w:r>
        <w:rPr>
          <w:color w:val="000000"/>
        </w:rPr>
        <w:t>、</w:t>
      </w:r>
      <w:r>
        <w:object>
          <v:shape id="_x0000_i1103" type="#_x0000_t75" alt="eqId165dd0095d05c928de0df252a9148f87" style="width:61.6pt;height:15.9pt" o:oleicon="f" o:ole="" coordsize="21600,21600" o:preferrelative="t" filled="f" stroked="f">
            <v:stroke joinstyle="miter"/>
            <v:imagedata r:id="rId153" o:title="eqId165dd0095d05c928de0df252a9148f87"/>
            <o:lock v:ext="edit" aspectratio="t"/>
            <w10:anchorlock/>
          </v:shape>
          <o:OLEObject Type="Embed" ProgID="Equation.DSMT4" ShapeID="_x0000_i1103" DrawAspect="Content" ObjectID="_1468075803" r:id="rId154"/>
        </w:object>
      </w:r>
      <w:r>
        <w:rPr>
          <w:color w:val="000000"/>
        </w:rPr>
        <w:t>等残留。实验室用多孔硫颗粒作催化剂，对母液进行深度氯化，使其中残留物转化为有广泛应用价值的三氯乙酸(</w:t>
      </w:r>
      <w:r>
        <w:object>
          <v:shape id="_x0000_i1104" type="#_x0000_t75" alt="eqId93cdcd2e6e22908806004eb8ca222604" style="width:53.65pt;height:16.1pt" o:oleicon="f" o:ole="" coordsize="21600,21600" o:preferrelative="t" filled="f" stroked="f">
            <v:stroke joinstyle="miter"/>
            <v:imagedata r:id="rId155" o:title="eqId93cdcd2e6e22908806004eb8ca222604"/>
            <o:lock v:ext="edit" aspectratio="t"/>
            <w10:anchorlock/>
          </v:shape>
          <o:OLEObject Type="Embed" ProgID="Equation.DSMT4" ShapeID="_x0000_i1104" DrawAspect="Content" ObjectID="_1468075804" r:id="rId156"/>
        </w:object>
      </w:r>
      <w:r>
        <w:rPr>
          <w:color w:val="000000"/>
        </w:rPr>
        <w:t>)。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主要反应方程式：</w:t>
      </w:r>
      <w:r>
        <w:object>
          <v:shape id="_x0000_i1105" type="#_x0000_t75" alt="eqId21017237fc4dd58f2ce1273b514a6dda" style="width:183pt;height:29.85pt" o:oleicon="f" o:ole="" coordsize="21600,21600" o:preferrelative="t" filled="f" stroked="f">
            <v:stroke joinstyle="miter"/>
            <v:imagedata r:id="rId157" o:title="eqId21017237fc4dd58f2ce1273b514a6dda"/>
            <o:lock v:ext="edit" aspectratio="t"/>
            <w10:anchorlock/>
          </v:shape>
          <o:OLEObject Type="Embed" ProgID="Equation.DSMT4" ShapeID="_x0000_i1105" DrawAspect="Content" ObjectID="_1468075805" r:id="rId158"/>
        </w:object>
      </w:r>
      <w:r>
        <w:rPr>
          <w:color w:val="000000"/>
        </w:rPr>
        <w:t>。制备装置如图所示。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2663190"/>
            <wp:effectExtent l="0" t="0" r="0" b="0"/>
            <wp:docPr id="100037" name="图片 100037" descr="@@@49392dbc-7327-4c88-8825-fae023f27a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49392dbc-7327-4c88-8825-fae023f27a4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2663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回答下列问题：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(1)装置甲中用仪器X替换分液漏斗的好处是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(2)装置甲中制取</w:t>
      </w:r>
      <w:r>
        <w:object>
          <v:shape id="_x0000_i1106" type="#_x0000_t75" alt="eqId5d69d7191f7166d1c82e92bd9c6ef391" style="width:16.7pt;height:16.05pt" o:oleicon="f" o:ole="" coordsize="21600,21600" o:preferrelative="t" filled="f" stroked="f">
            <v:stroke joinstyle="miter"/>
            <v:imagedata r:id="rId17" o:title="eqId5d69d7191f7166d1c82e92bd9c6ef391"/>
            <o:lock v:ext="edit" aspectratio="t"/>
            <w10:anchorlock/>
          </v:shape>
          <o:OLEObject Type="Embed" ProgID="Equation.DSMT4" ShapeID="_x0000_i1106" DrawAspect="Content" ObjectID="_1468075806" r:id="rId160"/>
        </w:object>
      </w:r>
      <w:r>
        <w:rPr>
          <w:color w:val="000000"/>
        </w:rPr>
        <w:t>离子方程式为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(3)装置丁中仪器Y的名称是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(4)制备三氯乙酸时，需要控制温度在140℃左右持续加热，则丁的加热方法是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(填“水浴加热”“油浴加热”或“酒精灯直接加热”)。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(5)制备三氯乙酸过程中不需要另加沸石，原因是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(6)可以用</w:t>
      </w:r>
      <w:r>
        <w:object>
          <v:shape id="_x0000_i1107" type="#_x0000_t75" alt="eqIdf71d0d5990c955613c872c56869b51dc" style="width:19.35pt;height:16pt" o:oleicon="f" o:ole="" coordsize="21600,21600" o:preferrelative="t" filled="f" stroked="f">
            <v:stroke joinstyle="miter"/>
            <v:imagedata r:id="rId161" o:title="eqIdf71d0d5990c955613c872c56869b51dc"/>
            <o:lock v:ext="edit" aspectratio="t"/>
            <w10:anchorlock/>
          </v:shape>
          <o:OLEObject Type="Embed" ProgID="Equation.DSMT4" ShapeID="_x0000_i1107" DrawAspect="Content" ObjectID="_1468075807" r:id="rId162"/>
        </w:object>
      </w:r>
      <w:r>
        <w:rPr>
          <w:color w:val="000000"/>
        </w:rPr>
        <w:t>(</w:t>
      </w:r>
      <w:r>
        <w:object>
          <v:shape id="_x0000_i1108" type="#_x0000_t75" alt="eqId01f841a6d1430abde29b5ed888a3de85" style="width:58.95pt;height:15.8pt" o:oleicon="f" o:ole="" coordsize="21600,21600" o:preferrelative="t" filled="f" stroked="f">
            <v:stroke joinstyle="miter"/>
            <v:imagedata r:id="rId163" o:title="eqId01f841a6d1430abde29b5ed888a3de85"/>
            <o:lock v:ext="edit" aspectratio="t"/>
            <w10:anchorlock/>
          </v:shape>
          <o:OLEObject Type="Embed" ProgID="Equation.DSMT4" ShapeID="_x0000_i1108" DrawAspect="Content" ObjectID="_1468075808" r:id="rId164"/>
        </w:object>
      </w:r>
      <w:r>
        <w:rPr>
          <w:color w:val="000000"/>
        </w:rPr>
        <w:t>)来衡量酸性的强弱，下表是部分酸的</w:t>
      </w:r>
      <w:r>
        <w:object>
          <v:shape id="_x0000_i1109" type="#_x0000_t75" alt="eqIdf71d0d5990c955613c872c56869b51dc" style="width:19.35pt;height:16pt" o:oleicon="f" o:ole="" coordsize="21600,21600" o:preferrelative="t" filled="f" stroked="f">
            <v:stroke joinstyle="miter"/>
            <v:imagedata r:id="rId161" o:title="eqIdf71d0d5990c955613c872c56869b51dc"/>
            <o:lock v:ext="edit" aspectratio="t"/>
            <w10:anchorlock/>
          </v:shape>
          <o:OLEObject Type="Embed" ProgID="Equation.DSMT4" ShapeID="_x0000_i1109" DrawAspect="Content" ObjectID="_1468075809" r:id="rId165"/>
        </w:object>
      </w:r>
      <w:r>
        <w:rPr>
          <w:color w:val="000000"/>
        </w:rPr>
        <w:t>数据：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87"/>
        <w:gridCol w:w="1472"/>
        <w:gridCol w:w="1472"/>
        <w:gridCol w:w="1313"/>
        <w:gridCol w:w="2297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物质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10" type="#_x0000_t75" alt="eqIdffc93b92ba48e7baba9ed616db888ed6" style="width:61.6pt;height:15.75pt" o:oleicon="f" o:ole="" coordsize="21600,21600" o:preferrelative="t" filled="f" stroked="f">
                  <v:stroke joinstyle="miter"/>
                  <v:imagedata r:id="rId148" o:title="eqIdffc93b92ba48e7baba9ed616db888ed6"/>
                  <o:lock v:ext="edit" aspectratio="t"/>
                  <w10:anchorlock/>
                </v:shape>
                <o:OLEObject Type="Embed" ProgID="Equation.DSMT4" ShapeID="_x0000_i1110" DrawAspect="Content" ObjectID="_1468075810" r:id="rId16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11" type="#_x0000_t75" alt="eqId165dd0095d05c928de0df252a9148f87" style="width:61.6pt;height:15.9pt" o:oleicon="f" o:ole="" coordsize="21600,21600" o:preferrelative="t" filled="f" stroked="f">
                  <v:stroke joinstyle="miter"/>
                  <v:imagedata r:id="rId153" o:title="eqId165dd0095d05c928de0df252a9148f87"/>
                  <o:lock v:ext="edit" aspectratio="t"/>
                  <w10:anchorlock/>
                </v:shape>
                <o:OLEObject Type="Embed" ProgID="Equation.DSMT4" ShapeID="_x0000_i1111" DrawAspect="Content" ObjectID="_1468075811" r:id="rId16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12" type="#_x0000_t75" alt="eqId93cdcd2e6e22908806004eb8ca222604" style="width:53.65pt;height:16.1pt" o:oleicon="f" o:ole="" coordsize="21600,21600" o:preferrelative="t" filled="f" stroked="f">
                  <v:stroke joinstyle="miter"/>
                  <v:imagedata r:id="rId155" o:title="eqId93cdcd2e6e22908806004eb8ca222604"/>
                  <o:lock v:ext="edit" aspectratio="t"/>
                  <w10:anchorlock/>
                </v:shape>
                <o:OLEObject Type="Embed" ProgID="Equation.DSMT4" ShapeID="_x0000_i1112" DrawAspect="Content" ObjectID="_1468075812" r:id="rId16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13" type="#_x0000_t75" alt="eqIda3d992bc2dd7a241d3a6fb691846e8fc" style="width:28.15pt;height:14.1pt" o:oleicon="f" o:ole="" coordsize="21600,21600" o:preferrelative="t" filled="f" stroked="f">
                  <v:stroke joinstyle="miter"/>
                  <v:imagedata r:id="rId169" o:title="eqIda3d992bc2dd7a241d3a6fb691846e8fc"/>
                  <o:lock v:ext="edit" aspectratio="t"/>
                  <w10:anchorlock/>
                </v:shape>
                <o:OLEObject Type="Embed" ProgID="Equation.DSMT4" ShapeID="_x0000_i1113" DrawAspect="Content" ObjectID="_1468075813" r:id="rId170"/>
              </w:objec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14" type="#_x0000_t75" alt="eqIdf71d0d5990c955613c872c56869b51dc" style="width:19.35pt;height:16pt" o:oleicon="f" o:ole="" coordsize="21600,21600" o:preferrelative="t" filled="f" stroked="f">
                  <v:stroke joinstyle="miter"/>
                  <v:imagedata r:id="rId161" o:title="eqIdf71d0d5990c955613c872c56869b51dc"/>
                  <o:lock v:ext="edit" aspectratio="t"/>
                  <w10:anchorlock/>
                </v:shape>
                <o:OLEObject Type="Embed" ProgID="Equation.DSMT4" ShapeID="_x0000_i1114" DrawAspect="Content" ObjectID="_1468075814" r:id="rId171"/>
              </w:object>
            </w:r>
            <w:r>
              <w:rPr>
                <w:color w:val="000000"/>
              </w:rPr>
              <w:t>(室温)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2.86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1.29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0.65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15" type="#_x0000_t75" alt="eqId2cdd417752ee898f21392c0dfec87ea7" style="width:44.85pt;height:15.95pt" o:oleicon="f" o:ole="" coordsize="21600,21600" o:preferrelative="t" filled="f" stroked="f">
                  <v:stroke joinstyle="miter"/>
                  <v:imagedata r:id="rId172" o:title="eqId2cdd417752ee898f21392c0dfec87ea7"/>
                  <o:lock v:ext="edit" aspectratio="t"/>
                  <w10:anchorlock/>
                </v:shape>
                <o:OLEObject Type="Embed" ProgID="Equation.DSMT4" ShapeID="_x0000_i1115" DrawAspect="Content" ObjectID="_1468075815" r:id="rId173"/>
              </w:object>
            </w:r>
            <w:r>
              <w:rPr>
                <w:color w:val="000000"/>
              </w:rPr>
              <w:t>、</w:t>
            </w:r>
            <w:r>
              <w:object>
                <v:shape id="_x0000_i1116" type="#_x0000_t75" alt="eqIdbe2c7221124153ccb8325248c2e52ac3" style="width:47.5pt;height:15.8pt" o:oleicon="f" o:ole="" coordsize="21600,21600" o:preferrelative="t" filled="f" stroked="f">
                  <v:stroke joinstyle="miter"/>
                  <v:imagedata r:id="rId174" o:title="eqIdbe2c7221124153ccb8325248c2e52ac3"/>
                  <o:lock v:ext="edit" aspectratio="t"/>
                  <w10:anchorlock/>
                </v:shape>
                <o:OLEObject Type="Embed" ProgID="Equation.DSMT4" ShapeID="_x0000_i1116" DrawAspect="Content" ObjectID="_1468075816" r:id="rId175"/>
              </w:objec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①从表中数据可知，酸性：</w:t>
      </w:r>
      <w:r>
        <w:object>
          <v:shape id="_x0000_i1117" type="#_x0000_t75" alt="eqId736ba9091f29f85d5fb625eb831b2335" style="width:191.8pt;height:15.8pt" o:oleicon="f" o:ole="" coordsize="21600,21600" o:preferrelative="t" filled="f" stroked="f">
            <v:stroke joinstyle="miter"/>
            <v:imagedata r:id="rId176" o:title="eqId736ba9091f29f85d5fb625eb831b2335"/>
            <o:lock v:ext="edit" aspectratio="t"/>
            <w10:anchorlock/>
          </v:shape>
          <o:OLEObject Type="Embed" ProgID="Equation.DSMT4" ShapeID="_x0000_i1117" DrawAspect="Content" ObjectID="_1468075817" r:id="rId177"/>
        </w:object>
      </w:r>
      <w:r>
        <w:rPr>
          <w:color w:val="000000"/>
        </w:rPr>
        <w:t>，请从物质结构角度解释原因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②在</w:t>
      </w:r>
      <w:r>
        <w:object>
          <v:shape id="_x0000_i1118" type="#_x0000_t75" alt="eqIda43bbdf6631c9ad00bfb2fb2b901a839" style="width:36.9pt;height:15.8pt" o:oleicon="f" o:ole="" coordsize="21600,21600" o:preferrelative="t" filled="f" stroked="f">
            <v:stroke joinstyle="miter"/>
            <v:imagedata r:id="rId178" o:title="eqIda43bbdf6631c9ad00bfb2fb2b901a839"/>
            <o:lock v:ext="edit" aspectratio="t"/>
            <w10:anchorlock/>
          </v:shape>
          <o:OLEObject Type="Embed" ProgID="Equation.DSMT4" ShapeID="_x0000_i1118" DrawAspect="Content" ObjectID="_1468075818" r:id="rId179"/>
        </w:object>
      </w:r>
      <w:r>
        <w:rPr>
          <w:color w:val="000000"/>
        </w:rPr>
        <w:t>溶液中加入足量的</w:t>
      </w:r>
      <w:r>
        <w:object>
          <v:shape id="_x0000_i1119" type="#_x0000_t75" alt="eqIdffc93b92ba48e7baba9ed616db888ed6" style="width:61.6pt;height:15.75pt" o:oleicon="f" o:ole="" coordsize="21600,21600" o:preferrelative="t" filled="f" stroked="f">
            <v:stroke joinstyle="miter"/>
            <v:imagedata r:id="rId148" o:title="eqIdffc93b92ba48e7baba9ed616db888ed6"/>
            <o:lock v:ext="edit" aspectratio="t"/>
            <w10:anchorlock/>
          </v:shape>
          <o:OLEObject Type="Embed" ProgID="Equation.DSMT4" ShapeID="_x0000_i1119" DrawAspect="Content" ObjectID="_1468075819" r:id="rId180"/>
        </w:object>
      </w:r>
      <w:r>
        <w:rPr>
          <w:color w:val="000000"/>
        </w:rPr>
        <w:t>，反应的离子反应方程式为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17．当今世界多国相继规划了碳达峰、碳中和的时间节点。因此，研发二氧化碳利用技术，降低空气中二氧化碳含量成为研究热点。其中用</w:t>
      </w:r>
      <w:r>
        <w:object>
          <v:shape id="_x0000_i1120" type="#_x0000_t75" alt="eqIda4298cb837170c021b9f2cd4e674a6a3" style="width:21.1pt;height:16.3pt" o:oleicon="f" o:ole="" coordsize="21600,21600" o:preferrelative="t" filled="f" stroked="f">
            <v:stroke joinstyle="miter"/>
            <v:imagedata r:id="rId26" o:title="eqIda4298cb837170c021b9f2cd4e674a6a3"/>
            <o:lock v:ext="edit" aspectratio="t"/>
            <w10:anchorlock/>
          </v:shape>
          <o:OLEObject Type="Embed" ProgID="Equation.DSMT4" ShapeID="_x0000_i1120" DrawAspect="Content" ObjectID="_1468075820" r:id="rId181"/>
        </w:object>
      </w:r>
      <w:r>
        <w:rPr>
          <w:color w:val="000000"/>
        </w:rPr>
        <w:t>、</w:t>
      </w:r>
      <w:r>
        <w:object>
          <v:shape id="_x0000_i1121" type="#_x0000_t75" alt="eqId7644a7769a5fa1bdab46cc0b2dee2861" style="width:14.95pt;height:15.8pt" o:oleicon="f" o:ole="" coordsize="21600,21600" o:preferrelative="t" filled="f" stroked="f">
            <v:stroke joinstyle="miter"/>
            <v:imagedata r:id="rId65" o:title="eqId7644a7769a5fa1bdab46cc0b2dee2861"/>
            <o:lock v:ext="edit" aspectratio="t"/>
            <w10:anchorlock/>
          </v:shape>
          <o:OLEObject Type="Embed" ProgID="Equation.DSMT4" ShapeID="_x0000_i1121" DrawAspect="Content" ObjectID="_1468075821" r:id="rId182"/>
        </w:object>
      </w:r>
      <w:r>
        <w:rPr>
          <w:color w:val="000000"/>
        </w:rPr>
        <w:t>为原料合成甲醇(</w:t>
      </w:r>
      <w:r>
        <w:object>
          <v:shape id="_x0000_i1122" type="#_x0000_t75" alt="eqIdd4d1f1e78b8ee320c79a71d3308b8db0" style="width:36.9pt;height:15.8pt" o:oleicon="f" o:ole="" coordsize="21600,21600" o:preferrelative="t" filled="f" stroked="f">
            <v:stroke joinstyle="miter"/>
            <v:imagedata r:id="rId183" o:title="eqIdd4d1f1e78b8ee320c79a71d3308b8db0"/>
            <o:lock v:ext="edit" aspectratio="t"/>
            <w10:anchorlock/>
          </v:shape>
          <o:OLEObject Type="Embed" ProgID="Equation.DSMT4" ShapeID="_x0000_i1122" DrawAspect="Content" ObjectID="_1468075822" r:id="rId184"/>
        </w:object>
      </w:r>
      <w:r>
        <w:rPr>
          <w:color w:val="000000"/>
        </w:rPr>
        <w:t>)过程主要涉及以下反应：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反应Ⅰ：</w:t>
      </w:r>
      <w:r>
        <w:object>
          <v:shape id="_x0000_i1123" type="#_x0000_t75" alt="eqIdf3259baddfe9bc02ac5766f800607825" style="width:188.3pt;height:17.8pt" o:oleicon="f" o:ole="" coordsize="21600,21600" o:preferrelative="t" filled="f" stroked="f">
            <v:stroke joinstyle="miter"/>
            <v:imagedata r:id="rId185" o:title="eqIdf3259baddfe9bc02ac5766f800607825"/>
            <o:lock v:ext="edit" aspectratio="t"/>
            <w10:anchorlock/>
          </v:shape>
          <o:OLEObject Type="Embed" ProgID="Equation.DSMT4" ShapeID="_x0000_i1123" DrawAspect="Content" ObjectID="_1468075823" r:id="rId186"/>
        </w:object>
      </w:r>
      <w:r>
        <w:object>
          <v:shape id="_x0000_i1124" type="#_x0000_t75" alt="eqIde2ff3a06c8ec4f513cd8182eaea433c7" style="width:20.2pt;height:15.65pt" o:oleicon="f" o:ole="" coordsize="21600,21600" o:preferrelative="t" filled="f" stroked="f">
            <v:stroke joinstyle="miter"/>
            <v:imagedata r:id="rId187" o:title="eqIde2ff3a06c8ec4f513cd8182eaea433c7"/>
            <o:lock v:ext="edit" aspectratio="t"/>
            <w10:anchorlock/>
          </v:shape>
          <o:OLEObject Type="Embed" ProgID="Equation.DSMT4" ShapeID="_x0000_i1124" DrawAspect="Content" ObjectID="_1468075824" r:id="rId188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7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反应Ⅱ：</w:t>
      </w:r>
      <w:r>
        <w:object>
          <v:shape id="_x0000_i1125" type="#_x0000_t75" alt="eqId005347070dffab62c10dba68c72af84e" style="width:164.55pt;height:17.8pt" o:oleicon="f" o:ole="" coordsize="21600,21600" o:preferrelative="t" filled="f" stroked="f">
            <v:stroke joinstyle="miter"/>
            <v:imagedata r:id="rId189" o:title="eqId005347070dffab62c10dba68c72af84e"/>
            <o:lock v:ext="edit" aspectratio="t"/>
            <w10:anchorlock/>
          </v:shape>
          <o:OLEObject Type="Embed" ProgID="Equation.DSMT4" ShapeID="_x0000_i1125" DrawAspect="Content" ObjectID="_1468075825" r:id="rId190"/>
        </w:object>
      </w:r>
      <w:r>
        <w:object>
          <v:shape id="_x0000_i1126" type="#_x0000_t75" alt="eqId7a3b04e11c323ea898a15eb0d5076fcb" style="width:96.8pt;height:16.85pt" o:oleicon="f" o:ole="" coordsize="21600,21600" o:preferrelative="t" filled="f" stroked="f">
            <v:stroke joinstyle="miter"/>
            <v:imagedata r:id="rId191" o:title="eqId7a3b04e11c323ea898a15eb0d5076fcb"/>
            <o:lock v:ext="edit" aspectratio="t"/>
            <w10:anchorlock/>
          </v:shape>
          <o:OLEObject Type="Embed" ProgID="Equation.DSMT4" ShapeID="_x0000_i1126" DrawAspect="Content" ObjectID="_1468075826" r:id="rId19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反应Ⅲ：</w:t>
      </w:r>
      <w:r>
        <w:object>
          <v:shape id="_x0000_i1127" type="#_x0000_t75" alt="eqId3777e6f40afb126a1fdb9505f75640b2" style="width:151.35pt;height:27.4pt" o:oleicon="f" o:ole="" coordsize="21600,21600" o:preferrelative="t" filled="f" stroked="f">
            <v:stroke joinstyle="miter"/>
            <v:imagedata r:id="rId193" o:title="eqId3777e6f40afb126a1fdb9505f75640b2"/>
            <o:lock v:ext="edit" aspectratio="t"/>
            <w10:anchorlock/>
          </v:shape>
          <o:OLEObject Type="Embed" ProgID="Equation.DSMT4" ShapeID="_x0000_i1127" DrawAspect="Content" ObjectID="_1468075827" r:id="rId194"/>
        </w:object>
      </w:r>
      <w:r>
        <w:object>
          <v:shape id="_x0000_i1128" type="#_x0000_t75" alt="eqIdb725d1014c9e06bd6322de8115f2b07f" style="width:95.9pt;height:16.85pt" o:oleicon="f" o:ole="" coordsize="21600,21600" o:preferrelative="t" filled="f" stroked="f">
            <v:stroke joinstyle="miter"/>
            <v:imagedata r:id="rId195" o:title="eqIdb725d1014c9e06bd6322de8115f2b07f"/>
            <o:lock v:ext="edit" aspectratio="t"/>
            <w10:anchorlock/>
          </v:shape>
          <o:OLEObject Type="Embed" ProgID="Equation.DSMT4" ShapeID="_x0000_i1128" DrawAspect="Content" ObjectID="_1468075828" r:id="rId19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(1)根据盖斯定律，反应Ⅰ的</w:t>
      </w:r>
      <w:r>
        <w:object>
          <v:shape id="_x0000_i1129" type="#_x0000_t75" alt="eqId14d7083610c69e55d959b9b8678e8543" style="width:29.9pt;height:15.8pt" o:oleicon="f" o:ole="" coordsize="21600,21600" o:preferrelative="t" filled="f" stroked="f">
            <v:stroke joinstyle="miter"/>
            <v:imagedata r:id="rId197" o:title="eqId14d7083610c69e55d959b9b8678e8543"/>
            <o:lock v:ext="edit" aspectratio="t"/>
            <w10:anchorlock/>
          </v:shape>
          <o:OLEObject Type="Embed" ProgID="Equation.DSMT4" ShapeID="_x0000_i1129" DrawAspect="Content" ObjectID="_1468075829" r:id="rId198"/>
        </w:objec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(2)我国学者结合实验与计算机模拟结果，研究了</w:t>
      </w:r>
      <w:r>
        <w:object>
          <v:shape id="_x0000_i1130" type="#_x0000_t75" alt="eqIda4298cb837170c021b9f2cd4e674a6a3" style="width:21.1pt;height:16.3pt" o:oleicon="f" o:ole="" coordsize="21600,21600" o:preferrelative="t" filled="f" stroked="f">
            <v:stroke joinstyle="miter"/>
            <v:imagedata r:id="rId26" o:title="eqIda4298cb837170c021b9f2cd4e674a6a3"/>
            <o:lock v:ext="edit" aspectratio="t"/>
            <w10:anchorlock/>
          </v:shape>
          <o:OLEObject Type="Embed" ProgID="Equation.DSMT4" ShapeID="_x0000_i1130" DrawAspect="Content" ObjectID="_1468075830" r:id="rId199"/>
        </w:object>
      </w:r>
      <w:r>
        <w:rPr>
          <w:color w:val="000000"/>
        </w:rPr>
        <w:t>与</w:t>
      </w:r>
      <w:r>
        <w:object>
          <v:shape id="_x0000_i1131" type="#_x0000_t75" alt="eqId7644a7769a5fa1bdab46cc0b2dee2861" style="width:14.95pt;height:15.8pt" o:oleicon="f" o:ole="" coordsize="21600,21600" o:preferrelative="t" filled="f" stroked="f">
            <v:stroke joinstyle="miter"/>
            <v:imagedata r:id="rId65" o:title="eqId7644a7769a5fa1bdab46cc0b2dee2861"/>
            <o:lock v:ext="edit" aspectratio="t"/>
            <w10:anchorlock/>
          </v:shape>
          <o:OLEObject Type="Embed" ProgID="Equation.DSMT4" ShapeID="_x0000_i1131" DrawAspect="Content" ObjectID="_1468075831" r:id="rId200"/>
        </w:object>
      </w:r>
      <w:r>
        <w:rPr>
          <w:color w:val="000000"/>
        </w:rPr>
        <w:t>在</w:t>
      </w:r>
      <w:r>
        <w:object>
          <v:shape id="_x0000_i1132" type="#_x0000_t75" alt="eqIda514d343660159732a5051502d79a65d" style="width:23.75pt;height:15.8pt" o:oleicon="f" o:ole="" coordsize="21600,21600" o:preferrelative="t" filled="f" stroked="f">
            <v:stroke joinstyle="miter"/>
            <v:imagedata r:id="rId201" o:title="eqIda514d343660159732a5051502d79a65d"/>
            <o:lock v:ext="edit" aspectratio="t"/>
            <w10:anchorlock/>
          </v:shape>
          <o:OLEObject Type="Embed" ProgID="Equation.DSMT4" ShapeID="_x0000_i1132" DrawAspect="Content" ObjectID="_1468075832" r:id="rId202"/>
        </w:object>
      </w:r>
      <w:r>
        <w:rPr>
          <w:color w:val="000000"/>
        </w:rPr>
        <w:t>/Cu催化剂表面生成</w:t>
      </w:r>
      <w:r>
        <w:object>
          <v:shape id="_x0000_i1133" type="#_x0000_t75" alt="eqIdd4d1f1e78b8ee320c79a71d3308b8db0" style="width:36.9pt;height:15.8pt" o:oleicon="f" o:ole="" coordsize="21600,21600" o:preferrelative="t" filled="f" stroked="f">
            <v:stroke joinstyle="miter"/>
            <v:imagedata r:id="rId183" o:title="eqIdd4d1f1e78b8ee320c79a71d3308b8db0"/>
            <o:lock v:ext="edit" aspectratio="t"/>
            <w10:anchorlock/>
          </v:shape>
          <o:OLEObject Type="Embed" ProgID="Equation.DSMT4" ShapeID="_x0000_i1133" DrawAspect="Content" ObjectID="_1468075833" r:id="rId203"/>
        </w:object>
      </w:r>
      <w:r>
        <w:rPr>
          <w:color w:val="000000"/>
        </w:rPr>
        <w:t>和</w:t>
      </w:r>
      <w:r>
        <w:object>
          <v:shape id="_x0000_i1134" type="#_x0000_t75" alt="eqId98183b7becdd0efb6fe8f57cdcbce983" style="width:22.85pt;height:17.45pt" o:oleicon="f" o:ole="" coordsize="21600,21600" o:preferrelative="t" filled="f" stroked="f">
            <v:stroke joinstyle="miter"/>
            <v:imagedata r:id="rId204" o:title="eqId98183b7becdd0efb6fe8f57cdcbce983"/>
            <o:lock v:ext="edit" aspectratio="t"/>
            <w10:anchorlock/>
          </v:shape>
          <o:OLEObject Type="Embed" ProgID="Equation.DSMT4" ShapeID="_x0000_i1134" DrawAspect="Content" ObjectID="_1468075834" r:id="rId205"/>
        </w:object>
      </w:r>
      <w:r>
        <w:rPr>
          <w:color w:val="000000"/>
        </w:rPr>
        <w:t>的部分反应历程，如图所示，其中吸附在催化剂表面的物种用*标注。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333750" cy="2314575"/>
            <wp:effectExtent l="0" t="0" r="0" b="9525"/>
            <wp:docPr id="100039" name="图片 100039" descr="@@@b0296226-66b0-4e69-b6b1-3af24f5db6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b0296226-66b0-4e69-b6b1-3af24f5db63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反应历程中反应速率最快一步的能垒(活化能)的</w:t>
      </w:r>
      <w:r>
        <w:object>
          <v:shape id="_x0000_i1135" type="#_x0000_t75" alt="eqId84ec8244b7e9c08a8604635d8b3d105b" style="width:25.5pt;height:15.8pt" o:oleicon="f" o:ole="" coordsize="21600,21600" o:preferrelative="t" filled="f" stroked="f">
            <v:stroke joinstyle="miter"/>
            <v:imagedata r:id="rId207" o:title="eqId84ec8244b7e9c08a8604635d8b3d105b"/>
            <o:lock v:ext="edit" aspectratio="t"/>
            <w10:anchorlock/>
          </v:shape>
          <o:OLEObject Type="Embed" ProgID="Equation.DSMT4" ShapeID="_x0000_i1135" DrawAspect="Content" ObjectID="_1468075835" r:id="rId208"/>
        </w:objec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eV。并写出该历程的化学方程式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(3)上述反应体系在一定条件下建立平衡后，下列说法正确的有_______(填字母)。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A．升高温度，反应Ⅱ正向移动，反应Ⅲ逆向移动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B．加入反应Ⅰ的催化剂，可以降低反应的活化能及反应热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C．增大</w:t>
      </w:r>
      <w:r>
        <w:object>
          <v:shape id="_x0000_i1136" type="#_x0000_t75" alt="eqId7644a7769a5fa1bdab46cc0b2dee2861" style="width:14.95pt;height:15.8pt" o:oleicon="f" o:ole="" coordsize="21600,21600" o:preferrelative="t" filled="f" stroked="f">
            <v:stroke joinstyle="miter"/>
            <v:imagedata r:id="rId65" o:title="eqId7644a7769a5fa1bdab46cc0b2dee2861"/>
            <o:lock v:ext="edit" aspectratio="t"/>
            <w10:anchorlock/>
          </v:shape>
          <o:OLEObject Type="Embed" ProgID="Equation.DSMT4" ShapeID="_x0000_i1136" DrawAspect="Content" ObjectID="_1468075836" r:id="rId209"/>
        </w:object>
      </w:r>
      <w:r>
        <w:rPr>
          <w:color w:val="000000"/>
        </w:rPr>
        <w:t>的浓度，有利于提高</w:t>
      </w:r>
      <w:r>
        <w:object>
          <v:shape id="_x0000_i1137" type="#_x0000_t75" alt="eqIda4298cb837170c021b9f2cd4e674a6a3" style="width:21.1pt;height:16.3pt" o:oleicon="f" o:ole="" coordsize="21600,21600" o:preferrelative="t" filled="f" stroked="f">
            <v:stroke joinstyle="miter"/>
            <v:imagedata r:id="rId26" o:title="eqIda4298cb837170c021b9f2cd4e674a6a3"/>
            <o:lock v:ext="edit" aspectratio="t"/>
            <w10:anchorlock/>
          </v:shape>
          <o:OLEObject Type="Embed" ProgID="Equation.DSMT4" ShapeID="_x0000_i1137" DrawAspect="Content" ObjectID="_1468075837" r:id="rId210"/>
        </w:object>
      </w:r>
      <w:r>
        <w:rPr>
          <w:color w:val="000000"/>
        </w:rPr>
        <w:t>的平衡转化率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D．及时分离出</w:t>
      </w:r>
      <w:r>
        <w:object>
          <v:shape id="_x0000_i1138" type="#_x0000_t75" alt="eqIdd4d1f1e78b8ee320c79a71d3308b8db0" style="width:36.9pt;height:15.8pt" o:oleicon="f" o:ole="" coordsize="21600,21600" o:preferrelative="t" filled="f" stroked="f">
            <v:stroke joinstyle="miter"/>
            <v:imagedata r:id="rId183" o:title="eqIdd4d1f1e78b8ee320c79a71d3308b8db0"/>
            <o:lock v:ext="edit" aspectratio="t"/>
            <w10:anchorlock/>
          </v:shape>
          <o:OLEObject Type="Embed" ProgID="Equation.DSMT4" ShapeID="_x0000_i1138" DrawAspect="Content" ObjectID="_1468075838" r:id="rId211"/>
        </w:object>
      </w:r>
      <w:r>
        <w:rPr>
          <w:color w:val="000000"/>
        </w:rPr>
        <w:t>，可以使得反应Ⅰ的正反应速率增大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(4)加压，甲醇产率将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(填“升高”“不变”“降低”或“无法确定”)；若原料二氧化碳中掺混一氧化碳，随一氧化碳含量的增加，甲醇产率将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(填“升高”“不变”“降低”或“无法确定”)。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8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 xml:space="preserve">(5)加入新催化剂使1mol </w:t>
      </w:r>
      <w:r>
        <w:object>
          <v:shape id="_x0000_i1139" type="#_x0000_t75" alt="eqIda4298cb837170c021b9f2cd4e674a6a3" style="width:21.1pt;height:16.3pt" o:oleicon="f" o:ole="" coordsize="21600,21600" o:preferrelative="t" filled="f" stroked="f">
            <v:stroke joinstyle="miter"/>
            <v:imagedata r:id="rId26" o:title="eqIda4298cb837170c021b9f2cd4e674a6a3"/>
            <o:lock v:ext="edit" aspectratio="t"/>
            <w10:anchorlock/>
          </v:shape>
          <o:OLEObject Type="Embed" ProgID="Equation.DSMT4" ShapeID="_x0000_i1139" DrawAspect="Content" ObjectID="_1468075839" r:id="rId212"/>
        </w:object>
      </w:r>
      <w:r>
        <w:rPr>
          <w:color w:val="000000"/>
        </w:rPr>
        <w:t xml:space="preserve">和3mol </w:t>
      </w:r>
      <w:r>
        <w:object>
          <v:shape id="_x0000_i1140" type="#_x0000_t75" alt="eqId7644a7769a5fa1bdab46cc0b2dee2861" style="width:14.95pt;height:15.8pt" o:oleicon="f" o:ole="" coordsize="21600,21600" o:preferrelative="t" filled="f" stroked="f">
            <v:stroke joinstyle="miter"/>
            <v:imagedata r:id="rId65" o:title="eqId7644a7769a5fa1bdab46cc0b2dee2861"/>
            <o:lock v:ext="edit" aspectratio="t"/>
            <w10:anchorlock/>
          </v:shape>
          <o:OLEObject Type="Embed" ProgID="Equation.DSMT4" ShapeID="_x0000_i1140" DrawAspect="Content" ObjectID="_1468075840" r:id="rId213"/>
        </w:object>
      </w:r>
      <w:r>
        <w:rPr>
          <w:color w:val="000000"/>
        </w:rPr>
        <w:t>在1L密闭容器中只发生反应Ⅰ、Ⅱ，</w:t>
      </w:r>
      <w:r>
        <w:object>
          <v:shape id="_x0000_i1141" type="#_x0000_t75" alt="eqIda4298cb837170c021b9f2cd4e674a6a3" style="width:21.1pt;height:16.3pt" o:oleicon="f" o:ole="" coordsize="21600,21600" o:preferrelative="t" filled="f" stroked="f">
            <v:stroke joinstyle="miter"/>
            <v:imagedata r:id="rId26" o:title="eqIda4298cb837170c021b9f2cd4e674a6a3"/>
            <o:lock v:ext="edit" aspectratio="t"/>
            <w10:anchorlock/>
          </v:shape>
          <o:OLEObject Type="Embed" ProgID="Equation.DSMT4" ShapeID="_x0000_i1141" DrawAspect="Content" ObjectID="_1468075841" r:id="rId214"/>
        </w:object>
      </w:r>
      <w:r>
        <w:rPr>
          <w:color w:val="000000"/>
        </w:rPr>
        <w:t>平衡转化率和甲醇选择率(甲醇选择率是指转化生成甲醇的</w:t>
      </w:r>
      <w:r>
        <w:object>
          <v:shape id="_x0000_i1142" type="#_x0000_t75" alt="eqIda4298cb837170c021b9f2cd4e674a6a3" style="width:21.1pt;height:16.3pt" o:oleicon="f" o:ole="" coordsize="21600,21600" o:preferrelative="t" filled="f" stroked="f">
            <v:stroke joinstyle="miter"/>
            <v:imagedata r:id="rId26" o:title="eqIda4298cb837170c021b9f2cd4e674a6a3"/>
            <o:lock v:ext="edit" aspectratio="t"/>
            <w10:anchorlock/>
          </v:shape>
          <o:OLEObject Type="Embed" ProgID="Equation.DSMT4" ShapeID="_x0000_i1142" DrawAspect="Content" ObjectID="_1468075842" r:id="rId215"/>
        </w:object>
      </w:r>
      <w:r>
        <w:rPr>
          <w:color w:val="000000"/>
        </w:rPr>
        <w:t>物质的量分数)与温度的变化趋势如图所示。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267075" cy="2428875"/>
            <wp:effectExtent l="0" t="0" r="9525" b="9525"/>
            <wp:docPr id="100041" name="图片 100041" descr="@@@9a3b3a0d-0ca1-41f0-b848-543d1df738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9a3b3a0d-0ca1-41f0-b848-543d1df738e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①由图可知，达到平衡时，最适宜的反应温度是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(填“473K”“513K”或“553K”)。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②553K时，若反应后体系的总压为p，反应Ⅰ的</w:t>
      </w:r>
      <w:r>
        <w:object>
          <v:shape id="_x0000_i1143" type="#_x0000_t75" alt="eqIdbe2cbccd6562c2ff548b6c93a294d0d7" style="width:24.6pt;height:16.7pt" o:oleicon="f" o:ole="" coordsize="21600,21600" o:preferrelative="t" filled="f" stroked="f">
            <v:stroke joinstyle="miter"/>
            <v:imagedata r:id="rId217" o:title="eqIdbe2cbccd6562c2ff548b6c93a294d0d7"/>
            <o:lock v:ext="edit" aspectratio="t"/>
            <w10:anchorlock/>
          </v:shape>
          <o:OLEObject Type="Embed" ProgID="Equation.DSMT4" ShapeID="_x0000_i1143" DrawAspect="Content" ObjectID="_1468075843" r:id="rId218"/>
        </w:objec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(列出计算式)。(</w:t>
      </w:r>
      <w:r>
        <w:object>
          <v:shape id="_x0000_i1144" type="#_x0000_t75" alt="eqId22c9280b718ce4c2029309db58b48aea" style="width:14.95pt;height:16.25pt" o:oleicon="f" o:ole="" coordsize="21600,21600" o:preferrelative="t" filled="f" stroked="f">
            <v:stroke joinstyle="miter"/>
            <v:imagedata r:id="rId219" o:title="eqId22c9280b718ce4c2029309db58b48aea"/>
            <o:lock v:ext="edit" aspectratio="t"/>
            <w10:anchorlock/>
          </v:shape>
          <o:OLEObject Type="Embed" ProgID="Equation.DSMT4" ShapeID="_x0000_i1144" DrawAspect="Content" ObjectID="_1468075844" r:id="rId220"/>
        </w:object>
      </w:r>
      <w:r>
        <w:rPr>
          <w:color w:val="000000"/>
        </w:rPr>
        <w:t>为压强平衡常数，其表达式写法：在浓度平衡常数表达式中用气体分压代替浓度，气体的分压等于总压乘以物质的量分数。)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18．化合物M是一种合成药物中间体，一种合成化合物M的人工合成路线如图：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019675" cy="1952625"/>
            <wp:effectExtent l="0" t="0" r="9525" b="9525"/>
            <wp:docPr id="100043" name="图片 100043" descr="@@@75975e41-5752-4c43-96c0-0f61cf1c2e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75975e41-5752-4c43-96c0-0f61cf1c2ec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已知：</w:t>
      </w:r>
      <w:r>
        <w:object>
          <v:shape id="_x0000_i1145" type="#_x0000_t75" alt="eqId844740edd720c02f5cedc27ac50802ef" style="width:220.85pt;height:16.95pt" o:oleicon="f" o:ole="" coordsize="21600,21600" o:preferrelative="t" filled="f" stroked="f">
            <v:stroke joinstyle="miter"/>
            <v:imagedata r:id="rId222" o:title="eqId844740edd720c02f5cedc27ac50802ef"/>
            <o:lock v:ext="edit" aspectratio="t"/>
            <w10:anchorlock/>
          </v:shape>
          <o:OLEObject Type="Embed" ProgID="Equation.DSMT4" ShapeID="_x0000_i1145" DrawAspect="Content" ObjectID="_1468075845" r:id="rId223"/>
        </w:object>
      </w:r>
      <w:r>
        <w:rPr>
          <w:color w:val="000000"/>
        </w:rPr>
        <w:t>；一个碳上连接两个羟基时不稳定，易发生分子内脱水，形成羰基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回答下面问题。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(1)有机物A能发生银镜反应，核磁共振氢谱中有四组峰，峰面积之比为2∶2∶1∶1，写出有机物A的结构简式：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。有机物A中的官能团的名称是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(2)有机物C生成有机物D的反应类型为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，有机物E生成有机物F的反应条件是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(3)写出有机物H的结构简式：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(4)写出有机物H生成有机物M的反应方程式：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(5)满足下列条件的有机物C的同分异构体有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</w:t>
      </w:r>
      <w:r>
        <w:rPr>
          <w:color w:val="000000"/>
        </w:rPr>
        <w:t>种。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苯环上有四种取代基，其中氯原子、羟基和氨基直接与苯环相连且两两互不相邻。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https://d.book118.com/767030046141006030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type w:val="nextPage"/>
      <w:pgSz w:w="11907" w:h="16839"/>
      <w:pgMar w:top="900" w:right="1997" w:bottom="900" w:left="1997" w:header="500" w:footer="500" w:gutter="0"/>
      <w:pgNumType w:start="9"/>
      <w:cols w:num="1" w:sep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  <w:rsid w:val="05F45D0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4.bin" /><Relationship Id="rId100" Type="http://schemas.openxmlformats.org/officeDocument/2006/relationships/oleObject" Target="embeddings/oleObject51.bin" /><Relationship Id="rId101" Type="http://schemas.openxmlformats.org/officeDocument/2006/relationships/image" Target="media/image46.wmf" /><Relationship Id="rId102" Type="http://schemas.openxmlformats.org/officeDocument/2006/relationships/oleObject" Target="embeddings/oleObject52.bin" /><Relationship Id="rId103" Type="http://schemas.openxmlformats.org/officeDocument/2006/relationships/image" Target="media/image47.png" /><Relationship Id="rId104" Type="http://schemas.openxmlformats.org/officeDocument/2006/relationships/image" Target="media/image48.wmf" /><Relationship Id="rId105" Type="http://schemas.openxmlformats.org/officeDocument/2006/relationships/oleObject" Target="embeddings/oleObject53.bin" /><Relationship Id="rId106" Type="http://schemas.openxmlformats.org/officeDocument/2006/relationships/image" Target="media/image49.wmf" /><Relationship Id="rId107" Type="http://schemas.openxmlformats.org/officeDocument/2006/relationships/oleObject" Target="embeddings/oleObject54.bin" /><Relationship Id="rId108" Type="http://schemas.openxmlformats.org/officeDocument/2006/relationships/image" Target="media/image50.wmf" /><Relationship Id="rId109" Type="http://schemas.openxmlformats.org/officeDocument/2006/relationships/oleObject" Target="embeddings/oleObject55.bin" /><Relationship Id="rId11" Type="http://schemas.openxmlformats.org/officeDocument/2006/relationships/image" Target="media/image3.wmf" /><Relationship Id="rId110" Type="http://schemas.openxmlformats.org/officeDocument/2006/relationships/image" Target="media/image51.png" /><Relationship Id="rId111" Type="http://schemas.openxmlformats.org/officeDocument/2006/relationships/image" Target="media/image52.wmf" /><Relationship Id="rId112" Type="http://schemas.openxmlformats.org/officeDocument/2006/relationships/oleObject" Target="embeddings/oleObject56.bin" /><Relationship Id="rId113" Type="http://schemas.openxmlformats.org/officeDocument/2006/relationships/image" Target="media/image53.wmf" /><Relationship Id="rId114" Type="http://schemas.openxmlformats.org/officeDocument/2006/relationships/oleObject" Target="embeddings/oleObject57.bin" /><Relationship Id="rId115" Type="http://schemas.openxmlformats.org/officeDocument/2006/relationships/image" Target="media/image54.wmf" /><Relationship Id="rId116" Type="http://schemas.openxmlformats.org/officeDocument/2006/relationships/oleObject" Target="embeddings/oleObject58.bin" /><Relationship Id="rId117" Type="http://schemas.openxmlformats.org/officeDocument/2006/relationships/image" Target="media/image55.wmf" /><Relationship Id="rId118" Type="http://schemas.openxmlformats.org/officeDocument/2006/relationships/oleObject" Target="embeddings/oleObject59.bin" /><Relationship Id="rId119" Type="http://schemas.openxmlformats.org/officeDocument/2006/relationships/image" Target="media/image56.wmf" /><Relationship Id="rId12" Type="http://schemas.openxmlformats.org/officeDocument/2006/relationships/oleObject" Target="embeddings/oleObject5.bin" /><Relationship Id="rId120" Type="http://schemas.openxmlformats.org/officeDocument/2006/relationships/oleObject" Target="embeddings/oleObject60.bin" /><Relationship Id="rId121" Type="http://schemas.openxmlformats.org/officeDocument/2006/relationships/image" Target="media/image57.png" /><Relationship Id="rId122" Type="http://schemas.openxmlformats.org/officeDocument/2006/relationships/oleObject" Target="embeddings/oleObject61.bin" /><Relationship Id="rId123" Type="http://schemas.openxmlformats.org/officeDocument/2006/relationships/oleObject" Target="embeddings/oleObject62.bin" /><Relationship Id="rId124" Type="http://schemas.openxmlformats.org/officeDocument/2006/relationships/image" Target="media/image58.png" /><Relationship Id="rId125" Type="http://schemas.openxmlformats.org/officeDocument/2006/relationships/image" Target="media/image59.wmf" /><Relationship Id="rId126" Type="http://schemas.openxmlformats.org/officeDocument/2006/relationships/oleObject" Target="embeddings/oleObject63.bin" /><Relationship Id="rId127" Type="http://schemas.openxmlformats.org/officeDocument/2006/relationships/image" Target="media/image60.png" /><Relationship Id="rId128" Type="http://schemas.openxmlformats.org/officeDocument/2006/relationships/oleObject" Target="embeddings/oleObject64.bin" /><Relationship Id="rId129" Type="http://schemas.openxmlformats.org/officeDocument/2006/relationships/image" Target="media/image61.wmf" /><Relationship Id="rId13" Type="http://schemas.openxmlformats.org/officeDocument/2006/relationships/oleObject" Target="embeddings/oleObject6.bin" /><Relationship Id="rId130" Type="http://schemas.openxmlformats.org/officeDocument/2006/relationships/oleObject" Target="embeddings/oleObject65.bin" /><Relationship Id="rId131" Type="http://schemas.openxmlformats.org/officeDocument/2006/relationships/image" Target="media/image62.wmf" /><Relationship Id="rId132" Type="http://schemas.openxmlformats.org/officeDocument/2006/relationships/oleObject" Target="embeddings/oleObject66.bin" /><Relationship Id="rId133" Type="http://schemas.openxmlformats.org/officeDocument/2006/relationships/oleObject" Target="embeddings/oleObject67.bin" /><Relationship Id="rId134" Type="http://schemas.openxmlformats.org/officeDocument/2006/relationships/image" Target="media/image63.wmf" /><Relationship Id="rId135" Type="http://schemas.openxmlformats.org/officeDocument/2006/relationships/oleObject" Target="embeddings/oleObject68.bin" /><Relationship Id="rId136" Type="http://schemas.openxmlformats.org/officeDocument/2006/relationships/image" Target="media/image64.wmf" /><Relationship Id="rId137" Type="http://schemas.openxmlformats.org/officeDocument/2006/relationships/oleObject" Target="embeddings/oleObject69.bin" /><Relationship Id="rId138" Type="http://schemas.openxmlformats.org/officeDocument/2006/relationships/image" Target="media/image65.wmf" /><Relationship Id="rId139" Type="http://schemas.openxmlformats.org/officeDocument/2006/relationships/oleObject" Target="embeddings/oleObject70.bin" /><Relationship Id="rId14" Type="http://schemas.openxmlformats.org/officeDocument/2006/relationships/oleObject" Target="embeddings/oleObject7.bin" /><Relationship Id="rId140" Type="http://schemas.openxmlformats.org/officeDocument/2006/relationships/image" Target="media/image66.wmf" /><Relationship Id="rId141" Type="http://schemas.openxmlformats.org/officeDocument/2006/relationships/oleObject" Target="embeddings/oleObject71.bin" /><Relationship Id="rId142" Type="http://schemas.openxmlformats.org/officeDocument/2006/relationships/image" Target="media/image67.wmf" /><Relationship Id="rId143" Type="http://schemas.openxmlformats.org/officeDocument/2006/relationships/oleObject" Target="embeddings/oleObject72.bin" /><Relationship Id="rId144" Type="http://schemas.openxmlformats.org/officeDocument/2006/relationships/oleObject" Target="embeddings/oleObject73.bin" /><Relationship Id="rId145" Type="http://schemas.openxmlformats.org/officeDocument/2006/relationships/oleObject" Target="embeddings/oleObject74.bin" /><Relationship Id="rId146" Type="http://schemas.openxmlformats.org/officeDocument/2006/relationships/image" Target="media/image68.wmf" /><Relationship Id="rId147" Type="http://schemas.openxmlformats.org/officeDocument/2006/relationships/oleObject" Target="embeddings/oleObject75.bin" /><Relationship Id="rId148" Type="http://schemas.openxmlformats.org/officeDocument/2006/relationships/image" Target="media/image69.wmf" /><Relationship Id="rId149" Type="http://schemas.openxmlformats.org/officeDocument/2006/relationships/oleObject" Target="embeddings/oleObject76.bin" /><Relationship Id="rId15" Type="http://schemas.openxmlformats.org/officeDocument/2006/relationships/image" Target="media/image4.wmf" /><Relationship Id="rId150" Type="http://schemas.openxmlformats.org/officeDocument/2006/relationships/image" Target="media/image70.wmf" /><Relationship Id="rId151" Type="http://schemas.openxmlformats.org/officeDocument/2006/relationships/oleObject" Target="embeddings/oleObject77.bin" /><Relationship Id="rId152" Type="http://schemas.openxmlformats.org/officeDocument/2006/relationships/oleObject" Target="embeddings/oleObject78.bin" /><Relationship Id="rId153" Type="http://schemas.openxmlformats.org/officeDocument/2006/relationships/image" Target="media/image71.wmf" /><Relationship Id="rId154" Type="http://schemas.openxmlformats.org/officeDocument/2006/relationships/oleObject" Target="embeddings/oleObject79.bin" /><Relationship Id="rId155" Type="http://schemas.openxmlformats.org/officeDocument/2006/relationships/image" Target="media/image72.wmf" /><Relationship Id="rId156" Type="http://schemas.openxmlformats.org/officeDocument/2006/relationships/oleObject" Target="embeddings/oleObject80.bin" /><Relationship Id="rId157" Type="http://schemas.openxmlformats.org/officeDocument/2006/relationships/image" Target="media/image73.wmf" /><Relationship Id="rId158" Type="http://schemas.openxmlformats.org/officeDocument/2006/relationships/oleObject" Target="embeddings/oleObject81.bin" /><Relationship Id="rId159" Type="http://schemas.openxmlformats.org/officeDocument/2006/relationships/image" Target="media/image74.png" /><Relationship Id="rId16" Type="http://schemas.openxmlformats.org/officeDocument/2006/relationships/oleObject" Target="embeddings/oleObject8.bin" /><Relationship Id="rId160" Type="http://schemas.openxmlformats.org/officeDocument/2006/relationships/oleObject" Target="embeddings/oleObject82.bin" /><Relationship Id="rId161" Type="http://schemas.openxmlformats.org/officeDocument/2006/relationships/image" Target="media/image75.wmf" /><Relationship Id="rId162" Type="http://schemas.openxmlformats.org/officeDocument/2006/relationships/oleObject" Target="embeddings/oleObject83.bin" /><Relationship Id="rId163" Type="http://schemas.openxmlformats.org/officeDocument/2006/relationships/image" Target="media/image76.wmf" /><Relationship Id="rId164" Type="http://schemas.openxmlformats.org/officeDocument/2006/relationships/oleObject" Target="embeddings/oleObject84.bin" /><Relationship Id="rId165" Type="http://schemas.openxmlformats.org/officeDocument/2006/relationships/oleObject" Target="embeddings/oleObject85.bin" /><Relationship Id="rId166" Type="http://schemas.openxmlformats.org/officeDocument/2006/relationships/oleObject" Target="embeddings/oleObject86.bin" /><Relationship Id="rId167" Type="http://schemas.openxmlformats.org/officeDocument/2006/relationships/oleObject" Target="embeddings/oleObject87.bin" /><Relationship Id="rId168" Type="http://schemas.openxmlformats.org/officeDocument/2006/relationships/oleObject" Target="embeddings/oleObject88.bin" /><Relationship Id="rId169" Type="http://schemas.openxmlformats.org/officeDocument/2006/relationships/image" Target="media/image77.wmf" /><Relationship Id="rId17" Type="http://schemas.openxmlformats.org/officeDocument/2006/relationships/image" Target="media/image5.wmf" /><Relationship Id="rId170" Type="http://schemas.openxmlformats.org/officeDocument/2006/relationships/oleObject" Target="embeddings/oleObject89.bin" /><Relationship Id="rId171" Type="http://schemas.openxmlformats.org/officeDocument/2006/relationships/oleObject" Target="embeddings/oleObject90.bin" /><Relationship Id="rId172" Type="http://schemas.openxmlformats.org/officeDocument/2006/relationships/image" Target="media/image78.wmf" /><Relationship Id="rId173" Type="http://schemas.openxmlformats.org/officeDocument/2006/relationships/oleObject" Target="embeddings/oleObject91.bin" /><Relationship Id="rId174" Type="http://schemas.openxmlformats.org/officeDocument/2006/relationships/image" Target="media/image79.wmf" /><Relationship Id="rId175" Type="http://schemas.openxmlformats.org/officeDocument/2006/relationships/oleObject" Target="embeddings/oleObject92.bin" /><Relationship Id="rId176" Type="http://schemas.openxmlformats.org/officeDocument/2006/relationships/image" Target="media/image80.wmf" /><Relationship Id="rId177" Type="http://schemas.openxmlformats.org/officeDocument/2006/relationships/oleObject" Target="embeddings/oleObject93.bin" /><Relationship Id="rId178" Type="http://schemas.openxmlformats.org/officeDocument/2006/relationships/image" Target="media/image81.wmf" /><Relationship Id="rId179" Type="http://schemas.openxmlformats.org/officeDocument/2006/relationships/oleObject" Target="embeddings/oleObject94.bin" /><Relationship Id="rId18" Type="http://schemas.openxmlformats.org/officeDocument/2006/relationships/oleObject" Target="embeddings/oleObject9.bin" /><Relationship Id="rId180" Type="http://schemas.openxmlformats.org/officeDocument/2006/relationships/oleObject" Target="embeddings/oleObject95.bin" /><Relationship Id="rId181" Type="http://schemas.openxmlformats.org/officeDocument/2006/relationships/oleObject" Target="embeddings/oleObject96.bin" /><Relationship Id="rId182" Type="http://schemas.openxmlformats.org/officeDocument/2006/relationships/oleObject" Target="embeddings/oleObject97.bin" /><Relationship Id="rId183" Type="http://schemas.openxmlformats.org/officeDocument/2006/relationships/image" Target="media/image82.wmf" /><Relationship Id="rId184" Type="http://schemas.openxmlformats.org/officeDocument/2006/relationships/oleObject" Target="embeddings/oleObject98.bin" /><Relationship Id="rId185" Type="http://schemas.openxmlformats.org/officeDocument/2006/relationships/image" Target="media/image83.wmf" /><Relationship Id="rId186" Type="http://schemas.openxmlformats.org/officeDocument/2006/relationships/oleObject" Target="embeddings/oleObject99.bin" /><Relationship Id="rId187" Type="http://schemas.openxmlformats.org/officeDocument/2006/relationships/image" Target="media/image84.wmf" /><Relationship Id="rId188" Type="http://schemas.openxmlformats.org/officeDocument/2006/relationships/oleObject" Target="embeddings/oleObject100.bin" /><Relationship Id="rId189" Type="http://schemas.openxmlformats.org/officeDocument/2006/relationships/image" Target="media/image85.wmf" /><Relationship Id="rId19" Type="http://schemas.openxmlformats.org/officeDocument/2006/relationships/oleObject" Target="embeddings/oleObject10.bin" /><Relationship Id="rId190" Type="http://schemas.openxmlformats.org/officeDocument/2006/relationships/oleObject" Target="embeddings/oleObject101.bin" /><Relationship Id="rId191" Type="http://schemas.openxmlformats.org/officeDocument/2006/relationships/image" Target="media/image86.wmf" /><Relationship Id="rId192" Type="http://schemas.openxmlformats.org/officeDocument/2006/relationships/oleObject" Target="embeddings/oleObject102.bin" /><Relationship Id="rId193" Type="http://schemas.openxmlformats.org/officeDocument/2006/relationships/image" Target="media/image87.wmf" /><Relationship Id="rId194" Type="http://schemas.openxmlformats.org/officeDocument/2006/relationships/oleObject" Target="embeddings/oleObject103.bin" /><Relationship Id="rId195" Type="http://schemas.openxmlformats.org/officeDocument/2006/relationships/image" Target="media/image88.wmf" /><Relationship Id="rId196" Type="http://schemas.openxmlformats.org/officeDocument/2006/relationships/oleObject" Target="embeddings/oleObject104.bin" /><Relationship Id="rId197" Type="http://schemas.openxmlformats.org/officeDocument/2006/relationships/image" Target="media/image89.wmf" /><Relationship Id="rId198" Type="http://schemas.openxmlformats.org/officeDocument/2006/relationships/oleObject" Target="embeddings/oleObject105.bin" /><Relationship Id="rId199" Type="http://schemas.openxmlformats.org/officeDocument/2006/relationships/oleObject" Target="embeddings/oleObject106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11.bin" /><Relationship Id="rId200" Type="http://schemas.openxmlformats.org/officeDocument/2006/relationships/oleObject" Target="embeddings/oleObject107.bin" /><Relationship Id="rId201" Type="http://schemas.openxmlformats.org/officeDocument/2006/relationships/image" Target="media/image90.wmf" /><Relationship Id="rId202" Type="http://schemas.openxmlformats.org/officeDocument/2006/relationships/oleObject" Target="embeddings/oleObject108.bin" /><Relationship Id="rId203" Type="http://schemas.openxmlformats.org/officeDocument/2006/relationships/oleObject" Target="embeddings/oleObject109.bin" /><Relationship Id="rId204" Type="http://schemas.openxmlformats.org/officeDocument/2006/relationships/image" Target="media/image91.wmf" /><Relationship Id="rId205" Type="http://schemas.openxmlformats.org/officeDocument/2006/relationships/oleObject" Target="embeddings/oleObject110.bin" /><Relationship Id="rId206" Type="http://schemas.openxmlformats.org/officeDocument/2006/relationships/image" Target="media/image92.png" /><Relationship Id="rId207" Type="http://schemas.openxmlformats.org/officeDocument/2006/relationships/image" Target="media/image93.wmf" /><Relationship Id="rId208" Type="http://schemas.openxmlformats.org/officeDocument/2006/relationships/oleObject" Target="embeddings/oleObject111.bin" /><Relationship Id="rId209" Type="http://schemas.openxmlformats.org/officeDocument/2006/relationships/oleObject" Target="embeddings/oleObject112.bin" /><Relationship Id="rId21" Type="http://schemas.openxmlformats.org/officeDocument/2006/relationships/image" Target="media/image6.wmf" /><Relationship Id="rId210" Type="http://schemas.openxmlformats.org/officeDocument/2006/relationships/oleObject" Target="embeddings/oleObject113.bin" /><Relationship Id="rId211" Type="http://schemas.openxmlformats.org/officeDocument/2006/relationships/oleObject" Target="embeddings/oleObject114.bin" /><Relationship Id="rId212" Type="http://schemas.openxmlformats.org/officeDocument/2006/relationships/oleObject" Target="embeddings/oleObject115.bin" /><Relationship Id="rId213" Type="http://schemas.openxmlformats.org/officeDocument/2006/relationships/oleObject" Target="embeddings/oleObject116.bin" /><Relationship Id="rId214" Type="http://schemas.openxmlformats.org/officeDocument/2006/relationships/oleObject" Target="embeddings/oleObject117.bin" /><Relationship Id="rId215" Type="http://schemas.openxmlformats.org/officeDocument/2006/relationships/oleObject" Target="embeddings/oleObject118.bin" /><Relationship Id="rId216" Type="http://schemas.openxmlformats.org/officeDocument/2006/relationships/image" Target="media/image94.png" /><Relationship Id="rId217" Type="http://schemas.openxmlformats.org/officeDocument/2006/relationships/image" Target="media/image95.wmf" /><Relationship Id="rId218" Type="http://schemas.openxmlformats.org/officeDocument/2006/relationships/oleObject" Target="embeddings/oleObject119.bin" /><Relationship Id="rId219" Type="http://schemas.openxmlformats.org/officeDocument/2006/relationships/image" Target="media/image96.wmf" /><Relationship Id="rId22" Type="http://schemas.openxmlformats.org/officeDocument/2006/relationships/oleObject" Target="embeddings/oleObject12.bin" /><Relationship Id="rId220" Type="http://schemas.openxmlformats.org/officeDocument/2006/relationships/oleObject" Target="embeddings/oleObject120.bin" /><Relationship Id="rId221" Type="http://schemas.openxmlformats.org/officeDocument/2006/relationships/image" Target="media/image97.png" /><Relationship Id="rId222" Type="http://schemas.openxmlformats.org/officeDocument/2006/relationships/image" Target="media/image98.wmf" /><Relationship Id="rId223" Type="http://schemas.openxmlformats.org/officeDocument/2006/relationships/oleObject" Target="embeddings/oleObject121.bin" /><Relationship Id="rId224" Type="http://schemas.openxmlformats.org/officeDocument/2006/relationships/hyperlink" Target="https://d.book118.com/767030046141006030" TargetMode="External" /><Relationship Id="rId225" Type="http://schemas.openxmlformats.org/officeDocument/2006/relationships/theme" Target="theme/theme1.xml" /><Relationship Id="rId226" Type="http://schemas.openxmlformats.org/officeDocument/2006/relationships/styles" Target="styles.xml" /><Relationship Id="rId23" Type="http://schemas.openxmlformats.org/officeDocument/2006/relationships/oleObject" Target="embeddings/oleObject13.bin" /><Relationship Id="rId24" Type="http://schemas.openxmlformats.org/officeDocument/2006/relationships/image" Target="media/image7.wmf" /><Relationship Id="rId25" Type="http://schemas.openxmlformats.org/officeDocument/2006/relationships/oleObject" Target="embeddings/oleObject14.bin" /><Relationship Id="rId26" Type="http://schemas.openxmlformats.org/officeDocument/2006/relationships/image" Target="media/image8.wmf" /><Relationship Id="rId27" Type="http://schemas.openxmlformats.org/officeDocument/2006/relationships/oleObject" Target="embeddings/oleObject15.bin" /><Relationship Id="rId28" Type="http://schemas.openxmlformats.org/officeDocument/2006/relationships/image" Target="media/image9.wmf" /><Relationship Id="rId29" Type="http://schemas.openxmlformats.org/officeDocument/2006/relationships/oleObject" Target="embeddings/oleObject16.bin" /><Relationship Id="rId3" Type="http://schemas.openxmlformats.org/officeDocument/2006/relationships/fontTable" Target="fontTable.xml" /><Relationship Id="rId30" Type="http://schemas.openxmlformats.org/officeDocument/2006/relationships/image" Target="media/image10.wmf" /><Relationship Id="rId31" Type="http://schemas.openxmlformats.org/officeDocument/2006/relationships/oleObject" Target="embeddings/oleObject17.bin" /><Relationship Id="rId32" Type="http://schemas.openxmlformats.org/officeDocument/2006/relationships/image" Target="media/image11.wmf" /><Relationship Id="rId33" Type="http://schemas.openxmlformats.org/officeDocument/2006/relationships/oleObject" Target="embeddings/oleObject18.bin" /><Relationship Id="rId34" Type="http://schemas.openxmlformats.org/officeDocument/2006/relationships/image" Target="media/image12.png" /><Relationship Id="rId35" Type="http://schemas.openxmlformats.org/officeDocument/2006/relationships/image" Target="media/image13.png" /><Relationship Id="rId36" Type="http://schemas.openxmlformats.org/officeDocument/2006/relationships/image" Target="media/image14.png" /><Relationship Id="rId37" Type="http://schemas.openxmlformats.org/officeDocument/2006/relationships/image" Target="media/image15.png" /><Relationship Id="rId38" Type="http://schemas.openxmlformats.org/officeDocument/2006/relationships/oleObject" Target="embeddings/oleObject19.bin" /><Relationship Id="rId39" Type="http://schemas.openxmlformats.org/officeDocument/2006/relationships/oleObject" Target="embeddings/oleObject20.bin" /><Relationship Id="rId4" Type="http://schemas.openxmlformats.org/officeDocument/2006/relationships/customXml" Target="../customXml/item1.xml" /><Relationship Id="rId40" Type="http://schemas.openxmlformats.org/officeDocument/2006/relationships/image" Target="media/image16.png" /><Relationship Id="rId41" Type="http://schemas.openxmlformats.org/officeDocument/2006/relationships/image" Target="media/image17.wmf" /><Relationship Id="rId42" Type="http://schemas.openxmlformats.org/officeDocument/2006/relationships/oleObject" Target="embeddings/oleObject21.bin" /><Relationship Id="rId43" Type="http://schemas.openxmlformats.org/officeDocument/2006/relationships/image" Target="media/image18.wmf" /><Relationship Id="rId44" Type="http://schemas.openxmlformats.org/officeDocument/2006/relationships/oleObject" Target="embeddings/oleObject22.bin" /><Relationship Id="rId45" Type="http://schemas.openxmlformats.org/officeDocument/2006/relationships/image" Target="media/image19.wmf" /><Relationship Id="rId46" Type="http://schemas.openxmlformats.org/officeDocument/2006/relationships/oleObject" Target="embeddings/oleObject23.bin" /><Relationship Id="rId47" Type="http://schemas.openxmlformats.org/officeDocument/2006/relationships/image" Target="media/image20.wmf" /><Relationship Id="rId48" Type="http://schemas.openxmlformats.org/officeDocument/2006/relationships/oleObject" Target="embeddings/oleObject24.bin" /><Relationship Id="rId49" Type="http://schemas.openxmlformats.org/officeDocument/2006/relationships/image" Target="media/image21.wmf" /><Relationship Id="rId5" Type="http://schemas.openxmlformats.org/officeDocument/2006/relationships/image" Target="media/image1.wmf" /><Relationship Id="rId50" Type="http://schemas.openxmlformats.org/officeDocument/2006/relationships/oleObject" Target="embeddings/oleObject25.bin" /><Relationship Id="rId51" Type="http://schemas.openxmlformats.org/officeDocument/2006/relationships/image" Target="media/image22.wmf" /><Relationship Id="rId52" Type="http://schemas.openxmlformats.org/officeDocument/2006/relationships/oleObject" Target="embeddings/oleObject26.bin" /><Relationship Id="rId53" Type="http://schemas.openxmlformats.org/officeDocument/2006/relationships/image" Target="media/image23.wmf" /><Relationship Id="rId54" Type="http://schemas.openxmlformats.org/officeDocument/2006/relationships/oleObject" Target="embeddings/oleObject27.bin" /><Relationship Id="rId55" Type="http://schemas.openxmlformats.org/officeDocument/2006/relationships/image" Target="media/image24.wmf" /><Relationship Id="rId56" Type="http://schemas.openxmlformats.org/officeDocument/2006/relationships/oleObject" Target="embeddings/oleObject28.bin" /><Relationship Id="rId57" Type="http://schemas.openxmlformats.org/officeDocument/2006/relationships/image" Target="media/image25.wmf" /><Relationship Id="rId58" Type="http://schemas.openxmlformats.org/officeDocument/2006/relationships/oleObject" Target="embeddings/oleObject29.bin" /><Relationship Id="rId59" Type="http://schemas.openxmlformats.org/officeDocument/2006/relationships/image" Target="media/image26.png" /><Relationship Id="rId6" Type="http://schemas.openxmlformats.org/officeDocument/2006/relationships/oleObject" Target="embeddings/oleObject1.bin" /><Relationship Id="rId60" Type="http://schemas.openxmlformats.org/officeDocument/2006/relationships/oleObject" Target="embeddings/oleObject30.bin" /><Relationship Id="rId61" Type="http://schemas.openxmlformats.org/officeDocument/2006/relationships/oleObject" Target="embeddings/oleObject31.bin" /><Relationship Id="rId62" Type="http://schemas.openxmlformats.org/officeDocument/2006/relationships/oleObject" Target="embeddings/oleObject32.bin" /><Relationship Id="rId63" Type="http://schemas.openxmlformats.org/officeDocument/2006/relationships/oleObject" Target="embeddings/oleObject33.bin" /><Relationship Id="rId64" Type="http://schemas.openxmlformats.org/officeDocument/2006/relationships/image" Target="media/image27.png" /><Relationship Id="rId65" Type="http://schemas.openxmlformats.org/officeDocument/2006/relationships/image" Target="media/image28.wmf" /><Relationship Id="rId66" Type="http://schemas.openxmlformats.org/officeDocument/2006/relationships/oleObject" Target="embeddings/oleObject34.bin" /><Relationship Id="rId67" Type="http://schemas.openxmlformats.org/officeDocument/2006/relationships/image" Target="media/image29.png" /><Relationship Id="rId68" Type="http://schemas.openxmlformats.org/officeDocument/2006/relationships/image" Target="media/image30.png" /><Relationship Id="rId69" Type="http://schemas.openxmlformats.org/officeDocument/2006/relationships/image" Target="media/image31.wmf" /><Relationship Id="rId7" Type="http://schemas.openxmlformats.org/officeDocument/2006/relationships/oleObject" Target="embeddings/oleObject2.bin" /><Relationship Id="rId70" Type="http://schemas.openxmlformats.org/officeDocument/2006/relationships/oleObject" Target="embeddings/oleObject35.bin" /><Relationship Id="rId71" Type="http://schemas.openxmlformats.org/officeDocument/2006/relationships/image" Target="media/image32.wmf" /><Relationship Id="rId72" Type="http://schemas.openxmlformats.org/officeDocument/2006/relationships/oleObject" Target="embeddings/oleObject36.bin" /><Relationship Id="rId73" Type="http://schemas.openxmlformats.org/officeDocument/2006/relationships/image" Target="media/image33.wmf" /><Relationship Id="rId74" Type="http://schemas.openxmlformats.org/officeDocument/2006/relationships/oleObject" Target="embeddings/oleObject37.bin" /><Relationship Id="rId75" Type="http://schemas.openxmlformats.org/officeDocument/2006/relationships/image" Target="media/image34.wmf" /><Relationship Id="rId76" Type="http://schemas.openxmlformats.org/officeDocument/2006/relationships/oleObject" Target="embeddings/oleObject38.bin" /><Relationship Id="rId77" Type="http://schemas.openxmlformats.org/officeDocument/2006/relationships/image" Target="media/image35.png" /><Relationship Id="rId78" Type="http://schemas.openxmlformats.org/officeDocument/2006/relationships/oleObject" Target="embeddings/oleObject39.bin" /><Relationship Id="rId79" Type="http://schemas.openxmlformats.org/officeDocument/2006/relationships/image" Target="media/image36.wmf" /><Relationship Id="rId8" Type="http://schemas.openxmlformats.org/officeDocument/2006/relationships/image" Target="media/image2.wmf" /><Relationship Id="rId80" Type="http://schemas.openxmlformats.org/officeDocument/2006/relationships/oleObject" Target="embeddings/oleObject40.bin" /><Relationship Id="rId81" Type="http://schemas.openxmlformats.org/officeDocument/2006/relationships/oleObject" Target="embeddings/oleObject41.bin" /><Relationship Id="rId82" Type="http://schemas.openxmlformats.org/officeDocument/2006/relationships/oleObject" Target="embeddings/oleObject42.bin" /><Relationship Id="rId83" Type="http://schemas.openxmlformats.org/officeDocument/2006/relationships/oleObject" Target="embeddings/oleObject43.bin" /><Relationship Id="rId84" Type="http://schemas.openxmlformats.org/officeDocument/2006/relationships/image" Target="media/image37.wmf" /><Relationship Id="rId85" Type="http://schemas.openxmlformats.org/officeDocument/2006/relationships/oleObject" Target="embeddings/oleObject44.bin" /><Relationship Id="rId86" Type="http://schemas.openxmlformats.org/officeDocument/2006/relationships/oleObject" Target="embeddings/oleObject45.bin" /><Relationship Id="rId87" Type="http://schemas.openxmlformats.org/officeDocument/2006/relationships/image" Target="media/image38.wmf" /><Relationship Id="rId88" Type="http://schemas.openxmlformats.org/officeDocument/2006/relationships/oleObject" Target="embeddings/oleObject46.bin" /><Relationship Id="rId89" Type="http://schemas.openxmlformats.org/officeDocument/2006/relationships/image" Target="media/image39.png" /><Relationship Id="rId9" Type="http://schemas.openxmlformats.org/officeDocument/2006/relationships/oleObject" Target="embeddings/oleObject3.bin" /><Relationship Id="rId90" Type="http://schemas.openxmlformats.org/officeDocument/2006/relationships/image" Target="media/image40.png" /><Relationship Id="rId91" Type="http://schemas.openxmlformats.org/officeDocument/2006/relationships/image" Target="media/image41.wmf" /><Relationship Id="rId92" Type="http://schemas.openxmlformats.org/officeDocument/2006/relationships/oleObject" Target="embeddings/oleObject47.bin" /><Relationship Id="rId93" Type="http://schemas.openxmlformats.org/officeDocument/2006/relationships/image" Target="media/image42.wmf" /><Relationship Id="rId94" Type="http://schemas.openxmlformats.org/officeDocument/2006/relationships/oleObject" Target="embeddings/oleObject48.bin" /><Relationship Id="rId95" Type="http://schemas.openxmlformats.org/officeDocument/2006/relationships/image" Target="media/image43.wmf" /><Relationship Id="rId96" Type="http://schemas.openxmlformats.org/officeDocument/2006/relationships/oleObject" Target="embeddings/oleObject49.bin" /><Relationship Id="rId97" Type="http://schemas.openxmlformats.org/officeDocument/2006/relationships/image" Target="media/image44.wmf" /><Relationship Id="rId98" Type="http://schemas.openxmlformats.org/officeDocument/2006/relationships/oleObject" Target="embeddings/oleObject50.bin" /><Relationship Id="rId99" Type="http://schemas.openxmlformats.org/officeDocument/2006/relationships/image" Target="media/image45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