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毫米波箔条项目规划设计蓝图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3" w:history="1">
        <w:r>
          <w:rPr>
            <w:rFonts w:ascii="仿宋" w:eastAsia="仿宋" w:hAnsi="仿宋" w:cs="仿宋" w:hint="eastAsia"/>
            <w:lang w:eastAsia="zh-CN"/>
          </w:rPr>
          <w:t>序言</w:t>
        </w:r>
        <w:r>
          <w:tab/>
        </w:r>
        <w:r>
          <w:fldChar w:fldCharType="begin"/>
        </w:r>
        <w:r>
          <w:instrText xml:space="preserve"> PAGEREF _Toc7943 \h </w:instrText>
        </w:r>
        <w:r>
          <w:fldChar w:fldCharType="separate"/>
        </w:r>
        <w:r>
          <w:t>3</w:t>
        </w:r>
        <w:r>
          <w:fldChar w:fldCharType="end"/>
        </w:r>
      </w:hyperlink>
    </w:p>
    <w:p>
      <w:pPr>
        <w:pStyle w:val="TOC1"/>
        <w:tabs>
          <w:tab w:val="right" w:leader="dot" w:pos="8306"/>
        </w:tabs>
      </w:pPr>
      <w:hyperlink w:anchor="_Toc448" w:history="1">
        <w:r>
          <w:rPr>
            <w:rFonts w:ascii="仿宋" w:eastAsia="仿宋" w:hAnsi="仿宋" w:cs="仿宋" w:hint="eastAsia"/>
            <w:lang w:eastAsia="zh-CN"/>
          </w:rPr>
          <w:t>一、产品规划分析</w:t>
        </w:r>
        <w:r>
          <w:tab/>
        </w:r>
        <w:r>
          <w:fldChar w:fldCharType="begin"/>
        </w:r>
        <w:r>
          <w:instrText xml:space="preserve"> PAGEREF _Toc448 \h </w:instrText>
        </w:r>
        <w:r>
          <w:fldChar w:fldCharType="separate"/>
        </w:r>
        <w:r>
          <w:t>3</w:t>
        </w:r>
        <w:r>
          <w:fldChar w:fldCharType="end"/>
        </w:r>
      </w:hyperlink>
    </w:p>
    <w:p>
      <w:pPr>
        <w:pStyle w:val="TOC2"/>
        <w:tabs>
          <w:tab w:val="right" w:leader="dot" w:pos="8306"/>
        </w:tabs>
      </w:pPr>
      <w:hyperlink w:anchor="_Toc5673" w:history="1">
        <w:r>
          <w:rPr>
            <w:rFonts w:ascii="仿宋" w:eastAsia="仿宋" w:hAnsi="仿宋" w:cs="仿宋" w:hint="eastAsia"/>
            <w:lang w:eastAsia="zh-CN"/>
          </w:rPr>
          <w:t>(一)、产品规划</w:t>
        </w:r>
        <w:r>
          <w:tab/>
        </w:r>
        <w:r>
          <w:fldChar w:fldCharType="begin"/>
        </w:r>
        <w:r>
          <w:instrText xml:space="preserve"> PAGEREF _Toc5673 \h </w:instrText>
        </w:r>
        <w:r>
          <w:fldChar w:fldCharType="separate"/>
        </w:r>
        <w:r>
          <w:t>3</w:t>
        </w:r>
        <w:r>
          <w:fldChar w:fldCharType="end"/>
        </w:r>
      </w:hyperlink>
    </w:p>
    <w:p>
      <w:pPr>
        <w:pStyle w:val="TOC2"/>
        <w:tabs>
          <w:tab w:val="right" w:leader="dot" w:pos="8306"/>
        </w:tabs>
      </w:pPr>
      <w:hyperlink w:anchor="_Toc10728" w:history="1">
        <w:r>
          <w:rPr>
            <w:rFonts w:ascii="仿宋" w:eastAsia="仿宋" w:hAnsi="仿宋" w:cs="仿宋" w:hint="eastAsia"/>
            <w:lang w:eastAsia="zh-CN"/>
          </w:rPr>
          <w:t>(二)、建设规模</w:t>
        </w:r>
        <w:r>
          <w:tab/>
        </w:r>
        <w:r>
          <w:fldChar w:fldCharType="begin"/>
        </w:r>
        <w:r>
          <w:instrText xml:space="preserve"> PAGEREF _Toc10728 \h </w:instrText>
        </w:r>
        <w:r>
          <w:fldChar w:fldCharType="separate"/>
        </w:r>
        <w:r>
          <w:t>4</w:t>
        </w:r>
        <w:r>
          <w:fldChar w:fldCharType="end"/>
        </w:r>
      </w:hyperlink>
    </w:p>
    <w:p>
      <w:pPr>
        <w:pStyle w:val="TOC1"/>
        <w:tabs>
          <w:tab w:val="right" w:leader="dot" w:pos="8306"/>
        </w:tabs>
      </w:pPr>
      <w:hyperlink w:anchor="_Toc10156" w:history="1">
        <w:r>
          <w:rPr>
            <w:rFonts w:ascii="仿宋" w:eastAsia="仿宋" w:hAnsi="仿宋" w:cs="仿宋" w:hint="eastAsia"/>
            <w:lang w:eastAsia="zh-CN"/>
          </w:rPr>
          <w:t>二、毫米波箔条项目建设背景及必要性分析</w:t>
        </w:r>
        <w:r>
          <w:tab/>
        </w:r>
        <w:r>
          <w:fldChar w:fldCharType="begin"/>
        </w:r>
        <w:r>
          <w:instrText xml:space="preserve"> PAGEREF _Toc10156 \h </w:instrText>
        </w:r>
        <w:r>
          <w:fldChar w:fldCharType="separate"/>
        </w:r>
        <w:r>
          <w:t>5</w:t>
        </w:r>
        <w:r>
          <w:fldChar w:fldCharType="end"/>
        </w:r>
      </w:hyperlink>
    </w:p>
    <w:p>
      <w:pPr>
        <w:pStyle w:val="TOC2"/>
        <w:tabs>
          <w:tab w:val="right" w:leader="dot" w:pos="8306"/>
        </w:tabs>
      </w:pPr>
      <w:hyperlink w:anchor="_Toc16266" w:history="1">
        <w:r>
          <w:rPr>
            <w:rFonts w:ascii="仿宋" w:eastAsia="仿宋" w:hAnsi="仿宋" w:cs="仿宋" w:hint="eastAsia"/>
            <w:lang w:eastAsia="zh-CN"/>
          </w:rPr>
          <w:t>(一)、毫米波箔条项目背景分析</w:t>
        </w:r>
        <w:r>
          <w:tab/>
        </w:r>
        <w:r>
          <w:fldChar w:fldCharType="begin"/>
        </w:r>
        <w:r>
          <w:instrText xml:space="preserve"> PAGEREF _Toc16266 \h </w:instrText>
        </w:r>
        <w:r>
          <w:fldChar w:fldCharType="separate"/>
        </w:r>
        <w:r>
          <w:t>5</w:t>
        </w:r>
        <w:r>
          <w:fldChar w:fldCharType="end"/>
        </w:r>
      </w:hyperlink>
    </w:p>
    <w:p>
      <w:pPr>
        <w:pStyle w:val="TOC2"/>
        <w:tabs>
          <w:tab w:val="right" w:leader="dot" w:pos="8306"/>
        </w:tabs>
      </w:pPr>
      <w:hyperlink w:anchor="_Toc20444" w:history="1">
        <w:r>
          <w:rPr>
            <w:rFonts w:ascii="仿宋" w:eastAsia="仿宋" w:hAnsi="仿宋" w:cs="仿宋" w:hint="eastAsia"/>
            <w:lang w:eastAsia="zh-CN"/>
          </w:rPr>
          <w:t>(二)、毫米波箔条项目建设必要性分析</w:t>
        </w:r>
        <w:r>
          <w:tab/>
        </w:r>
        <w:r>
          <w:fldChar w:fldCharType="begin"/>
        </w:r>
        <w:r>
          <w:instrText xml:space="preserve"> PAGEREF _Toc20444 \h </w:instrText>
        </w:r>
        <w:r>
          <w:fldChar w:fldCharType="separate"/>
        </w:r>
        <w:r>
          <w:t>6</w:t>
        </w:r>
        <w:r>
          <w:fldChar w:fldCharType="end"/>
        </w:r>
      </w:hyperlink>
    </w:p>
    <w:p>
      <w:pPr>
        <w:pStyle w:val="TOC1"/>
        <w:tabs>
          <w:tab w:val="right" w:leader="dot" w:pos="8306"/>
        </w:tabs>
      </w:pPr>
      <w:hyperlink w:anchor="_Toc13523" w:history="1">
        <w:r>
          <w:rPr>
            <w:rFonts w:ascii="仿宋" w:eastAsia="仿宋" w:hAnsi="仿宋" w:cs="仿宋" w:hint="eastAsia"/>
            <w:lang w:eastAsia="zh-CN"/>
          </w:rPr>
          <w:t>三、毫米波箔条项目文档管理</w:t>
        </w:r>
        <w:r>
          <w:tab/>
        </w:r>
        <w:r>
          <w:fldChar w:fldCharType="begin"/>
        </w:r>
        <w:r>
          <w:instrText xml:space="preserve"> PAGEREF _Toc13523 \h </w:instrText>
        </w:r>
        <w:r>
          <w:fldChar w:fldCharType="separate"/>
        </w:r>
        <w:r>
          <w:t>8</w:t>
        </w:r>
        <w:r>
          <w:fldChar w:fldCharType="end"/>
        </w:r>
      </w:hyperlink>
    </w:p>
    <w:p>
      <w:pPr>
        <w:pStyle w:val="TOC2"/>
        <w:tabs>
          <w:tab w:val="right" w:leader="dot" w:pos="8306"/>
        </w:tabs>
      </w:pPr>
      <w:hyperlink w:anchor="_Toc11033" w:history="1">
        <w:r>
          <w:rPr>
            <w:rFonts w:ascii="仿宋" w:eastAsia="仿宋" w:hAnsi="仿宋" w:cs="仿宋" w:hint="eastAsia"/>
            <w:lang w:eastAsia="zh-CN"/>
          </w:rPr>
          <w:t>(一)、文档编制与审查</w:t>
        </w:r>
        <w:r>
          <w:tab/>
        </w:r>
        <w:r>
          <w:fldChar w:fldCharType="begin"/>
        </w:r>
        <w:r>
          <w:instrText xml:space="preserve"> PAGEREF _Toc11033 \h </w:instrText>
        </w:r>
        <w:r>
          <w:fldChar w:fldCharType="separate"/>
        </w:r>
        <w:r>
          <w:t>8</w:t>
        </w:r>
        <w:r>
          <w:fldChar w:fldCharType="end"/>
        </w:r>
      </w:hyperlink>
    </w:p>
    <w:p>
      <w:pPr>
        <w:pStyle w:val="TOC2"/>
        <w:tabs>
          <w:tab w:val="right" w:leader="dot" w:pos="8306"/>
        </w:tabs>
      </w:pPr>
      <w:hyperlink w:anchor="_Toc25595" w:history="1">
        <w:r>
          <w:rPr>
            <w:rFonts w:ascii="仿宋" w:eastAsia="仿宋" w:hAnsi="仿宋" w:cs="仿宋" w:hint="eastAsia"/>
            <w:lang w:eastAsia="zh-CN"/>
          </w:rPr>
          <w:t>(二)、文档发布与分发</w:t>
        </w:r>
        <w:r>
          <w:tab/>
        </w:r>
        <w:r>
          <w:fldChar w:fldCharType="begin"/>
        </w:r>
        <w:r>
          <w:instrText xml:space="preserve"> PAGEREF _Toc25595 \h </w:instrText>
        </w:r>
        <w:r>
          <w:fldChar w:fldCharType="separate"/>
        </w:r>
        <w:r>
          <w:t>9</w:t>
        </w:r>
        <w:r>
          <w:fldChar w:fldCharType="end"/>
        </w:r>
      </w:hyperlink>
    </w:p>
    <w:p>
      <w:pPr>
        <w:pStyle w:val="TOC2"/>
        <w:tabs>
          <w:tab w:val="right" w:leader="dot" w:pos="8306"/>
        </w:tabs>
      </w:pPr>
      <w:hyperlink w:anchor="_Toc1190" w:history="1">
        <w:r>
          <w:rPr>
            <w:rFonts w:ascii="仿宋" w:eastAsia="仿宋" w:hAnsi="仿宋" w:cs="仿宋" w:hint="eastAsia"/>
            <w:lang w:eastAsia="zh-CN"/>
          </w:rPr>
          <w:t>(三)、文档存档与归档</w:t>
        </w:r>
        <w:r>
          <w:tab/>
        </w:r>
        <w:r>
          <w:fldChar w:fldCharType="begin"/>
        </w:r>
        <w:r>
          <w:instrText xml:space="preserve"> PAGEREF _Toc1190 \h </w:instrText>
        </w:r>
        <w:r>
          <w:fldChar w:fldCharType="separate"/>
        </w:r>
        <w:r>
          <w:t>10</w:t>
        </w:r>
        <w:r>
          <w:fldChar w:fldCharType="end"/>
        </w:r>
      </w:hyperlink>
    </w:p>
    <w:p>
      <w:pPr>
        <w:pStyle w:val="TOC1"/>
        <w:tabs>
          <w:tab w:val="right" w:leader="dot" w:pos="8306"/>
        </w:tabs>
      </w:pPr>
      <w:hyperlink w:anchor="_Toc9567" w:history="1">
        <w:r>
          <w:rPr>
            <w:rFonts w:ascii="仿宋" w:eastAsia="仿宋" w:hAnsi="仿宋" w:cs="仿宋" w:hint="eastAsia"/>
            <w:lang w:eastAsia="zh-CN"/>
          </w:rPr>
          <w:t>四、工艺说明</w:t>
        </w:r>
        <w:r>
          <w:tab/>
        </w:r>
        <w:r>
          <w:fldChar w:fldCharType="begin"/>
        </w:r>
        <w:r>
          <w:instrText xml:space="preserve"> PAGEREF _Toc9567 \h </w:instrText>
        </w:r>
        <w:r>
          <w:fldChar w:fldCharType="separate"/>
        </w:r>
        <w:r>
          <w:t>11</w:t>
        </w:r>
        <w:r>
          <w:fldChar w:fldCharType="end"/>
        </w:r>
      </w:hyperlink>
    </w:p>
    <w:p>
      <w:pPr>
        <w:pStyle w:val="TOC2"/>
        <w:tabs>
          <w:tab w:val="right" w:leader="dot" w:pos="8306"/>
        </w:tabs>
      </w:pPr>
      <w:hyperlink w:anchor="_Toc19698" w:history="1">
        <w:r>
          <w:rPr>
            <w:rFonts w:ascii="仿宋" w:eastAsia="仿宋" w:hAnsi="仿宋" w:cs="仿宋" w:hint="eastAsia"/>
            <w:lang w:eastAsia="zh-CN"/>
          </w:rPr>
          <w:t>(一)、技术管理特点</w:t>
        </w:r>
        <w:r>
          <w:tab/>
        </w:r>
        <w:r>
          <w:fldChar w:fldCharType="begin"/>
        </w:r>
        <w:r>
          <w:instrText xml:space="preserve"> PAGEREF _Toc19698 \h </w:instrText>
        </w:r>
        <w:r>
          <w:fldChar w:fldCharType="separate"/>
        </w:r>
        <w:r>
          <w:t>11</w:t>
        </w:r>
        <w:r>
          <w:fldChar w:fldCharType="end"/>
        </w:r>
      </w:hyperlink>
    </w:p>
    <w:p>
      <w:pPr>
        <w:pStyle w:val="TOC2"/>
        <w:tabs>
          <w:tab w:val="right" w:leader="dot" w:pos="8306"/>
        </w:tabs>
      </w:pPr>
      <w:hyperlink w:anchor="_Toc17204" w:history="1">
        <w:r>
          <w:rPr>
            <w:rFonts w:ascii="仿宋" w:eastAsia="仿宋" w:hAnsi="仿宋" w:cs="仿宋" w:hint="eastAsia"/>
            <w:lang w:eastAsia="zh-CN"/>
          </w:rPr>
          <w:t>(二)、毫米波箔条项目工艺技术设计方案</w:t>
        </w:r>
        <w:r>
          <w:tab/>
        </w:r>
        <w:r>
          <w:fldChar w:fldCharType="begin"/>
        </w:r>
        <w:r>
          <w:instrText xml:space="preserve"> PAGEREF _Toc17204 \h </w:instrText>
        </w:r>
        <w:r>
          <w:fldChar w:fldCharType="separate"/>
        </w:r>
        <w:r>
          <w:t>12</w:t>
        </w:r>
        <w:r>
          <w:fldChar w:fldCharType="end"/>
        </w:r>
      </w:hyperlink>
    </w:p>
    <w:p>
      <w:pPr>
        <w:pStyle w:val="TOC2"/>
        <w:tabs>
          <w:tab w:val="right" w:leader="dot" w:pos="8306"/>
        </w:tabs>
      </w:pPr>
      <w:hyperlink w:anchor="_Toc15088" w:history="1">
        <w:r>
          <w:rPr>
            <w:rFonts w:ascii="仿宋" w:eastAsia="仿宋" w:hAnsi="仿宋" w:cs="仿宋" w:hint="eastAsia"/>
            <w:lang w:eastAsia="zh-CN"/>
          </w:rPr>
          <w:t>(三)、设备选型方案</w:t>
        </w:r>
        <w:r>
          <w:tab/>
        </w:r>
        <w:r>
          <w:fldChar w:fldCharType="begin"/>
        </w:r>
        <w:r>
          <w:instrText xml:space="preserve"> PAGEREF _Toc15088 \h </w:instrText>
        </w:r>
        <w:r>
          <w:fldChar w:fldCharType="separate"/>
        </w:r>
        <w:r>
          <w:t>14</w:t>
        </w:r>
        <w:r>
          <w:fldChar w:fldCharType="end"/>
        </w:r>
      </w:hyperlink>
    </w:p>
    <w:p>
      <w:pPr>
        <w:pStyle w:val="TOC1"/>
        <w:tabs>
          <w:tab w:val="right" w:leader="dot" w:pos="8306"/>
        </w:tabs>
      </w:pPr>
      <w:hyperlink w:anchor="_Toc8164" w:history="1">
        <w:r>
          <w:rPr>
            <w:rFonts w:ascii="仿宋" w:eastAsia="仿宋" w:hAnsi="仿宋" w:cs="仿宋" w:hint="eastAsia"/>
            <w:lang w:eastAsia="zh-CN"/>
          </w:rPr>
          <w:t>五、毫米波箔条项目概论</w:t>
        </w:r>
        <w:r>
          <w:tab/>
        </w:r>
        <w:r>
          <w:fldChar w:fldCharType="begin"/>
        </w:r>
        <w:r>
          <w:instrText xml:space="preserve"> PAGEREF _Toc8164 \h </w:instrText>
        </w:r>
        <w:r>
          <w:fldChar w:fldCharType="separate"/>
        </w:r>
        <w:r>
          <w:t>15</w:t>
        </w:r>
        <w:r>
          <w:fldChar w:fldCharType="end"/>
        </w:r>
      </w:hyperlink>
    </w:p>
    <w:p>
      <w:pPr>
        <w:pStyle w:val="TOC2"/>
        <w:tabs>
          <w:tab w:val="right" w:leader="dot" w:pos="8306"/>
        </w:tabs>
      </w:pPr>
      <w:hyperlink w:anchor="_Toc14724" w:history="1">
        <w:r>
          <w:rPr>
            <w:rFonts w:ascii="仿宋" w:eastAsia="仿宋" w:hAnsi="仿宋" w:cs="仿宋" w:hint="eastAsia"/>
            <w:lang w:eastAsia="zh-CN"/>
          </w:rPr>
          <w:t>(一)、毫米波箔条项目概况</w:t>
        </w:r>
        <w:r>
          <w:tab/>
        </w:r>
        <w:r>
          <w:fldChar w:fldCharType="begin"/>
        </w:r>
        <w:r>
          <w:instrText xml:space="preserve"> PAGEREF _Toc14724 \h </w:instrText>
        </w:r>
        <w:r>
          <w:fldChar w:fldCharType="separate"/>
        </w:r>
        <w:r>
          <w:t>15</w:t>
        </w:r>
        <w:r>
          <w:fldChar w:fldCharType="end"/>
        </w:r>
      </w:hyperlink>
    </w:p>
    <w:p>
      <w:pPr>
        <w:pStyle w:val="TOC2"/>
        <w:tabs>
          <w:tab w:val="right" w:leader="dot" w:pos="8306"/>
        </w:tabs>
      </w:pPr>
      <w:hyperlink w:anchor="_Toc19549" w:history="1">
        <w:r>
          <w:rPr>
            <w:rFonts w:ascii="仿宋" w:eastAsia="仿宋" w:hAnsi="仿宋" w:cs="仿宋" w:hint="eastAsia"/>
            <w:lang w:eastAsia="zh-CN"/>
          </w:rPr>
          <w:t>(二)、毫米波箔条项目目标</w:t>
        </w:r>
        <w:r>
          <w:tab/>
        </w:r>
        <w:r>
          <w:fldChar w:fldCharType="begin"/>
        </w:r>
        <w:r>
          <w:instrText xml:space="preserve"> PAGEREF _Toc19549 \h </w:instrText>
        </w:r>
        <w:r>
          <w:fldChar w:fldCharType="separate"/>
        </w:r>
        <w:r>
          <w:t>17</w:t>
        </w:r>
        <w:r>
          <w:fldChar w:fldCharType="end"/>
        </w:r>
      </w:hyperlink>
    </w:p>
    <w:p>
      <w:pPr>
        <w:pStyle w:val="TOC2"/>
        <w:tabs>
          <w:tab w:val="right" w:leader="dot" w:pos="8306"/>
        </w:tabs>
      </w:pPr>
      <w:hyperlink w:anchor="_Toc2324" w:history="1">
        <w:r>
          <w:rPr>
            <w:rFonts w:ascii="仿宋" w:eastAsia="仿宋" w:hAnsi="仿宋" w:cs="仿宋" w:hint="eastAsia"/>
            <w:lang w:eastAsia="zh-CN"/>
          </w:rPr>
          <w:t>(三)、毫米波箔条项目提出的理由</w:t>
        </w:r>
        <w:r>
          <w:tab/>
        </w:r>
        <w:r>
          <w:fldChar w:fldCharType="begin"/>
        </w:r>
        <w:r>
          <w:instrText xml:space="preserve"> PAGEREF _Toc2324 \h </w:instrText>
        </w:r>
        <w:r>
          <w:fldChar w:fldCharType="separate"/>
        </w:r>
        <w:r>
          <w:t>18</w:t>
        </w:r>
        <w:r>
          <w:fldChar w:fldCharType="end"/>
        </w:r>
      </w:hyperlink>
    </w:p>
    <w:p>
      <w:pPr>
        <w:pStyle w:val="TOC2"/>
        <w:tabs>
          <w:tab w:val="right" w:leader="dot" w:pos="8306"/>
        </w:tabs>
      </w:pPr>
      <w:hyperlink w:anchor="_Toc30172" w:history="1">
        <w:r>
          <w:rPr>
            <w:rFonts w:ascii="仿宋" w:eastAsia="仿宋" w:hAnsi="仿宋" w:cs="仿宋" w:hint="eastAsia"/>
            <w:lang w:eastAsia="zh-CN"/>
          </w:rPr>
          <w:t>(四)、毫米波箔条项目意义</w:t>
        </w:r>
        <w:r>
          <w:tab/>
        </w:r>
        <w:r>
          <w:fldChar w:fldCharType="begin"/>
        </w:r>
        <w:r>
          <w:instrText xml:space="preserve"> PAGEREF _Toc30172 \h </w:instrText>
        </w:r>
        <w:r>
          <w:fldChar w:fldCharType="separate"/>
        </w:r>
        <w:r>
          <w:t>20</w:t>
        </w:r>
        <w:r>
          <w:fldChar w:fldCharType="end"/>
        </w:r>
      </w:hyperlink>
    </w:p>
    <w:p>
      <w:pPr>
        <w:pStyle w:val="TOC2"/>
        <w:tabs>
          <w:tab w:val="right" w:leader="dot" w:pos="8306"/>
        </w:tabs>
      </w:pPr>
      <w:hyperlink w:anchor="_Toc32428" w:history="1">
        <w:r>
          <w:rPr>
            <w:rFonts w:ascii="仿宋" w:eastAsia="仿宋" w:hAnsi="仿宋" w:cs="仿宋" w:hint="eastAsia"/>
            <w:lang w:eastAsia="zh-CN"/>
          </w:rPr>
          <w:t>(五)、毫米波箔条项目背景</w:t>
        </w:r>
        <w:r>
          <w:tab/>
        </w:r>
        <w:r>
          <w:fldChar w:fldCharType="begin"/>
        </w:r>
        <w:r>
          <w:instrText xml:space="preserve"> PAGEREF _Toc32428 \h </w:instrText>
        </w:r>
        <w:r>
          <w:fldChar w:fldCharType="separate"/>
        </w:r>
        <w:r>
          <w:t>21</w:t>
        </w:r>
        <w:r>
          <w:fldChar w:fldCharType="end"/>
        </w:r>
      </w:hyperlink>
    </w:p>
    <w:p>
      <w:pPr>
        <w:pStyle w:val="TOC1"/>
        <w:tabs>
          <w:tab w:val="right" w:leader="dot" w:pos="8306"/>
        </w:tabs>
      </w:pPr>
      <w:hyperlink w:anchor="_Toc3828" w:history="1">
        <w:r>
          <w:rPr>
            <w:rFonts w:ascii="仿宋" w:eastAsia="仿宋" w:hAnsi="仿宋" w:cs="仿宋" w:hint="eastAsia"/>
            <w:lang w:eastAsia="zh-CN"/>
          </w:rPr>
          <w:t>六、毫米波箔条项目可持续发展</w:t>
        </w:r>
        <w:r>
          <w:tab/>
        </w:r>
        <w:r>
          <w:fldChar w:fldCharType="begin"/>
        </w:r>
        <w:r>
          <w:instrText xml:space="preserve"> PAGEREF _Toc3828 \h </w:instrText>
        </w:r>
        <w:r>
          <w:fldChar w:fldCharType="separate"/>
        </w:r>
        <w:r>
          <w:t>22</w:t>
        </w:r>
        <w:r>
          <w:fldChar w:fldCharType="end"/>
        </w:r>
      </w:hyperlink>
    </w:p>
    <w:p>
      <w:pPr>
        <w:pStyle w:val="TOC2"/>
        <w:tabs>
          <w:tab w:val="right" w:leader="dot" w:pos="8306"/>
        </w:tabs>
      </w:pPr>
      <w:hyperlink w:anchor="_Toc21862" w:history="1">
        <w:r>
          <w:rPr>
            <w:rFonts w:ascii="仿宋" w:eastAsia="仿宋" w:hAnsi="仿宋" w:cs="仿宋" w:hint="eastAsia"/>
            <w:lang w:eastAsia="zh-CN"/>
          </w:rPr>
          <w:t>(一)、可持续战略与实践</w:t>
        </w:r>
        <w:r>
          <w:tab/>
        </w:r>
        <w:r>
          <w:fldChar w:fldCharType="begin"/>
        </w:r>
        <w:r>
          <w:instrText xml:space="preserve"> PAGEREF _Toc21862 \h </w:instrText>
        </w:r>
        <w:r>
          <w:fldChar w:fldCharType="separate"/>
        </w:r>
        <w:r>
          <w:t>22</w:t>
        </w:r>
        <w:r>
          <w:fldChar w:fldCharType="end"/>
        </w:r>
      </w:hyperlink>
    </w:p>
    <w:p>
      <w:pPr>
        <w:pStyle w:val="TOC2"/>
        <w:tabs>
          <w:tab w:val="right" w:leader="dot" w:pos="8306"/>
        </w:tabs>
      </w:pPr>
      <w:hyperlink w:anchor="_Toc30175" w:history="1">
        <w:r>
          <w:rPr>
            <w:rFonts w:ascii="仿宋" w:eastAsia="仿宋" w:hAnsi="仿宋" w:cs="仿宋" w:hint="eastAsia"/>
            <w:lang w:eastAsia="zh-CN"/>
          </w:rPr>
          <w:t>(二)、环保与社会责任</w:t>
        </w:r>
        <w:r>
          <w:tab/>
        </w:r>
        <w:r>
          <w:fldChar w:fldCharType="begin"/>
        </w:r>
        <w:r>
          <w:instrText xml:space="preserve"> PAGEREF _Toc30175 \h </w:instrText>
        </w:r>
        <w:r>
          <w:fldChar w:fldCharType="separate"/>
        </w:r>
        <w:r>
          <w:t>22</w:t>
        </w:r>
        <w:r>
          <w:fldChar w:fldCharType="end"/>
        </w:r>
      </w:hyperlink>
    </w:p>
    <w:p>
      <w:pPr>
        <w:pStyle w:val="TOC1"/>
        <w:tabs>
          <w:tab w:val="right" w:leader="dot" w:pos="8306"/>
        </w:tabs>
      </w:pPr>
      <w:hyperlink w:anchor="_Toc27636" w:history="1">
        <w:r>
          <w:rPr>
            <w:rFonts w:ascii="仿宋" w:eastAsia="仿宋" w:hAnsi="仿宋" w:cs="仿宋" w:hint="eastAsia"/>
            <w:lang w:eastAsia="zh-CN"/>
          </w:rPr>
          <w:t>七、毫米波箔条项目投资规划</w:t>
        </w:r>
        <w:r>
          <w:tab/>
        </w:r>
        <w:r>
          <w:fldChar w:fldCharType="begin"/>
        </w:r>
        <w:r>
          <w:instrText xml:space="preserve"> PAGEREF _Toc27636 \h </w:instrText>
        </w:r>
        <w:r>
          <w:fldChar w:fldCharType="separate"/>
        </w:r>
        <w:r>
          <w:t>23</w:t>
        </w:r>
        <w:r>
          <w:fldChar w:fldCharType="end"/>
        </w:r>
      </w:hyperlink>
    </w:p>
    <w:p>
      <w:pPr>
        <w:pStyle w:val="TOC2"/>
        <w:tabs>
          <w:tab w:val="right" w:leader="dot" w:pos="8306"/>
        </w:tabs>
      </w:pPr>
      <w:hyperlink w:anchor="_Toc10852" w:history="1">
        <w:r>
          <w:rPr>
            <w:rFonts w:ascii="仿宋" w:eastAsia="仿宋" w:hAnsi="仿宋" w:cs="仿宋" w:hint="eastAsia"/>
            <w:lang w:eastAsia="zh-CN"/>
          </w:rPr>
          <w:t>(一)、毫米波箔条项目总投资估算</w:t>
        </w:r>
        <w:r>
          <w:tab/>
        </w:r>
        <w:r>
          <w:fldChar w:fldCharType="begin"/>
        </w:r>
        <w:r>
          <w:instrText xml:space="preserve"> PAGEREF _Toc10852 \h </w:instrText>
        </w:r>
        <w:r>
          <w:fldChar w:fldCharType="separate"/>
        </w:r>
        <w:r>
          <w:t>23</w:t>
        </w:r>
        <w:r>
          <w:fldChar w:fldCharType="end"/>
        </w:r>
      </w:hyperlink>
    </w:p>
    <w:p>
      <w:pPr>
        <w:pStyle w:val="TOC2"/>
        <w:tabs>
          <w:tab w:val="right" w:leader="dot" w:pos="8306"/>
        </w:tabs>
      </w:pPr>
      <w:hyperlink w:anchor="_Toc22389" w:history="1">
        <w:r>
          <w:rPr>
            <w:rFonts w:ascii="仿宋" w:eastAsia="仿宋" w:hAnsi="仿宋" w:cs="仿宋" w:hint="eastAsia"/>
            <w:lang w:eastAsia="zh-CN"/>
          </w:rPr>
          <w:t>(二)、资金筹措</w:t>
        </w:r>
        <w:r>
          <w:tab/>
        </w:r>
        <w:r>
          <w:fldChar w:fldCharType="begin"/>
        </w:r>
        <w:r>
          <w:instrText xml:space="preserve"> PAGEREF _Toc22389 \h </w:instrText>
        </w:r>
        <w:r>
          <w:fldChar w:fldCharType="separate"/>
        </w:r>
        <w:r>
          <w:t>25</w:t>
        </w:r>
        <w:r>
          <w:fldChar w:fldCharType="end"/>
        </w:r>
      </w:hyperlink>
    </w:p>
    <w:p>
      <w:pPr>
        <w:pStyle w:val="TOC1"/>
        <w:tabs>
          <w:tab w:val="right" w:leader="dot" w:pos="8306"/>
        </w:tabs>
      </w:pPr>
      <w:hyperlink w:anchor="_Toc30674" w:history="1">
        <w:r>
          <w:rPr>
            <w:rFonts w:ascii="仿宋" w:eastAsia="仿宋" w:hAnsi="仿宋" w:cs="仿宋" w:hint="eastAsia"/>
            <w:lang w:eastAsia="zh-CN"/>
          </w:rPr>
          <w:t>八、毫米波箔条项目风险管理</w:t>
        </w:r>
        <w:r>
          <w:tab/>
        </w:r>
        <w:r>
          <w:fldChar w:fldCharType="begin"/>
        </w:r>
        <w:r>
          <w:instrText xml:space="preserve"> PAGEREF _Toc30674 \h </w:instrText>
        </w:r>
        <w:r>
          <w:fldChar w:fldCharType="separate"/>
        </w:r>
        <w:r>
          <w:t>25</w:t>
        </w:r>
        <w:r>
          <w:fldChar w:fldCharType="end"/>
        </w:r>
      </w:hyperlink>
    </w:p>
    <w:p>
      <w:pPr>
        <w:pStyle w:val="TOC2"/>
        <w:tabs>
          <w:tab w:val="right" w:leader="dot" w:pos="8306"/>
        </w:tabs>
      </w:pPr>
      <w:hyperlink w:anchor="_Toc15872" w:history="1">
        <w:r>
          <w:rPr>
            <w:rFonts w:ascii="仿宋" w:eastAsia="仿宋" w:hAnsi="仿宋" w:cs="仿宋" w:hint="eastAsia"/>
            <w:lang w:eastAsia="zh-CN"/>
          </w:rPr>
          <w:t>(一)、风险识别与评估</w:t>
        </w:r>
        <w:r>
          <w:tab/>
        </w:r>
        <w:r>
          <w:fldChar w:fldCharType="begin"/>
        </w:r>
        <w:r>
          <w:instrText xml:space="preserve"> PAGEREF _Toc15872 \h </w:instrText>
        </w:r>
        <w:r>
          <w:fldChar w:fldCharType="separate"/>
        </w:r>
        <w:r>
          <w:t>25</w:t>
        </w:r>
        <w:r>
          <w:fldChar w:fldCharType="end"/>
        </w:r>
      </w:hyperlink>
    </w:p>
    <w:p>
      <w:pPr>
        <w:pStyle w:val="TOC2"/>
        <w:tabs>
          <w:tab w:val="right" w:leader="dot" w:pos="8306"/>
        </w:tabs>
      </w:pPr>
      <w:hyperlink w:anchor="_Toc23514" w:history="1">
        <w:r>
          <w:rPr>
            <w:rFonts w:ascii="仿宋" w:eastAsia="仿宋" w:hAnsi="仿宋" w:cs="仿宋" w:hint="eastAsia"/>
            <w:lang w:eastAsia="zh-CN"/>
          </w:rPr>
          <w:t>(二)、风险应对策略</w:t>
        </w:r>
        <w:r>
          <w:tab/>
        </w:r>
        <w:r>
          <w:fldChar w:fldCharType="begin"/>
        </w:r>
        <w:r>
          <w:instrText xml:space="preserve"> PAGEREF _Toc23514 \h </w:instrText>
        </w:r>
        <w:r>
          <w:fldChar w:fldCharType="separate"/>
        </w:r>
        <w:r>
          <w:t>26</w:t>
        </w:r>
        <w:r>
          <w:fldChar w:fldCharType="end"/>
        </w:r>
      </w:hyperlink>
    </w:p>
    <w:p>
      <w:pPr>
        <w:pStyle w:val="TOC2"/>
        <w:tabs>
          <w:tab w:val="right" w:leader="dot" w:pos="8306"/>
        </w:tabs>
      </w:pPr>
      <w:hyperlink w:anchor="_Toc16014" w:history="1">
        <w:r>
          <w:rPr>
            <w:rFonts w:ascii="仿宋" w:eastAsia="仿宋" w:hAnsi="仿宋" w:cs="仿宋" w:hint="eastAsia"/>
            <w:lang w:eastAsia="zh-CN"/>
          </w:rPr>
          <w:t>(三)、风险监控与控制</w:t>
        </w:r>
        <w:r>
          <w:tab/>
        </w:r>
        <w:r>
          <w:fldChar w:fldCharType="begin"/>
        </w:r>
        <w:r>
          <w:instrText xml:space="preserve"> PAGEREF _Toc16014 \h </w:instrText>
        </w:r>
        <w:r>
          <w:fldChar w:fldCharType="separate"/>
        </w:r>
        <w:r>
          <w:t>28</w:t>
        </w:r>
        <w:r>
          <w:fldChar w:fldCharType="end"/>
        </w:r>
      </w:hyperlink>
    </w:p>
    <w:p>
      <w:pPr>
        <w:pStyle w:val="TOC1"/>
        <w:tabs>
          <w:tab w:val="right" w:leader="dot" w:pos="8306"/>
        </w:tabs>
      </w:pPr>
      <w:hyperlink w:anchor="_Toc31067" w:history="1">
        <w:r>
          <w:rPr>
            <w:rFonts w:ascii="仿宋" w:eastAsia="仿宋" w:hAnsi="仿宋" w:cs="仿宋" w:hint="eastAsia"/>
            <w:lang w:eastAsia="zh-CN"/>
          </w:rPr>
          <w:t>九、生产安全保护</w:t>
        </w:r>
        <w:r>
          <w:tab/>
        </w:r>
        <w:r>
          <w:fldChar w:fldCharType="begin"/>
        </w:r>
        <w:r>
          <w:instrText xml:space="preserve"> PAGEREF _Toc31067 \h </w:instrText>
        </w:r>
        <w:r>
          <w:fldChar w:fldCharType="separate"/>
        </w:r>
        <w:r>
          <w:t>29</w:t>
        </w:r>
        <w:r>
          <w:fldChar w:fldCharType="end"/>
        </w:r>
      </w:hyperlink>
    </w:p>
    <w:p>
      <w:pPr>
        <w:pStyle w:val="TOC2"/>
        <w:tabs>
          <w:tab w:val="right" w:leader="dot" w:pos="8306"/>
        </w:tabs>
      </w:pPr>
      <w:hyperlink w:anchor="_Toc6441" w:history="1">
        <w:r>
          <w:rPr>
            <w:rFonts w:ascii="仿宋" w:eastAsia="仿宋" w:hAnsi="仿宋" w:cs="仿宋" w:hint="eastAsia"/>
            <w:lang w:eastAsia="zh-CN"/>
          </w:rPr>
          <w:t>(一)、消防安全</w:t>
        </w:r>
        <w:r>
          <w:tab/>
        </w:r>
        <w:r>
          <w:fldChar w:fldCharType="begin"/>
        </w:r>
        <w:r>
          <w:instrText xml:space="preserve"> PAGEREF _Toc6441 \h </w:instrText>
        </w:r>
        <w:r>
          <w:fldChar w:fldCharType="separate"/>
        </w:r>
        <w:r>
          <w:t>29</w:t>
        </w:r>
        <w:r>
          <w:fldChar w:fldCharType="end"/>
        </w:r>
      </w:hyperlink>
    </w:p>
    <w:p>
      <w:pPr>
        <w:pStyle w:val="TOC2"/>
        <w:tabs>
          <w:tab w:val="right" w:leader="dot" w:pos="8306"/>
        </w:tabs>
      </w:pPr>
      <w:hyperlink w:anchor="_Toc7764" w:history="1">
        <w:r>
          <w:rPr>
            <w:rFonts w:ascii="仿宋" w:eastAsia="仿宋" w:hAnsi="仿宋" w:cs="仿宋" w:hint="eastAsia"/>
            <w:lang w:eastAsia="zh-CN"/>
          </w:rPr>
          <w:t>(二)、防火防爆总图布置措施</w:t>
        </w:r>
        <w:r>
          <w:tab/>
        </w:r>
        <w:r>
          <w:fldChar w:fldCharType="begin"/>
        </w:r>
        <w:r>
          <w:instrText xml:space="preserve"> PAGEREF _Toc7764 \h </w:instrText>
        </w:r>
        <w:r>
          <w:fldChar w:fldCharType="separate"/>
        </w:r>
        <w:r>
          <w:t>31</w:t>
        </w:r>
        <w:r>
          <w:fldChar w:fldCharType="end"/>
        </w:r>
      </w:hyperlink>
    </w:p>
    <w:p>
      <w:pPr>
        <w:pStyle w:val="TOC2"/>
        <w:tabs>
          <w:tab w:val="right" w:leader="dot" w:pos="8306"/>
        </w:tabs>
      </w:pPr>
      <w:hyperlink w:anchor="_Toc8578" w:history="1">
        <w:r>
          <w:rPr>
            <w:rFonts w:ascii="仿宋" w:eastAsia="仿宋" w:hAnsi="仿宋" w:cs="仿宋" w:hint="eastAsia"/>
            <w:lang w:eastAsia="zh-CN"/>
          </w:rPr>
          <w:t>(三)、自然灾害防范措施</w:t>
        </w:r>
        <w:r>
          <w:tab/>
        </w:r>
        <w:r>
          <w:fldChar w:fldCharType="begin"/>
        </w:r>
        <w:r>
          <w:instrText xml:space="preserve"> PAGEREF _Toc8578 \h </w:instrText>
        </w:r>
        <w:r>
          <w:fldChar w:fldCharType="separate"/>
        </w:r>
        <w:r>
          <w:t>31</w:t>
        </w:r>
        <w:r>
          <w:fldChar w:fldCharType="end"/>
        </w:r>
      </w:hyperlink>
    </w:p>
    <w:p>
      <w:pPr>
        <w:pStyle w:val="TOC2"/>
        <w:tabs>
          <w:tab w:val="right" w:leader="dot" w:pos="8306"/>
        </w:tabs>
      </w:pPr>
      <w:hyperlink w:anchor="_Toc24215" w:history="1">
        <w:r>
          <w:rPr>
            <w:rFonts w:ascii="仿宋" w:eastAsia="仿宋" w:hAnsi="仿宋" w:cs="仿宋" w:hint="eastAsia"/>
            <w:lang w:eastAsia="zh-CN"/>
          </w:rPr>
          <w:t>(四)、安全色及安全标志使用要求</w:t>
        </w:r>
        <w:r>
          <w:tab/>
        </w:r>
        <w:r>
          <w:fldChar w:fldCharType="begin"/>
        </w:r>
        <w:r>
          <w:instrText xml:space="preserve"> PAGEREF _Toc24215 \h </w:instrText>
        </w:r>
        <w:r>
          <w:fldChar w:fldCharType="separate"/>
        </w:r>
        <w:r>
          <w:t>32</w:t>
        </w:r>
        <w:r>
          <w:fldChar w:fldCharType="end"/>
        </w:r>
      </w:hyperlink>
    </w:p>
    <w:p>
      <w:pPr>
        <w:pStyle w:val="TOC2"/>
        <w:tabs>
          <w:tab w:val="right" w:leader="dot" w:pos="8306"/>
        </w:tabs>
      </w:pPr>
      <w:hyperlink w:anchor="_Toc5991" w:history="1">
        <w:r>
          <w:rPr>
            <w:rFonts w:ascii="仿宋" w:eastAsia="仿宋" w:hAnsi="仿宋" w:cs="仿宋" w:hint="eastAsia"/>
            <w:lang w:eastAsia="zh-CN"/>
          </w:rPr>
          <w:t>(五)、防尘防毒措施</w:t>
        </w:r>
        <w:r>
          <w:tab/>
        </w:r>
        <w:r>
          <w:fldChar w:fldCharType="begin"/>
        </w:r>
        <w:r>
          <w:instrText xml:space="preserve"> PAGEREF _Toc5991 \h </w:instrText>
        </w:r>
        <w:r>
          <w:fldChar w:fldCharType="separate"/>
        </w:r>
        <w:r>
          <w:t>33</w:t>
        </w:r>
        <w:r>
          <w:fldChar w:fldCharType="end"/>
        </w:r>
      </w:hyperlink>
    </w:p>
    <w:p>
      <w:pPr>
        <w:pStyle w:val="TOC2"/>
        <w:tabs>
          <w:tab w:val="right" w:leader="dot" w:pos="8306"/>
        </w:tabs>
      </w:pPr>
      <w:hyperlink w:anchor="_Toc4347" w:history="1">
        <w:r>
          <w:rPr>
            <w:rFonts w:ascii="仿宋" w:eastAsia="仿宋" w:hAnsi="仿宋" w:cs="仿宋" w:hint="eastAsia"/>
            <w:lang w:eastAsia="zh-CN"/>
          </w:rPr>
          <w:t>(六)、防静电、触电防护及防雷措施</w:t>
        </w:r>
        <w:r>
          <w:tab/>
        </w:r>
        <w:r>
          <w:fldChar w:fldCharType="begin"/>
        </w:r>
        <w:r>
          <w:instrText xml:space="preserve"> PAGEREF _Toc4347 \h </w:instrText>
        </w:r>
        <w:r>
          <w:fldChar w:fldCharType="separate"/>
        </w:r>
        <w:r>
          <w:t>34</w:t>
        </w:r>
        <w:r>
          <w:fldChar w:fldCharType="end"/>
        </w:r>
      </w:hyperlink>
    </w:p>
    <w:p>
      <w:pPr>
        <w:pStyle w:val="TOC2"/>
        <w:tabs>
          <w:tab w:val="right" w:leader="dot" w:pos="8306"/>
        </w:tabs>
      </w:pPr>
      <w:hyperlink w:anchor="_Toc7081" w:history="1">
        <w:r>
          <w:rPr>
            <w:rFonts w:ascii="仿宋" w:eastAsia="仿宋" w:hAnsi="仿宋" w:cs="仿宋" w:hint="eastAsia"/>
            <w:lang w:eastAsia="zh-CN"/>
          </w:rPr>
          <w:t>(七)、机械设备安全保障措施</w:t>
        </w:r>
        <w:r>
          <w:tab/>
        </w:r>
        <w:r>
          <w:fldChar w:fldCharType="begin"/>
        </w:r>
        <w:r>
          <w:instrText xml:space="preserve"> PAGEREF _Toc7081 \h </w:instrText>
        </w:r>
        <w:r>
          <w:fldChar w:fldCharType="separate"/>
        </w:r>
        <w:r>
          <w:t>36</w:t>
        </w:r>
        <w:r>
          <w:fldChar w:fldCharType="end"/>
        </w:r>
      </w:hyperlink>
    </w:p>
    <w:p>
      <w:pPr>
        <w:pStyle w:val="TOC1"/>
        <w:tabs>
          <w:tab w:val="right" w:leader="dot" w:pos="8306"/>
        </w:tabs>
      </w:pPr>
      <w:hyperlink w:anchor="_Toc11024" w:history="1">
        <w:r>
          <w:rPr>
            <w:rFonts w:ascii="仿宋" w:eastAsia="仿宋" w:hAnsi="仿宋" w:cs="仿宋" w:hint="eastAsia"/>
            <w:lang w:eastAsia="zh-CN"/>
          </w:rPr>
          <w:t>十、毫米波箔条项目人力资源管理</w:t>
        </w:r>
        <w:r>
          <w:tab/>
        </w:r>
        <w:r>
          <w:fldChar w:fldCharType="begin"/>
        </w:r>
        <w:r>
          <w:instrText xml:space="preserve"> PAGEREF _Toc11024 \h </w:instrText>
        </w:r>
        <w:r>
          <w:fldChar w:fldCharType="separate"/>
        </w:r>
        <w:r>
          <w:t>37</w:t>
        </w:r>
        <w:r>
          <w:fldChar w:fldCharType="end"/>
        </w:r>
      </w:hyperlink>
    </w:p>
    <w:p>
      <w:pPr>
        <w:pStyle w:val="TOC2"/>
        <w:tabs>
          <w:tab w:val="right" w:leader="dot" w:pos="8306"/>
        </w:tabs>
      </w:pPr>
      <w:hyperlink w:anchor="_Toc28020" w:history="1">
        <w:r>
          <w:rPr>
            <w:rFonts w:ascii="仿宋" w:eastAsia="仿宋" w:hAnsi="仿宋" w:cs="仿宋" w:hint="eastAsia"/>
            <w:lang w:eastAsia="zh-CN"/>
          </w:rPr>
          <w:t>(一)、建立健全的预算管理制度</w:t>
        </w:r>
        <w:r>
          <w:tab/>
        </w:r>
        <w:r>
          <w:fldChar w:fldCharType="begin"/>
        </w:r>
        <w:r>
          <w:instrText xml:space="preserve"> PAGEREF _Toc28020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6" w:history="1">
        <w:r>
          <w:rPr>
            <w:rFonts w:ascii="仿宋" w:eastAsia="仿宋" w:hAnsi="仿宋" w:cs="仿宋" w:hint="eastAsia"/>
            <w:lang w:eastAsia="zh-CN"/>
          </w:rPr>
          <w:t>(二)、加强资金流动监控</w:t>
        </w:r>
        <w:r>
          <w:tab/>
        </w:r>
        <w:r>
          <w:fldChar w:fldCharType="begin"/>
        </w:r>
        <w:r>
          <w:instrText xml:space="preserve"> PAGEREF _Toc6066 \h </w:instrText>
        </w:r>
        <w:r>
          <w:fldChar w:fldCharType="separate"/>
        </w:r>
        <w:r>
          <w:t>39</w:t>
        </w:r>
        <w:r>
          <w:fldChar w:fldCharType="end"/>
        </w:r>
      </w:hyperlink>
    </w:p>
    <w:p>
      <w:pPr>
        <w:pStyle w:val="TOC2"/>
        <w:tabs>
          <w:tab w:val="right" w:leader="dot" w:pos="8306"/>
        </w:tabs>
      </w:pPr>
      <w:hyperlink w:anchor="_Toc15143" w:history="1">
        <w:r>
          <w:rPr>
            <w:rFonts w:ascii="仿宋" w:eastAsia="仿宋" w:hAnsi="仿宋" w:cs="仿宋" w:hint="eastAsia"/>
            <w:lang w:eastAsia="zh-CN"/>
          </w:rPr>
          <w:t>(三)、制定完善的风险控制机制</w:t>
        </w:r>
        <w:r>
          <w:tab/>
        </w:r>
        <w:r>
          <w:fldChar w:fldCharType="begin"/>
        </w:r>
        <w:r>
          <w:instrText xml:space="preserve"> PAGEREF _Toc15143 \h </w:instrText>
        </w:r>
        <w:r>
          <w:fldChar w:fldCharType="separate"/>
        </w:r>
        <w:r>
          <w:t>40</w:t>
        </w:r>
        <w:r>
          <w:fldChar w:fldCharType="end"/>
        </w:r>
      </w:hyperlink>
    </w:p>
    <w:p>
      <w:pPr>
        <w:pStyle w:val="TOC2"/>
        <w:tabs>
          <w:tab w:val="right" w:leader="dot" w:pos="8306"/>
        </w:tabs>
      </w:pPr>
      <w:hyperlink w:anchor="_Toc18153" w:history="1">
        <w:r>
          <w:rPr>
            <w:rFonts w:ascii="仿宋" w:eastAsia="仿宋" w:hAnsi="仿宋" w:cs="仿宋" w:hint="eastAsia"/>
            <w:lang w:eastAsia="zh-CN"/>
          </w:rPr>
          <w:t>(四)、优化成本管理</w:t>
        </w:r>
        <w:r>
          <w:tab/>
        </w:r>
        <w:r>
          <w:fldChar w:fldCharType="begin"/>
        </w:r>
        <w:r>
          <w:instrText xml:space="preserve"> PAGEREF _Toc18153 \h </w:instrText>
        </w:r>
        <w:r>
          <w:fldChar w:fldCharType="separate"/>
        </w:r>
        <w:r>
          <w:t>41</w:t>
        </w:r>
        <w:r>
          <w:fldChar w:fldCharType="end"/>
        </w:r>
      </w:hyperlink>
    </w:p>
    <w:p>
      <w:pPr>
        <w:pStyle w:val="TOC1"/>
        <w:tabs>
          <w:tab w:val="right" w:leader="dot" w:pos="8306"/>
        </w:tabs>
      </w:pPr>
      <w:hyperlink w:anchor="_Toc27438" w:history="1">
        <w:r>
          <w:rPr>
            <w:rFonts w:ascii="仿宋" w:eastAsia="仿宋" w:hAnsi="仿宋" w:cs="仿宋" w:hint="eastAsia"/>
            <w:lang w:eastAsia="zh-CN"/>
          </w:rPr>
          <w:t>十一、毫米波箔条项目创新与研发</w:t>
        </w:r>
        <w:r>
          <w:tab/>
        </w:r>
        <w:r>
          <w:fldChar w:fldCharType="begin"/>
        </w:r>
        <w:r>
          <w:instrText xml:space="preserve"> PAGEREF _Toc27438 \h </w:instrText>
        </w:r>
        <w:r>
          <w:fldChar w:fldCharType="separate"/>
        </w:r>
        <w:r>
          <w:t>43</w:t>
        </w:r>
        <w:r>
          <w:fldChar w:fldCharType="end"/>
        </w:r>
      </w:hyperlink>
    </w:p>
    <w:p>
      <w:pPr>
        <w:pStyle w:val="TOC2"/>
        <w:tabs>
          <w:tab w:val="right" w:leader="dot" w:pos="8306"/>
        </w:tabs>
      </w:pPr>
      <w:hyperlink w:anchor="_Toc27119" w:history="1">
        <w:r>
          <w:rPr>
            <w:rFonts w:ascii="仿宋" w:eastAsia="仿宋" w:hAnsi="仿宋" w:cs="仿宋" w:hint="eastAsia"/>
            <w:lang w:eastAsia="zh-CN"/>
          </w:rPr>
          <w:t>(一)、创新策略与方向</w:t>
        </w:r>
        <w:r>
          <w:tab/>
        </w:r>
        <w:r>
          <w:fldChar w:fldCharType="begin"/>
        </w:r>
        <w:r>
          <w:instrText xml:space="preserve"> PAGEREF _Toc27119 \h </w:instrText>
        </w:r>
        <w:r>
          <w:fldChar w:fldCharType="separate"/>
        </w:r>
        <w:r>
          <w:t>43</w:t>
        </w:r>
        <w:r>
          <w:fldChar w:fldCharType="end"/>
        </w:r>
      </w:hyperlink>
    </w:p>
    <w:p>
      <w:pPr>
        <w:pStyle w:val="TOC2"/>
        <w:tabs>
          <w:tab w:val="right" w:leader="dot" w:pos="8306"/>
        </w:tabs>
      </w:pPr>
      <w:hyperlink w:anchor="_Toc9326" w:history="1">
        <w:r>
          <w:rPr>
            <w:rFonts w:ascii="仿宋" w:eastAsia="仿宋" w:hAnsi="仿宋" w:cs="仿宋" w:hint="eastAsia"/>
            <w:lang w:eastAsia="zh-CN"/>
          </w:rPr>
          <w:t>(二)、研发规划与投入</w:t>
        </w:r>
        <w:r>
          <w:tab/>
        </w:r>
        <w:r>
          <w:fldChar w:fldCharType="begin"/>
        </w:r>
        <w:r>
          <w:instrText xml:space="preserve"> PAGEREF _Toc9326 \h </w:instrText>
        </w:r>
        <w:r>
          <w:fldChar w:fldCharType="separate"/>
        </w:r>
        <w:r>
          <w:t>44</w:t>
        </w:r>
        <w:r>
          <w:fldChar w:fldCharType="end"/>
        </w:r>
      </w:hyperlink>
    </w:p>
    <w:p>
      <w:pPr>
        <w:pStyle w:val="TOC1"/>
        <w:tabs>
          <w:tab w:val="right" w:leader="dot" w:pos="8306"/>
        </w:tabs>
      </w:pPr>
      <w:hyperlink w:anchor="_Toc9308" w:history="1">
        <w:r>
          <w:rPr>
            <w:rFonts w:ascii="仿宋" w:eastAsia="仿宋" w:hAnsi="仿宋" w:cs="仿宋" w:hint="eastAsia"/>
            <w:lang w:eastAsia="zh-CN"/>
          </w:rPr>
          <w:t>十二、毫米波箔条项目计划安排</w:t>
        </w:r>
        <w:r>
          <w:tab/>
        </w:r>
        <w:r>
          <w:fldChar w:fldCharType="begin"/>
        </w:r>
        <w:r>
          <w:instrText xml:space="preserve"> PAGEREF _Toc9308 \h </w:instrText>
        </w:r>
        <w:r>
          <w:fldChar w:fldCharType="separate"/>
        </w:r>
        <w:r>
          <w:t>46</w:t>
        </w:r>
        <w:r>
          <w:fldChar w:fldCharType="end"/>
        </w:r>
      </w:hyperlink>
    </w:p>
    <w:p>
      <w:pPr>
        <w:pStyle w:val="TOC2"/>
        <w:tabs>
          <w:tab w:val="right" w:leader="dot" w:pos="8306"/>
        </w:tabs>
      </w:pPr>
      <w:hyperlink w:anchor="_Toc23358" w:history="1">
        <w:r>
          <w:rPr>
            <w:rFonts w:ascii="仿宋" w:eastAsia="仿宋" w:hAnsi="仿宋" w:cs="仿宋" w:hint="eastAsia"/>
            <w:lang w:eastAsia="zh-CN"/>
          </w:rPr>
          <w:t>(一)、建设周期</w:t>
        </w:r>
        <w:r>
          <w:tab/>
        </w:r>
        <w:r>
          <w:fldChar w:fldCharType="begin"/>
        </w:r>
        <w:r>
          <w:instrText xml:space="preserve"> PAGEREF _Toc23358 \h </w:instrText>
        </w:r>
        <w:r>
          <w:fldChar w:fldCharType="separate"/>
        </w:r>
        <w:r>
          <w:t>46</w:t>
        </w:r>
        <w:r>
          <w:fldChar w:fldCharType="end"/>
        </w:r>
      </w:hyperlink>
    </w:p>
    <w:p>
      <w:pPr>
        <w:pStyle w:val="TOC2"/>
        <w:tabs>
          <w:tab w:val="right" w:leader="dot" w:pos="8306"/>
        </w:tabs>
      </w:pPr>
      <w:hyperlink w:anchor="_Toc969" w:history="1">
        <w:r>
          <w:rPr>
            <w:rFonts w:ascii="仿宋" w:eastAsia="仿宋" w:hAnsi="仿宋" w:cs="仿宋" w:hint="eastAsia"/>
            <w:lang w:eastAsia="zh-CN"/>
          </w:rPr>
          <w:t>(二)、建设进度</w:t>
        </w:r>
        <w:r>
          <w:tab/>
        </w:r>
        <w:r>
          <w:fldChar w:fldCharType="begin"/>
        </w:r>
        <w:r>
          <w:instrText xml:space="preserve"> PAGEREF _Toc969 \h </w:instrText>
        </w:r>
        <w:r>
          <w:fldChar w:fldCharType="separate"/>
        </w:r>
        <w:r>
          <w:t>47</w:t>
        </w:r>
        <w:r>
          <w:fldChar w:fldCharType="end"/>
        </w:r>
      </w:hyperlink>
    </w:p>
    <w:p>
      <w:pPr>
        <w:pStyle w:val="TOC2"/>
        <w:tabs>
          <w:tab w:val="right" w:leader="dot" w:pos="8306"/>
        </w:tabs>
      </w:pPr>
      <w:hyperlink w:anchor="_Toc3845" w:history="1">
        <w:r>
          <w:rPr>
            <w:rFonts w:ascii="仿宋" w:eastAsia="仿宋" w:hAnsi="仿宋" w:cs="仿宋" w:hint="eastAsia"/>
            <w:lang w:eastAsia="zh-CN"/>
          </w:rPr>
          <w:t>(三)、进度安排注意事项</w:t>
        </w:r>
        <w:r>
          <w:tab/>
        </w:r>
        <w:r>
          <w:fldChar w:fldCharType="begin"/>
        </w:r>
        <w:r>
          <w:instrText xml:space="preserve"> PAGEREF _Toc3845 \h </w:instrText>
        </w:r>
        <w:r>
          <w:fldChar w:fldCharType="separate"/>
        </w:r>
        <w:r>
          <w:t>47</w:t>
        </w:r>
        <w:r>
          <w:fldChar w:fldCharType="end"/>
        </w:r>
      </w:hyperlink>
    </w:p>
    <w:p>
      <w:pPr>
        <w:pStyle w:val="TOC2"/>
        <w:tabs>
          <w:tab w:val="right" w:leader="dot" w:pos="8306"/>
        </w:tabs>
      </w:pPr>
      <w:hyperlink w:anchor="_Toc22887" w:history="1">
        <w:r>
          <w:rPr>
            <w:rFonts w:ascii="仿宋" w:eastAsia="仿宋" w:hAnsi="仿宋" w:cs="仿宋" w:hint="eastAsia"/>
            <w:lang w:eastAsia="zh-CN"/>
          </w:rPr>
          <w:t>(四)、人力资源配置</w:t>
        </w:r>
        <w:r>
          <w:tab/>
        </w:r>
        <w:r>
          <w:fldChar w:fldCharType="begin"/>
        </w:r>
        <w:r>
          <w:instrText xml:space="preserve"> PAGEREF _Toc22887 \h </w:instrText>
        </w:r>
        <w:r>
          <w:fldChar w:fldCharType="separate"/>
        </w:r>
        <w:r>
          <w:t>49</w:t>
        </w:r>
        <w:r>
          <w:fldChar w:fldCharType="end"/>
        </w:r>
      </w:hyperlink>
    </w:p>
    <w:p>
      <w:pPr>
        <w:pStyle w:val="TOC1"/>
        <w:tabs>
          <w:tab w:val="right" w:leader="dot" w:pos="8306"/>
        </w:tabs>
      </w:pPr>
      <w:hyperlink w:anchor="_Toc1527" w:history="1">
        <w:r>
          <w:rPr>
            <w:rFonts w:ascii="仿宋" w:eastAsia="仿宋" w:hAnsi="仿宋" w:cs="仿宋" w:hint="eastAsia"/>
            <w:lang w:eastAsia="zh-CN"/>
          </w:rPr>
          <w:t>十三、毫米波箔条项目实施时间节点</w:t>
        </w:r>
        <w:r>
          <w:tab/>
        </w:r>
        <w:r>
          <w:fldChar w:fldCharType="begin"/>
        </w:r>
        <w:r>
          <w:instrText xml:space="preserve"> PAGEREF _Toc1527 \h </w:instrText>
        </w:r>
        <w:r>
          <w:fldChar w:fldCharType="separate"/>
        </w:r>
        <w:r>
          <w:t>50</w:t>
        </w:r>
        <w:r>
          <w:fldChar w:fldCharType="end"/>
        </w:r>
      </w:hyperlink>
    </w:p>
    <w:p>
      <w:pPr>
        <w:pStyle w:val="TOC2"/>
        <w:tabs>
          <w:tab w:val="right" w:leader="dot" w:pos="8306"/>
        </w:tabs>
      </w:pPr>
      <w:hyperlink w:anchor="_Toc11603" w:history="1">
        <w:r>
          <w:rPr>
            <w:rFonts w:ascii="仿宋" w:eastAsia="仿宋" w:hAnsi="仿宋" w:cs="仿宋" w:hint="eastAsia"/>
            <w:lang w:eastAsia="zh-CN"/>
          </w:rPr>
          <w:t>(一)、毫米波箔条项目启动阶段时间节点</w:t>
        </w:r>
        <w:r>
          <w:tab/>
        </w:r>
        <w:r>
          <w:fldChar w:fldCharType="begin"/>
        </w:r>
        <w:r>
          <w:instrText xml:space="preserve"> PAGEREF _Toc11603 \h </w:instrText>
        </w:r>
        <w:r>
          <w:fldChar w:fldCharType="separate"/>
        </w:r>
        <w:r>
          <w:t>50</w:t>
        </w:r>
        <w:r>
          <w:fldChar w:fldCharType="end"/>
        </w:r>
      </w:hyperlink>
    </w:p>
    <w:p>
      <w:pPr>
        <w:pStyle w:val="TOC2"/>
        <w:tabs>
          <w:tab w:val="right" w:leader="dot" w:pos="8306"/>
        </w:tabs>
      </w:pPr>
      <w:hyperlink w:anchor="_Toc32647" w:history="1">
        <w:r>
          <w:rPr>
            <w:rFonts w:ascii="仿宋" w:eastAsia="仿宋" w:hAnsi="仿宋" w:cs="仿宋" w:hint="eastAsia"/>
            <w:lang w:eastAsia="zh-CN"/>
          </w:rPr>
          <w:t>(二)、毫米波箔条项目执行阶段时间节点</w:t>
        </w:r>
        <w:r>
          <w:tab/>
        </w:r>
        <w:r>
          <w:fldChar w:fldCharType="begin"/>
        </w:r>
        <w:r>
          <w:instrText xml:space="preserve"> PAGEREF _Toc32647 \h </w:instrText>
        </w:r>
        <w:r>
          <w:fldChar w:fldCharType="separate"/>
        </w:r>
        <w:r>
          <w:t>51</w:t>
        </w:r>
        <w:r>
          <w:fldChar w:fldCharType="end"/>
        </w:r>
      </w:hyperlink>
    </w:p>
    <w:p>
      <w:pPr>
        <w:pStyle w:val="TOC2"/>
        <w:tabs>
          <w:tab w:val="right" w:leader="dot" w:pos="8306"/>
        </w:tabs>
      </w:pPr>
      <w:hyperlink w:anchor="_Toc449" w:history="1">
        <w:r>
          <w:rPr>
            <w:rFonts w:ascii="仿宋" w:eastAsia="仿宋" w:hAnsi="仿宋" w:cs="仿宋" w:hint="eastAsia"/>
            <w:lang w:eastAsia="zh-CN"/>
          </w:rPr>
          <w:t>(三)、毫米波箔条项目完成阶段时间节点</w:t>
        </w:r>
        <w:r>
          <w:tab/>
        </w:r>
        <w:r>
          <w:fldChar w:fldCharType="begin"/>
        </w:r>
        <w:r>
          <w:instrText xml:space="preserve"> PAGEREF _Toc449 \h </w:instrText>
        </w:r>
        <w:r>
          <w:fldChar w:fldCharType="separate"/>
        </w:r>
        <w:r>
          <w:t>52</w:t>
        </w:r>
        <w:r>
          <w:fldChar w:fldCharType="end"/>
        </w:r>
      </w:hyperlink>
    </w:p>
    <w:p>
      <w:pPr>
        <w:pStyle w:val="TOC1"/>
        <w:tabs>
          <w:tab w:val="right" w:leader="dot" w:pos="8306"/>
        </w:tabs>
      </w:pPr>
      <w:hyperlink w:anchor="_Toc23424" w:history="1">
        <w:r>
          <w:rPr>
            <w:rFonts w:ascii="仿宋" w:eastAsia="仿宋" w:hAnsi="仿宋" w:cs="仿宋" w:hint="eastAsia"/>
            <w:lang w:eastAsia="zh-CN"/>
          </w:rPr>
          <w:t>十四、毫米波箔条项目治理与监督</w:t>
        </w:r>
        <w:r>
          <w:tab/>
        </w:r>
        <w:r>
          <w:fldChar w:fldCharType="begin"/>
        </w:r>
        <w:r>
          <w:instrText xml:space="preserve"> PAGEREF _Toc23424 \h </w:instrText>
        </w:r>
        <w:r>
          <w:fldChar w:fldCharType="separate"/>
        </w:r>
        <w:r>
          <w:t>53</w:t>
        </w:r>
        <w:r>
          <w:fldChar w:fldCharType="end"/>
        </w:r>
      </w:hyperlink>
    </w:p>
    <w:p>
      <w:pPr>
        <w:pStyle w:val="TOC2"/>
        <w:tabs>
          <w:tab w:val="right" w:leader="dot" w:pos="8306"/>
        </w:tabs>
      </w:pPr>
      <w:hyperlink w:anchor="_Toc3113" w:history="1">
        <w:r>
          <w:rPr>
            <w:rFonts w:ascii="仿宋" w:eastAsia="仿宋" w:hAnsi="仿宋" w:cs="仿宋" w:hint="eastAsia"/>
            <w:lang w:eastAsia="zh-CN"/>
          </w:rPr>
          <w:t>(一)、毫米波箔条项目治理结构</w:t>
        </w:r>
        <w:r>
          <w:tab/>
        </w:r>
        <w:r>
          <w:fldChar w:fldCharType="begin"/>
        </w:r>
        <w:r>
          <w:instrText xml:space="preserve"> PAGEREF _Toc3113 \h </w:instrText>
        </w:r>
        <w:r>
          <w:fldChar w:fldCharType="separate"/>
        </w:r>
        <w:r>
          <w:t>53</w:t>
        </w:r>
        <w:r>
          <w:fldChar w:fldCharType="end"/>
        </w:r>
      </w:hyperlink>
    </w:p>
    <w:p>
      <w:pPr>
        <w:pStyle w:val="TOC2"/>
        <w:tabs>
          <w:tab w:val="right" w:leader="dot" w:pos="8306"/>
        </w:tabs>
      </w:pPr>
      <w:hyperlink w:anchor="_Toc25326" w:history="1">
        <w:r>
          <w:rPr>
            <w:rFonts w:ascii="仿宋" w:eastAsia="仿宋" w:hAnsi="仿宋" w:cs="仿宋" w:hint="eastAsia"/>
            <w:lang w:eastAsia="zh-CN"/>
          </w:rPr>
          <w:t>(二)、监督与审计</w:t>
        </w:r>
        <w:r>
          <w:tab/>
        </w:r>
        <w:r>
          <w:fldChar w:fldCharType="begin"/>
        </w:r>
        <w:r>
          <w:instrText xml:space="preserve"> PAGEREF _Toc25326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4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67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毫米波箔条项目的主要产品是XXXX，预计年产值为XXX万元。这一产品在市场中占据着重要的地位，其广泛的应用范围使得该毫米波箔条项目的市场前景非常广阔。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毫米波箔条项目的xxx产品作为重要的原材料之一，将在多个领域发挥关键作用。其在建筑、交通、能源等方面的广泛应用将为整个产业链提供强大的支持，形成产业协同效应。毫米波箔条项目的年产值XXX万XXX万XXX万万元不仅反映了其在市场上的巨大潜力，更预示着它对国民经济的积极贡献。这种关联度高、涉及面广的产业关系，使得该毫米波箔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总征地面积为XXXX平方米，相当于约XX.XX亩，其中净用地面积为XXXX平方米，红线范围内相当于约XX.XX亩。这一用地规模充分考虑了毫米波箔条项目的建设需求，保障了毫米波箔条项目在合适的空间内得以充分发展。毫米波箔条项目规划的总建筑面积为XXXX平方米，其中主体工程建设占XXXX平方米，计容建筑面积达XXXX平方米。预计建筑工程的投资将达到XXXX万元，为毫米波箔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计划购置的设备共计XXXX台（套），设备购置费用为XXXX万元。这一设备购置计划充分考虑到毫米波箔条项目的生产需求和技术要求，确保了毫米波箔条项目在生产运营中具备先进的技术装备和高效的生产能力。设备的合理配置将为毫米波箔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计划总投资为XXXX万元，预计年实现营业收入为XXXX万元。这一产能规模的设定旨在确保毫米波箔条项目能够在投资与回报之间取得平衡，实现长期可持续的发展。毫米波箔条项目的总投资充分考虑到各个方面的需求，包括用地建设、设备购置等多个环节，以确保毫米波箔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156"/>
      <w:r>
        <w:rPr>
          <w:rFonts w:ascii="仿宋" w:eastAsia="仿宋" w:hAnsi="仿宋" w:cs="仿宋" w:hint="eastAsia"/>
          <w:sz w:val="28"/>
          <w:lang w:eastAsia="zh-CN"/>
        </w:rPr>
        <w:t>二、毫米波箔条项目建设背景及必要性分析</w:t>
      </w:r>
      <w:bookmarkEnd w:id="5"/>
    </w:p>
    <w:p>
      <w:pPr>
        <w:pStyle w:val="Heading2"/>
        <w:rPr>
          <w:rFonts w:ascii="仿宋" w:eastAsia="仿宋" w:hAnsi="仿宋" w:cs="仿宋" w:hint="eastAsia"/>
          <w:lang w:eastAsia="zh-CN"/>
        </w:rPr>
      </w:pPr>
      <w:bookmarkStart w:id="6" w:name="_Toc16266"/>
      <w:r>
        <w:rPr>
          <w:rFonts w:ascii="仿宋" w:eastAsia="仿宋" w:hAnsi="仿宋" w:cs="仿宋" w:hint="eastAsia"/>
          <w:lang w:eastAsia="zh-CN"/>
        </w:rPr>
        <w:t>(一)、毫米波箔条项目背景分析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毫米波箔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毫米波箔条项目在这个潮流中的定位。同时，我们将关注行业内涌现的新兴机遇，以便毫米波箔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毫米波箔条项目提供了强大的发展动力。我们将聚焦于行业内最新的技术发展趋势，包括但不限于人工智能、大数据分析、物联网等领域。通过深度的技术研究，我们将确保毫米波箔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毫米波箔条项目发展的源泉。我们将投入更多的精力对市场需求进行深入剖析，超越表面的需求，深入挖掘潜在的市场痛点和机遇。通过对市场需求的细致了解，毫米波箔条项目将更有针对性地设计解决方案，满足市场的多样化需求，从而更好地促进毫米波箔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毫米波箔条项目战略至关重要。我们将对竞争态势进行更为深入的分析，包括但不限于市场份额、产品特点、客户满意度等多个维度。通过深度的竞争分析，毫米波箔条项目将能够更准确地把握市场脉搏，制定具有竞争力的毫米波箔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毫米波箔条项目的发展具有直接的影响。我们将进行更为全面的法规和政策分析，了解行业发展中的潜在法律风险和合规挑战。通过充分了解和遵守相关法规，毫米波箔条项目将确保在法律框架内合法合规运营，为毫米波箔条项目的稳健发展提供有力支持。</w:t>
      </w:r>
    </w:p>
    <w:p>
      <w:pPr>
        <w:pStyle w:val="Heading2"/>
        <w:ind w:firstLine="560" w:firstLineChars="200"/>
        <w:rPr>
          <w:rFonts w:ascii="仿宋" w:eastAsia="仿宋" w:hAnsi="仿宋" w:cs="仿宋" w:hint="eastAsia"/>
          <w:sz w:val="28"/>
          <w:lang w:eastAsia="zh-CN"/>
        </w:rPr>
      </w:pPr>
      <w:bookmarkStart w:id="7" w:name="_Toc20444"/>
      <w:r>
        <w:rPr>
          <w:rFonts w:ascii="仿宋" w:eastAsia="仿宋" w:hAnsi="仿宋" w:cs="仿宋" w:hint="eastAsia"/>
          <w:sz w:val="28"/>
          <w:lang w:eastAsia="zh-CN"/>
        </w:rPr>
        <w:t>(二)、毫米波箔条项目建设必要性分析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建设的迫切性源于对行业发展趋势的深刻洞察。我们正处于一个行业变革的时代，科技创新、数字化转型成为企业发展的关键动力。毫米波箔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建设不仅仅是为了跟上潮流，更是为了通过技术创新推动企业的持续发展。通过引入先进的技术和解决方案，毫米波箔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毫米波箔条项目的建设成为必然选择，通过提高产品质量、拓展服务领域，从而在竞争中获得更多的机会。毫米波箔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毫米波箔条项目建设的必要性体现在对客户需求更精准的满足。通过毫米波箔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建设的背后是对企业持续创新的追求。只有通过不断创新，企业才能在竞争中立于不败之地。毫米波箔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523"/>
      <w:r>
        <w:rPr>
          <w:rFonts w:ascii="仿宋" w:eastAsia="仿宋" w:hAnsi="仿宋" w:cs="仿宋" w:hint="eastAsia"/>
          <w:sz w:val="28"/>
          <w:lang w:eastAsia="zh-CN"/>
        </w:rPr>
        <w:t>三、毫米波箔条项目文档管理</w:t>
      </w:r>
      <w:bookmarkEnd w:id="8"/>
    </w:p>
    <w:p>
      <w:pPr>
        <w:pStyle w:val="Heading2"/>
        <w:rPr>
          <w:rFonts w:ascii="仿宋" w:eastAsia="仿宋" w:hAnsi="仿宋" w:cs="仿宋" w:hint="eastAsia"/>
          <w:lang w:eastAsia="zh-CN"/>
        </w:rPr>
      </w:pPr>
      <w:bookmarkStart w:id="9" w:name="_Toc1103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毫米波箔条项目高度重视文档的质量和准确性，以支持毫米波箔条项目的各项活动和决策。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文档的编制始于毫米波箔条项目计划的初期，我们制定了详细的文档编制计划，明确了每个文档的内容、格式和编写责任人。在毫米波箔条项目启动阶段，我们首先编制了毫米波箔条项目章程，明确定义了毫米波箔条项目的目标、范围、风险等关键要素。随后，毫米波箔条项目团队根据计划陆续编制了需求文档、设计文档、测试文档等各类文档，确保毫米波箔条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毫米波箔条项目管理中的重要环节，旨在确保毫米波箔条项目文档符合质量标准和毫米波箔条项目需求。在毫米波箔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毫米波箔条项目相关利益方和专业领域的专家对文档进行独立审查。这有助于获取更全面、客观的反馈，确保毫米波箔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毫米波箔条项目在文档编制与审查方面建立了严格的管理机制，通过规范的流程和多维度的审查，确保毫米波箔条项目文档的质量、准确性和可靠性，为毫米波箔条项目的顺利推进提供了有力支持。</w:t>
      </w:r>
    </w:p>
    <w:p>
      <w:pPr>
        <w:pStyle w:val="Heading2"/>
        <w:ind w:firstLine="560" w:firstLineChars="200"/>
        <w:rPr>
          <w:rFonts w:ascii="仿宋" w:eastAsia="仿宋" w:hAnsi="仿宋" w:cs="仿宋" w:hint="eastAsia"/>
          <w:sz w:val="28"/>
          <w:lang w:eastAsia="zh-CN"/>
        </w:rPr>
      </w:pPr>
      <w:bookmarkStart w:id="10" w:name="_Toc255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在毫米波箔条项目中，我们致力于优化文档发布与分发过程，以确保信息的高效传递和团队间协作的顺畅进行。以下是我们采取的关键优化策略：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我们通过多渠道发布文档，包括电子邮件、毫米波箔条项目管理平台、内部网站等，以满足不同团队成员的偏好和需求。多渠道发布确保了信息的全面覆盖。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我们采用了精细的权限控制，确保只有授权人员可以访问敏感信息。这种安全措施保护了毫米波箔条项目文档的机密性，防止了未经授权的信息泄露。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9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文档存档与归档是毫米波箔条项目生命周期中一个至关重要的环节，直接关系到毫米波箔条项目信息的长期保存和历史记录的完整性。在毫米波箔条项目中，我们实施了一系列有效的文档存档与归档管理策略：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56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969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毫米波箔条项目的技术管理特点体现在其创新导向。通过引入最先进的技术趋势和解决方案，毫米波箔条项目致力于提升科技含量、提高质量和效率水平。这意味着我们将采用最新的工具和方法，确保毫米波箔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毫米波箔条项目技术管理的显著特征。通过整合不同领域的技术资源，我们实现了跨学科的协同工作。这有助于优化技术架构，提高整体效能。此外，整合性策略还促进了不同技术团队之间的紧密沟通和高效合作，确保毫米波箔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毫米波箔条项目所采用的技术。通过不断优化技术方案，毫米波箔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毫米波箔条项目团队将在毫米波箔条项目初期识别可能的技术风险，并采取相应的预防和应对措施。通过建立健全的风险评估机制，毫米波箔条项目能够在实施过程中及时发现并解决潜在的技术问题，保障毫米波箔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毫米波箔条项目中，技术将成为毫米波箔条项目成功的有力支持。这一深度剖析揭示了技术管理在毫米波箔条项目实施中的关键作用，为毫米波箔条项目的技术基础奠定了坚实的基础。</w:t>
      </w:r>
    </w:p>
    <w:p>
      <w:pPr>
        <w:pStyle w:val="Heading2"/>
        <w:ind w:firstLine="560" w:firstLineChars="200"/>
        <w:rPr>
          <w:rFonts w:ascii="仿宋" w:eastAsia="仿宋" w:hAnsi="仿宋" w:cs="仿宋" w:hint="eastAsia"/>
          <w:sz w:val="28"/>
          <w:lang w:eastAsia="zh-CN"/>
        </w:rPr>
      </w:pPr>
      <w:bookmarkStart w:id="14" w:name="_Toc17204"/>
      <w:r>
        <w:rPr>
          <w:rFonts w:ascii="仿宋" w:eastAsia="仿宋" w:hAnsi="仿宋" w:cs="仿宋" w:hint="eastAsia"/>
          <w:sz w:val="28"/>
          <w:lang w:eastAsia="zh-CN"/>
        </w:rPr>
        <w:t>(二)、毫米波箔条项目工艺技术设计方案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毫米波箔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毫米波箔条项目将严格按照相关行业规范要求进行组织。通过有效控制产品质量，毫米波箔条项目将致力于为顾客提供优质的毫米波箔条项目产品和良好的服务。这体现了毫米波箔条项目对于生产活动合规性和质量标准的高度重视，为毫米波箔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毫米波箔条项目注重生态效益和清洁生产原则。毫米波箔条项目建设将紧密结合地方特色经济发展，与社会经济发展规划和区域环境保护规划方案相协调一致。通过与当地区域自然生态系统的结合，毫米波箔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毫米波箔条项目产品具有多样化的客户需求和个性化的特点。因此，毫米波箔条项目产品规格品种多样，且单批生产数量较小。为满足这一特点，毫米波箔条项目承办单位将建设先进的柔性制造生产线。通过广泛应用柔性制造技术，毫米波箔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毫米波箔条项目采用的技术具有较高的技术含量和自动化水平，处于国内先进水平。这一技术选用不仅体现了对生产效率、质量和环境友好性的高标准要求，同时为毫米波箔条项目的可持续发展奠定了坚实的基础。</w:t>
      </w:r>
    </w:p>
    <w:p>
      <w:pPr>
        <w:pStyle w:val="Heading2"/>
        <w:ind w:firstLine="560" w:firstLineChars="200"/>
        <w:rPr>
          <w:rFonts w:ascii="仿宋" w:eastAsia="仿宋" w:hAnsi="仿宋" w:cs="仿宋" w:hint="eastAsia"/>
          <w:sz w:val="28"/>
          <w:lang w:eastAsia="zh-CN"/>
        </w:rPr>
      </w:pPr>
      <w:bookmarkStart w:id="15" w:name="_Toc1508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为确保毫米波箔条项目的高效生产和技术实施，我们制定了一套精心设计的设备选型方案，以满足毫米波箔条项目生产、质量和环保的要求。该方案的主要特点如下：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毫米波箔条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针对毫米波箔条项目产品的多样性和小批量生产的特点，我们将建设柔性制造生产线。通过在设备选型中考虑柔性制造技术，可以灵活应对不同产品规格和生产需求，实现生产线的高度灵活性和适应性。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8164"/>
      <w:r>
        <w:rPr>
          <w:rFonts w:ascii="仿宋" w:eastAsia="仿宋" w:hAnsi="仿宋" w:cs="仿宋" w:hint="eastAsia"/>
          <w:sz w:val="28"/>
          <w:lang w:eastAsia="zh-CN"/>
        </w:rPr>
        <w:t>五、毫米波箔条项目概论</w:t>
      </w:r>
      <w:bookmarkEnd w:id="16"/>
    </w:p>
    <w:p>
      <w:pPr>
        <w:pStyle w:val="Heading2"/>
        <w:rPr>
          <w:rFonts w:ascii="仿宋" w:eastAsia="仿宋" w:hAnsi="仿宋" w:cs="仿宋" w:hint="eastAsia"/>
          <w:lang w:eastAsia="zh-CN"/>
        </w:rPr>
      </w:pPr>
      <w:bookmarkStart w:id="17" w:name="_Toc14724"/>
      <w:r>
        <w:rPr>
          <w:rFonts w:ascii="仿宋" w:eastAsia="仿宋" w:hAnsi="仿宋" w:cs="仿宋" w:hint="eastAsia"/>
          <w:lang w:eastAsia="zh-CN"/>
        </w:rPr>
        <w:t>(一)、毫米波箔条项目概况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起源追溯至对市场的深入洞察。市场的不断演变与变革为毫米波箔条项目提供了难得的机遇。当前市场存在的需求缺口和变革的大环境共同构成了毫米波箔条项目的背景。这个毫米波箔条项目旨在充分利用市场机遇，填补行业中尚未满足的需求，为客户提供全新的解决方案。市场的变革和需求的增长使得这个毫米波箔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毫米波箔条项目名称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正式命名为毫米波箔条。这个名称不仅仅是一个标识，更代表了毫米波箔条项目的核心理念和愿景。它蕴含着毫米波箔条项目所要解决问题的关键字，具有强烈的表达和辨识度，为毫米波箔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毫米波箔条项目目标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核心目标是提供一种全新、高效的解决方案，满足客户日益增长的需求。毫米波箔条项目追求的不仅仅是满足市场需求，更是在市场中获得卓越的竞争优势。通过不断提升产品或服务的质量和创新水平，毫米波箔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毫米波箔条项目范围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全面涵盖了产品研发、制造、市场推广和售后服务，确保从产品设计到最终用户体验的全方位关注。这一全面的毫米波箔条项目范围是为了确保毫米波箔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毫米波箔条项目时间表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毫米波箔条项目计划在未来18个月内完成，包括研发、测试、市场试点和正式推出等不同阶段。这个时间表的合理设计是为了确保毫米波箔条项目各个阶段的顺利推进，以便按时交付高质量的成果。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毫米波箔条项目预算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毫米波箔条项目总预算估算为XX百万美元，主要分配在研发、市场推广、人员培训和运营等方面。这一充足的预算为毫米波箔条项目提供了充足的资源，确保毫米波箔条项目在各个方面都能取得优异的表现。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毫米波箔条项目风险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https://d.book118.com/767033014026006036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56E54"/>
    <w:rsid w:val="1D956E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3301402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2024-01-31T21:33:00Z</dcterms:created>
  <dcterms:modified xsi:type="dcterms:W3CDTF">2024-01-31T21:33:37Z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4DFAFF70689C496199F6F68F7E5F4588_11</vt:lpwstr>
  </property>
  <property fmtid="{D5CDD505-2E9C-101B-9397-08002B2CF9AE}" pid="3" name="KSOProductBuildVer">
    <vt:lpwstr>2052-12.1.0.16250</vt:lpwstr>
  </property>
</Properties>
</file>