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0" w:history="1">
        <w:r>
          <w:rPr>
            <w:rFonts w:ascii="仿宋" w:eastAsia="仿宋" w:hAnsi="仿宋" w:cs="仿宋" w:hint="eastAsia"/>
            <w:lang w:eastAsia="zh-CN"/>
          </w:rPr>
          <w:t>前言</w:t>
        </w:r>
        <w:r>
          <w:tab/>
        </w:r>
        <w:r>
          <w:fldChar w:fldCharType="begin"/>
        </w:r>
        <w:r>
          <w:instrText xml:space="preserve"> PAGEREF _Toc20210 \h </w:instrText>
        </w:r>
        <w:r>
          <w:fldChar w:fldCharType="separate"/>
        </w:r>
        <w:r>
          <w:t>3</w:t>
        </w:r>
        <w:r>
          <w:fldChar w:fldCharType="end"/>
        </w:r>
      </w:hyperlink>
    </w:p>
    <w:p>
      <w:pPr>
        <w:pStyle w:val="TOC1"/>
        <w:tabs>
          <w:tab w:val="right" w:leader="dot" w:pos="8306"/>
        </w:tabs>
      </w:pPr>
      <w:hyperlink w:anchor="_Toc24347" w:history="1">
        <w:r>
          <w:rPr>
            <w:rFonts w:ascii="仿宋" w:eastAsia="仿宋" w:hAnsi="仿宋" w:cs="仿宋" w:hint="eastAsia"/>
            <w:lang w:eastAsia="zh-CN"/>
          </w:rPr>
          <w:t>一、神经系统药物项目概论</w:t>
        </w:r>
        <w:r>
          <w:tab/>
        </w:r>
        <w:r>
          <w:fldChar w:fldCharType="begin"/>
        </w:r>
        <w:r>
          <w:instrText xml:space="preserve"> PAGEREF _Toc24347 \h </w:instrText>
        </w:r>
        <w:r>
          <w:fldChar w:fldCharType="separate"/>
        </w:r>
        <w:r>
          <w:t>3</w:t>
        </w:r>
        <w:r>
          <w:fldChar w:fldCharType="end"/>
        </w:r>
      </w:hyperlink>
    </w:p>
    <w:p>
      <w:pPr>
        <w:pStyle w:val="TOC2"/>
        <w:tabs>
          <w:tab w:val="right" w:leader="dot" w:pos="8306"/>
        </w:tabs>
      </w:pPr>
      <w:hyperlink w:anchor="_Toc563" w:history="1">
        <w:r>
          <w:rPr>
            <w:rFonts w:ascii="仿宋" w:eastAsia="仿宋" w:hAnsi="仿宋" w:cs="仿宋" w:hint="eastAsia"/>
            <w:lang w:eastAsia="zh-CN"/>
          </w:rPr>
          <w:t>(一)、项目申报单位概况</w:t>
        </w:r>
        <w:r>
          <w:tab/>
        </w:r>
        <w:r>
          <w:fldChar w:fldCharType="begin"/>
        </w:r>
        <w:r>
          <w:instrText xml:space="preserve"> PAGEREF _Toc563 \h </w:instrText>
        </w:r>
        <w:r>
          <w:fldChar w:fldCharType="separate"/>
        </w:r>
        <w:r>
          <w:t>3</w:t>
        </w:r>
        <w:r>
          <w:fldChar w:fldCharType="end"/>
        </w:r>
      </w:hyperlink>
    </w:p>
    <w:p>
      <w:pPr>
        <w:pStyle w:val="TOC2"/>
        <w:tabs>
          <w:tab w:val="right" w:leader="dot" w:pos="8306"/>
        </w:tabs>
      </w:pPr>
      <w:hyperlink w:anchor="_Toc14117" w:history="1">
        <w:r>
          <w:rPr>
            <w:rFonts w:ascii="仿宋" w:eastAsia="仿宋" w:hAnsi="仿宋" w:cs="仿宋" w:hint="eastAsia"/>
            <w:lang w:eastAsia="zh-CN"/>
          </w:rPr>
          <w:t>(二)、项目概况</w:t>
        </w:r>
        <w:r>
          <w:tab/>
        </w:r>
        <w:r>
          <w:fldChar w:fldCharType="begin"/>
        </w:r>
        <w:r>
          <w:instrText xml:space="preserve"> PAGEREF _Toc14117 \h </w:instrText>
        </w:r>
        <w:r>
          <w:fldChar w:fldCharType="separate"/>
        </w:r>
        <w:r>
          <w:t>4</w:t>
        </w:r>
        <w:r>
          <w:fldChar w:fldCharType="end"/>
        </w:r>
      </w:hyperlink>
    </w:p>
    <w:p>
      <w:pPr>
        <w:pStyle w:val="TOC1"/>
        <w:tabs>
          <w:tab w:val="right" w:leader="dot" w:pos="8306"/>
        </w:tabs>
      </w:pPr>
      <w:hyperlink w:anchor="_Toc13004" w:history="1">
        <w:r>
          <w:rPr>
            <w:rFonts w:ascii="仿宋" w:eastAsia="仿宋" w:hAnsi="仿宋" w:cs="仿宋" w:hint="eastAsia"/>
            <w:lang w:eastAsia="zh-CN"/>
          </w:rPr>
          <w:t>二、项目监理与质量保证</w:t>
        </w:r>
        <w:r>
          <w:tab/>
        </w:r>
        <w:r>
          <w:fldChar w:fldCharType="begin"/>
        </w:r>
        <w:r>
          <w:instrText xml:space="preserve"> PAGEREF _Toc13004 \h </w:instrText>
        </w:r>
        <w:r>
          <w:fldChar w:fldCharType="separate"/>
        </w:r>
        <w:r>
          <w:t>7</w:t>
        </w:r>
        <w:r>
          <w:fldChar w:fldCharType="end"/>
        </w:r>
      </w:hyperlink>
    </w:p>
    <w:p>
      <w:pPr>
        <w:pStyle w:val="TOC2"/>
        <w:tabs>
          <w:tab w:val="right" w:leader="dot" w:pos="8306"/>
        </w:tabs>
      </w:pPr>
      <w:hyperlink w:anchor="_Toc20689" w:history="1">
        <w:r>
          <w:rPr>
            <w:rFonts w:ascii="仿宋" w:eastAsia="仿宋" w:hAnsi="仿宋" w:cs="仿宋" w:hint="eastAsia"/>
            <w:lang w:eastAsia="zh-CN"/>
          </w:rPr>
          <w:t>(一)、监理体系构建</w:t>
        </w:r>
        <w:r>
          <w:tab/>
        </w:r>
        <w:r>
          <w:fldChar w:fldCharType="begin"/>
        </w:r>
        <w:r>
          <w:instrText xml:space="preserve"> PAGEREF _Toc20689 \h </w:instrText>
        </w:r>
        <w:r>
          <w:fldChar w:fldCharType="separate"/>
        </w:r>
        <w:r>
          <w:t>7</w:t>
        </w:r>
        <w:r>
          <w:fldChar w:fldCharType="end"/>
        </w:r>
      </w:hyperlink>
    </w:p>
    <w:p>
      <w:pPr>
        <w:pStyle w:val="TOC2"/>
        <w:tabs>
          <w:tab w:val="right" w:leader="dot" w:pos="8306"/>
        </w:tabs>
      </w:pPr>
      <w:hyperlink w:anchor="_Toc25225" w:history="1">
        <w:r>
          <w:rPr>
            <w:rFonts w:ascii="仿宋" w:eastAsia="仿宋" w:hAnsi="仿宋" w:cs="仿宋" w:hint="eastAsia"/>
            <w:lang w:eastAsia="zh-CN"/>
          </w:rPr>
          <w:t>(二)、质量保证体系实施</w:t>
        </w:r>
        <w:r>
          <w:tab/>
        </w:r>
        <w:r>
          <w:fldChar w:fldCharType="begin"/>
        </w:r>
        <w:r>
          <w:instrText xml:space="preserve"> PAGEREF _Toc25225 \h </w:instrText>
        </w:r>
        <w:r>
          <w:fldChar w:fldCharType="separate"/>
        </w:r>
        <w:r>
          <w:t>8</w:t>
        </w:r>
        <w:r>
          <w:fldChar w:fldCharType="end"/>
        </w:r>
      </w:hyperlink>
    </w:p>
    <w:p>
      <w:pPr>
        <w:pStyle w:val="TOC2"/>
        <w:tabs>
          <w:tab w:val="right" w:leader="dot" w:pos="8306"/>
        </w:tabs>
      </w:pPr>
      <w:hyperlink w:anchor="_Toc19961" w:history="1">
        <w:r>
          <w:rPr>
            <w:rFonts w:ascii="仿宋" w:eastAsia="仿宋" w:hAnsi="仿宋" w:cs="仿宋" w:hint="eastAsia"/>
            <w:lang w:eastAsia="zh-CN"/>
          </w:rPr>
          <w:t>(三)、监理与质量控制流程</w:t>
        </w:r>
        <w:r>
          <w:tab/>
        </w:r>
        <w:r>
          <w:fldChar w:fldCharType="begin"/>
        </w:r>
        <w:r>
          <w:instrText xml:space="preserve"> PAGEREF _Toc19961 \h </w:instrText>
        </w:r>
        <w:r>
          <w:fldChar w:fldCharType="separate"/>
        </w:r>
        <w:r>
          <w:t>8</w:t>
        </w:r>
        <w:r>
          <w:fldChar w:fldCharType="end"/>
        </w:r>
      </w:hyperlink>
    </w:p>
    <w:p>
      <w:pPr>
        <w:pStyle w:val="TOC1"/>
        <w:tabs>
          <w:tab w:val="right" w:leader="dot" w:pos="8306"/>
        </w:tabs>
      </w:pPr>
      <w:hyperlink w:anchor="_Toc15891" w:history="1">
        <w:r>
          <w:rPr>
            <w:rFonts w:ascii="仿宋" w:eastAsia="仿宋" w:hAnsi="仿宋" w:cs="仿宋" w:hint="eastAsia"/>
            <w:lang w:eastAsia="zh-CN"/>
          </w:rPr>
          <w:t>三、财务管理与成本控制</w:t>
        </w:r>
        <w:r>
          <w:tab/>
        </w:r>
        <w:r>
          <w:fldChar w:fldCharType="begin"/>
        </w:r>
        <w:r>
          <w:instrText xml:space="preserve"> PAGEREF _Toc15891 \h </w:instrText>
        </w:r>
        <w:r>
          <w:fldChar w:fldCharType="separate"/>
        </w:r>
        <w:r>
          <w:t>9</w:t>
        </w:r>
        <w:r>
          <w:fldChar w:fldCharType="end"/>
        </w:r>
      </w:hyperlink>
    </w:p>
    <w:p>
      <w:pPr>
        <w:pStyle w:val="TOC2"/>
        <w:tabs>
          <w:tab w:val="right" w:leader="dot" w:pos="8306"/>
        </w:tabs>
      </w:pPr>
      <w:hyperlink w:anchor="_Toc23030" w:history="1">
        <w:r>
          <w:rPr>
            <w:rFonts w:ascii="仿宋" w:eastAsia="仿宋" w:hAnsi="仿宋" w:cs="仿宋" w:hint="eastAsia"/>
            <w:lang w:eastAsia="zh-CN"/>
          </w:rPr>
          <w:t>(一)、财务管理体系建设</w:t>
        </w:r>
        <w:r>
          <w:tab/>
        </w:r>
        <w:r>
          <w:fldChar w:fldCharType="begin"/>
        </w:r>
        <w:r>
          <w:instrText xml:space="preserve"> PAGEREF _Toc23030 \h </w:instrText>
        </w:r>
        <w:r>
          <w:fldChar w:fldCharType="separate"/>
        </w:r>
        <w:r>
          <w:t>9</w:t>
        </w:r>
        <w:r>
          <w:fldChar w:fldCharType="end"/>
        </w:r>
      </w:hyperlink>
    </w:p>
    <w:p>
      <w:pPr>
        <w:pStyle w:val="TOC2"/>
        <w:tabs>
          <w:tab w:val="right" w:leader="dot" w:pos="8306"/>
        </w:tabs>
      </w:pPr>
      <w:hyperlink w:anchor="_Toc30568" w:history="1">
        <w:r>
          <w:rPr>
            <w:rFonts w:ascii="仿宋" w:eastAsia="仿宋" w:hAnsi="仿宋" w:cs="仿宋" w:hint="eastAsia"/>
            <w:lang w:eastAsia="zh-CN"/>
          </w:rPr>
          <w:t>(二)、成本控制措施</w:t>
        </w:r>
        <w:r>
          <w:tab/>
        </w:r>
        <w:r>
          <w:fldChar w:fldCharType="begin"/>
        </w:r>
        <w:r>
          <w:instrText xml:space="preserve"> PAGEREF _Toc30568 \h </w:instrText>
        </w:r>
        <w:r>
          <w:fldChar w:fldCharType="separate"/>
        </w:r>
        <w:r>
          <w:t>10</w:t>
        </w:r>
        <w:r>
          <w:fldChar w:fldCharType="end"/>
        </w:r>
      </w:hyperlink>
    </w:p>
    <w:p>
      <w:pPr>
        <w:pStyle w:val="TOC1"/>
        <w:tabs>
          <w:tab w:val="right" w:leader="dot" w:pos="8306"/>
        </w:tabs>
      </w:pPr>
      <w:hyperlink w:anchor="_Toc27314" w:history="1">
        <w:r>
          <w:rPr>
            <w:rFonts w:ascii="仿宋" w:eastAsia="仿宋" w:hAnsi="仿宋" w:cs="仿宋" w:hint="eastAsia"/>
            <w:lang w:eastAsia="zh-CN"/>
          </w:rPr>
          <w:t>四、环境和生态影响分析</w:t>
        </w:r>
        <w:r>
          <w:tab/>
        </w:r>
        <w:r>
          <w:fldChar w:fldCharType="begin"/>
        </w:r>
        <w:r>
          <w:instrText xml:space="preserve"> PAGEREF _Toc27314 \h </w:instrText>
        </w:r>
        <w:r>
          <w:fldChar w:fldCharType="separate"/>
        </w:r>
        <w:r>
          <w:t>11</w:t>
        </w:r>
        <w:r>
          <w:fldChar w:fldCharType="end"/>
        </w:r>
      </w:hyperlink>
    </w:p>
    <w:p>
      <w:pPr>
        <w:pStyle w:val="TOC2"/>
        <w:tabs>
          <w:tab w:val="right" w:leader="dot" w:pos="8306"/>
        </w:tabs>
      </w:pPr>
      <w:hyperlink w:anchor="_Toc4389" w:history="1">
        <w:r>
          <w:rPr>
            <w:rFonts w:ascii="仿宋" w:eastAsia="仿宋" w:hAnsi="仿宋" w:cs="仿宋" w:hint="eastAsia"/>
            <w:lang w:eastAsia="zh-CN"/>
          </w:rPr>
          <w:t>(一)、环境和生态现状</w:t>
        </w:r>
        <w:r>
          <w:tab/>
        </w:r>
        <w:r>
          <w:fldChar w:fldCharType="begin"/>
        </w:r>
        <w:r>
          <w:instrText xml:space="preserve"> PAGEREF _Toc4389 \h </w:instrText>
        </w:r>
        <w:r>
          <w:fldChar w:fldCharType="separate"/>
        </w:r>
        <w:r>
          <w:t>11</w:t>
        </w:r>
        <w:r>
          <w:fldChar w:fldCharType="end"/>
        </w:r>
      </w:hyperlink>
    </w:p>
    <w:p>
      <w:pPr>
        <w:pStyle w:val="TOC2"/>
        <w:tabs>
          <w:tab w:val="right" w:leader="dot" w:pos="8306"/>
        </w:tabs>
      </w:pPr>
      <w:hyperlink w:anchor="_Toc13125" w:history="1">
        <w:r>
          <w:rPr>
            <w:rFonts w:ascii="仿宋" w:eastAsia="仿宋" w:hAnsi="仿宋" w:cs="仿宋" w:hint="eastAsia"/>
            <w:lang w:eastAsia="zh-CN"/>
          </w:rPr>
          <w:t>(二)、生态环境影响分析</w:t>
        </w:r>
        <w:r>
          <w:tab/>
        </w:r>
        <w:r>
          <w:fldChar w:fldCharType="begin"/>
        </w:r>
        <w:r>
          <w:instrText xml:space="preserve"> PAGEREF _Toc13125 \h </w:instrText>
        </w:r>
        <w:r>
          <w:fldChar w:fldCharType="separate"/>
        </w:r>
        <w:r>
          <w:t>13</w:t>
        </w:r>
        <w:r>
          <w:fldChar w:fldCharType="end"/>
        </w:r>
      </w:hyperlink>
    </w:p>
    <w:p>
      <w:pPr>
        <w:pStyle w:val="TOC2"/>
        <w:tabs>
          <w:tab w:val="right" w:leader="dot" w:pos="8306"/>
        </w:tabs>
      </w:pPr>
      <w:hyperlink w:anchor="_Toc2349" w:history="1">
        <w:r>
          <w:rPr>
            <w:rFonts w:ascii="仿宋" w:eastAsia="仿宋" w:hAnsi="仿宋" w:cs="仿宋" w:hint="eastAsia"/>
            <w:lang w:eastAsia="zh-CN"/>
          </w:rPr>
          <w:t>(三)、生态环境保护措施</w:t>
        </w:r>
        <w:r>
          <w:tab/>
        </w:r>
        <w:r>
          <w:fldChar w:fldCharType="begin"/>
        </w:r>
        <w:r>
          <w:instrText xml:space="preserve"> PAGEREF _Toc2349 \h </w:instrText>
        </w:r>
        <w:r>
          <w:fldChar w:fldCharType="separate"/>
        </w:r>
        <w:r>
          <w:t>14</w:t>
        </w:r>
        <w:r>
          <w:fldChar w:fldCharType="end"/>
        </w:r>
      </w:hyperlink>
    </w:p>
    <w:p>
      <w:pPr>
        <w:pStyle w:val="TOC2"/>
        <w:tabs>
          <w:tab w:val="right" w:leader="dot" w:pos="8306"/>
        </w:tabs>
      </w:pPr>
      <w:hyperlink w:anchor="_Toc7305" w:history="1">
        <w:r>
          <w:rPr>
            <w:rFonts w:ascii="仿宋" w:eastAsia="仿宋" w:hAnsi="仿宋" w:cs="仿宋" w:hint="eastAsia"/>
            <w:lang w:eastAsia="zh-CN"/>
          </w:rPr>
          <w:t>(四)、地质灾害影响分析</w:t>
        </w:r>
        <w:r>
          <w:tab/>
        </w:r>
        <w:r>
          <w:fldChar w:fldCharType="begin"/>
        </w:r>
        <w:r>
          <w:instrText xml:space="preserve"> PAGEREF _Toc7305 \h </w:instrText>
        </w:r>
        <w:r>
          <w:fldChar w:fldCharType="separate"/>
        </w:r>
        <w:r>
          <w:t>16</w:t>
        </w:r>
        <w:r>
          <w:fldChar w:fldCharType="end"/>
        </w:r>
      </w:hyperlink>
    </w:p>
    <w:p>
      <w:pPr>
        <w:pStyle w:val="TOC2"/>
        <w:tabs>
          <w:tab w:val="right" w:leader="dot" w:pos="8306"/>
        </w:tabs>
      </w:pPr>
      <w:hyperlink w:anchor="_Toc1389" w:history="1">
        <w:r>
          <w:rPr>
            <w:rFonts w:ascii="仿宋" w:eastAsia="仿宋" w:hAnsi="仿宋" w:cs="仿宋" w:hint="eastAsia"/>
            <w:lang w:eastAsia="zh-CN"/>
          </w:rPr>
          <w:t>(五)、特殊环境影响</w:t>
        </w:r>
        <w:r>
          <w:tab/>
        </w:r>
        <w:r>
          <w:fldChar w:fldCharType="begin"/>
        </w:r>
        <w:r>
          <w:instrText xml:space="preserve"> PAGEREF _Toc1389 \h </w:instrText>
        </w:r>
        <w:r>
          <w:fldChar w:fldCharType="separate"/>
        </w:r>
        <w:r>
          <w:t>18</w:t>
        </w:r>
        <w:r>
          <w:fldChar w:fldCharType="end"/>
        </w:r>
      </w:hyperlink>
    </w:p>
    <w:p>
      <w:pPr>
        <w:pStyle w:val="TOC1"/>
        <w:tabs>
          <w:tab w:val="right" w:leader="dot" w:pos="8306"/>
        </w:tabs>
      </w:pPr>
      <w:hyperlink w:anchor="_Toc31561" w:history="1">
        <w:r>
          <w:rPr>
            <w:rFonts w:ascii="仿宋" w:eastAsia="仿宋" w:hAnsi="仿宋" w:cs="仿宋" w:hint="eastAsia"/>
            <w:lang w:eastAsia="zh-CN"/>
          </w:rPr>
          <w:t>五、经济影响分析</w:t>
        </w:r>
        <w:r>
          <w:tab/>
        </w:r>
        <w:r>
          <w:fldChar w:fldCharType="begin"/>
        </w:r>
        <w:r>
          <w:instrText xml:space="preserve"> PAGEREF _Toc31561 \h </w:instrText>
        </w:r>
        <w:r>
          <w:fldChar w:fldCharType="separate"/>
        </w:r>
        <w:r>
          <w:t>19</w:t>
        </w:r>
        <w:r>
          <w:fldChar w:fldCharType="end"/>
        </w:r>
      </w:hyperlink>
    </w:p>
    <w:p>
      <w:pPr>
        <w:pStyle w:val="TOC2"/>
        <w:tabs>
          <w:tab w:val="right" w:leader="dot" w:pos="8306"/>
        </w:tabs>
      </w:pPr>
      <w:hyperlink w:anchor="_Toc31689" w:history="1">
        <w:r>
          <w:rPr>
            <w:rFonts w:ascii="仿宋" w:eastAsia="仿宋" w:hAnsi="仿宋" w:cs="仿宋" w:hint="eastAsia"/>
            <w:lang w:eastAsia="zh-CN"/>
          </w:rPr>
          <w:t>(一)、经济费用效益或费用效果分析</w:t>
        </w:r>
        <w:r>
          <w:tab/>
        </w:r>
        <w:r>
          <w:fldChar w:fldCharType="begin"/>
        </w:r>
        <w:r>
          <w:instrText xml:space="preserve"> PAGEREF _Toc31689 \h </w:instrText>
        </w:r>
        <w:r>
          <w:fldChar w:fldCharType="separate"/>
        </w:r>
        <w:r>
          <w:t>19</w:t>
        </w:r>
        <w:r>
          <w:fldChar w:fldCharType="end"/>
        </w:r>
      </w:hyperlink>
    </w:p>
    <w:p>
      <w:pPr>
        <w:pStyle w:val="TOC2"/>
        <w:tabs>
          <w:tab w:val="right" w:leader="dot" w:pos="8306"/>
        </w:tabs>
      </w:pPr>
      <w:hyperlink w:anchor="_Toc14588" w:history="1">
        <w:r>
          <w:rPr>
            <w:rFonts w:ascii="仿宋" w:eastAsia="仿宋" w:hAnsi="仿宋" w:cs="仿宋" w:hint="eastAsia"/>
            <w:lang w:eastAsia="zh-CN"/>
          </w:rPr>
          <w:t>(二)、行业影响分析</w:t>
        </w:r>
        <w:r>
          <w:tab/>
        </w:r>
        <w:r>
          <w:fldChar w:fldCharType="begin"/>
        </w:r>
        <w:r>
          <w:instrText xml:space="preserve"> PAGEREF _Toc14588 \h </w:instrText>
        </w:r>
        <w:r>
          <w:fldChar w:fldCharType="separate"/>
        </w:r>
        <w:r>
          <w:t>21</w:t>
        </w:r>
        <w:r>
          <w:fldChar w:fldCharType="end"/>
        </w:r>
      </w:hyperlink>
    </w:p>
    <w:p>
      <w:pPr>
        <w:pStyle w:val="TOC2"/>
        <w:tabs>
          <w:tab w:val="right" w:leader="dot" w:pos="8306"/>
        </w:tabs>
      </w:pPr>
      <w:hyperlink w:anchor="_Toc22141" w:history="1">
        <w:r>
          <w:rPr>
            <w:rFonts w:ascii="仿宋" w:eastAsia="仿宋" w:hAnsi="仿宋" w:cs="仿宋" w:hint="eastAsia"/>
            <w:lang w:eastAsia="zh-CN"/>
          </w:rPr>
          <w:t>(三)、区域经济影响分析</w:t>
        </w:r>
        <w:r>
          <w:tab/>
        </w:r>
        <w:r>
          <w:fldChar w:fldCharType="begin"/>
        </w:r>
        <w:r>
          <w:instrText xml:space="preserve"> PAGEREF _Toc22141 \h </w:instrText>
        </w:r>
        <w:r>
          <w:fldChar w:fldCharType="separate"/>
        </w:r>
        <w:r>
          <w:t>23</w:t>
        </w:r>
        <w:r>
          <w:fldChar w:fldCharType="end"/>
        </w:r>
      </w:hyperlink>
    </w:p>
    <w:p>
      <w:pPr>
        <w:pStyle w:val="TOC2"/>
        <w:tabs>
          <w:tab w:val="right" w:leader="dot" w:pos="8306"/>
        </w:tabs>
      </w:pPr>
      <w:hyperlink w:anchor="_Toc2848" w:history="1">
        <w:r>
          <w:rPr>
            <w:rFonts w:ascii="仿宋" w:eastAsia="仿宋" w:hAnsi="仿宋" w:cs="仿宋" w:hint="eastAsia"/>
            <w:lang w:eastAsia="zh-CN"/>
          </w:rPr>
          <w:t>(四)、宏观经济影响分析</w:t>
        </w:r>
        <w:r>
          <w:tab/>
        </w:r>
        <w:r>
          <w:fldChar w:fldCharType="begin"/>
        </w:r>
        <w:r>
          <w:instrText xml:space="preserve"> PAGEREF _Toc2848 \h </w:instrText>
        </w:r>
        <w:r>
          <w:fldChar w:fldCharType="separate"/>
        </w:r>
        <w:r>
          <w:t>23</w:t>
        </w:r>
        <w:r>
          <w:fldChar w:fldCharType="end"/>
        </w:r>
      </w:hyperlink>
    </w:p>
    <w:p>
      <w:pPr>
        <w:pStyle w:val="TOC1"/>
        <w:tabs>
          <w:tab w:val="right" w:leader="dot" w:pos="8306"/>
        </w:tabs>
      </w:pPr>
      <w:hyperlink w:anchor="_Toc24691" w:history="1">
        <w:r>
          <w:rPr>
            <w:rFonts w:ascii="仿宋" w:eastAsia="仿宋" w:hAnsi="仿宋" w:cs="仿宋" w:hint="eastAsia"/>
            <w:lang w:eastAsia="zh-CN"/>
          </w:rPr>
          <w:t>六、发展规划、产业政策和行业准入分析</w:t>
        </w:r>
        <w:r>
          <w:tab/>
        </w:r>
        <w:r>
          <w:fldChar w:fldCharType="begin"/>
        </w:r>
        <w:r>
          <w:instrText xml:space="preserve"> PAGEREF _Toc24691 \h </w:instrText>
        </w:r>
        <w:r>
          <w:fldChar w:fldCharType="separate"/>
        </w:r>
        <w:r>
          <w:t>25</w:t>
        </w:r>
        <w:r>
          <w:fldChar w:fldCharType="end"/>
        </w:r>
      </w:hyperlink>
    </w:p>
    <w:p>
      <w:pPr>
        <w:pStyle w:val="TOC2"/>
        <w:tabs>
          <w:tab w:val="right" w:leader="dot" w:pos="8306"/>
        </w:tabs>
      </w:pPr>
      <w:hyperlink w:anchor="_Toc30392" w:history="1">
        <w:r>
          <w:rPr>
            <w:rFonts w:ascii="仿宋" w:eastAsia="仿宋" w:hAnsi="仿宋" w:cs="仿宋" w:hint="eastAsia"/>
            <w:lang w:eastAsia="zh-CN"/>
          </w:rPr>
          <w:t>(一)、发展规划分析</w:t>
        </w:r>
        <w:r>
          <w:tab/>
        </w:r>
        <w:r>
          <w:fldChar w:fldCharType="begin"/>
        </w:r>
        <w:r>
          <w:instrText xml:space="preserve"> PAGEREF _Toc30392 \h </w:instrText>
        </w:r>
        <w:r>
          <w:fldChar w:fldCharType="separate"/>
        </w:r>
        <w:r>
          <w:t>25</w:t>
        </w:r>
        <w:r>
          <w:fldChar w:fldCharType="end"/>
        </w:r>
      </w:hyperlink>
    </w:p>
    <w:p>
      <w:pPr>
        <w:pStyle w:val="TOC2"/>
        <w:tabs>
          <w:tab w:val="right" w:leader="dot" w:pos="8306"/>
        </w:tabs>
      </w:pPr>
      <w:hyperlink w:anchor="_Toc24925" w:history="1">
        <w:r>
          <w:rPr>
            <w:rFonts w:ascii="仿宋" w:eastAsia="仿宋" w:hAnsi="仿宋" w:cs="仿宋" w:hint="eastAsia"/>
            <w:lang w:eastAsia="zh-CN"/>
          </w:rPr>
          <w:t>(二)、产业政策分析</w:t>
        </w:r>
        <w:r>
          <w:tab/>
        </w:r>
        <w:r>
          <w:fldChar w:fldCharType="begin"/>
        </w:r>
        <w:r>
          <w:instrText xml:space="preserve"> PAGEREF _Toc24925 \h </w:instrText>
        </w:r>
        <w:r>
          <w:fldChar w:fldCharType="separate"/>
        </w:r>
        <w:r>
          <w:t>27</w:t>
        </w:r>
        <w:r>
          <w:fldChar w:fldCharType="end"/>
        </w:r>
      </w:hyperlink>
    </w:p>
    <w:p>
      <w:pPr>
        <w:pStyle w:val="TOC2"/>
        <w:tabs>
          <w:tab w:val="right" w:leader="dot" w:pos="8306"/>
        </w:tabs>
      </w:pPr>
      <w:hyperlink w:anchor="_Toc2174" w:history="1">
        <w:r>
          <w:rPr>
            <w:rFonts w:ascii="仿宋" w:eastAsia="仿宋" w:hAnsi="仿宋" w:cs="仿宋" w:hint="eastAsia"/>
            <w:lang w:eastAsia="zh-CN"/>
          </w:rPr>
          <w:t>(三)、行业准入分析</w:t>
        </w:r>
        <w:r>
          <w:tab/>
        </w:r>
        <w:r>
          <w:fldChar w:fldCharType="begin"/>
        </w:r>
        <w:r>
          <w:instrText xml:space="preserve"> PAGEREF _Toc2174 \h </w:instrText>
        </w:r>
        <w:r>
          <w:fldChar w:fldCharType="separate"/>
        </w:r>
        <w:r>
          <w:t>28</w:t>
        </w:r>
        <w:r>
          <w:fldChar w:fldCharType="end"/>
        </w:r>
      </w:hyperlink>
    </w:p>
    <w:p>
      <w:pPr>
        <w:pStyle w:val="TOC1"/>
        <w:tabs>
          <w:tab w:val="right" w:leader="dot" w:pos="8306"/>
        </w:tabs>
      </w:pPr>
      <w:hyperlink w:anchor="_Toc20378" w:history="1">
        <w:r>
          <w:rPr>
            <w:rFonts w:ascii="仿宋" w:eastAsia="仿宋" w:hAnsi="仿宋" w:cs="仿宋" w:hint="eastAsia"/>
            <w:lang w:eastAsia="zh-CN"/>
          </w:rPr>
          <w:t>七、技术创新与产业升级</w:t>
        </w:r>
        <w:r>
          <w:tab/>
        </w:r>
        <w:r>
          <w:fldChar w:fldCharType="begin"/>
        </w:r>
        <w:r>
          <w:instrText xml:space="preserve"> PAGEREF _Toc20378 \h </w:instrText>
        </w:r>
        <w:r>
          <w:fldChar w:fldCharType="separate"/>
        </w:r>
        <w:r>
          <w:t>30</w:t>
        </w:r>
        <w:r>
          <w:fldChar w:fldCharType="end"/>
        </w:r>
      </w:hyperlink>
    </w:p>
    <w:p>
      <w:pPr>
        <w:pStyle w:val="TOC2"/>
        <w:tabs>
          <w:tab w:val="right" w:leader="dot" w:pos="8306"/>
        </w:tabs>
      </w:pPr>
      <w:hyperlink w:anchor="_Toc12220" w:history="1">
        <w:r>
          <w:rPr>
            <w:rFonts w:ascii="仿宋" w:eastAsia="仿宋" w:hAnsi="仿宋" w:cs="仿宋" w:hint="eastAsia"/>
            <w:lang w:eastAsia="zh-CN"/>
          </w:rPr>
          <w:t>(一)、技术创新方向与目标</w:t>
        </w:r>
        <w:r>
          <w:tab/>
        </w:r>
        <w:r>
          <w:fldChar w:fldCharType="begin"/>
        </w:r>
        <w:r>
          <w:instrText xml:space="preserve"> PAGEREF _Toc12220 \h </w:instrText>
        </w:r>
        <w:r>
          <w:fldChar w:fldCharType="separate"/>
        </w:r>
        <w:r>
          <w:t>30</w:t>
        </w:r>
        <w:r>
          <w:fldChar w:fldCharType="end"/>
        </w:r>
      </w:hyperlink>
    </w:p>
    <w:p>
      <w:pPr>
        <w:pStyle w:val="TOC2"/>
        <w:tabs>
          <w:tab w:val="right" w:leader="dot" w:pos="8306"/>
        </w:tabs>
      </w:pPr>
      <w:hyperlink w:anchor="_Toc28195" w:history="1">
        <w:r>
          <w:rPr>
            <w:rFonts w:ascii="仿宋" w:eastAsia="仿宋" w:hAnsi="仿宋" w:cs="仿宋" w:hint="eastAsia"/>
            <w:lang w:eastAsia="zh-CN"/>
          </w:rPr>
          <w:t>(二)、产业升级路径与措施</w:t>
        </w:r>
        <w:r>
          <w:tab/>
        </w:r>
        <w:r>
          <w:fldChar w:fldCharType="begin"/>
        </w:r>
        <w:r>
          <w:instrText xml:space="preserve"> PAGEREF _Toc28195 \h </w:instrText>
        </w:r>
        <w:r>
          <w:fldChar w:fldCharType="separate"/>
        </w:r>
        <w:r>
          <w:t>31</w:t>
        </w:r>
        <w:r>
          <w:fldChar w:fldCharType="end"/>
        </w:r>
      </w:hyperlink>
    </w:p>
    <w:p>
      <w:pPr>
        <w:pStyle w:val="TOC1"/>
        <w:tabs>
          <w:tab w:val="right" w:leader="dot" w:pos="8306"/>
        </w:tabs>
      </w:pPr>
      <w:hyperlink w:anchor="_Toc22773" w:history="1">
        <w:r>
          <w:rPr>
            <w:rFonts w:ascii="仿宋" w:eastAsia="仿宋" w:hAnsi="仿宋" w:cs="仿宋" w:hint="eastAsia"/>
            <w:lang w:eastAsia="zh-CN"/>
          </w:rPr>
          <w:t>八、项目变更管理</w:t>
        </w:r>
        <w:r>
          <w:tab/>
        </w:r>
        <w:r>
          <w:fldChar w:fldCharType="begin"/>
        </w:r>
        <w:r>
          <w:instrText xml:space="preserve"> PAGEREF _Toc22773 \h </w:instrText>
        </w:r>
        <w:r>
          <w:fldChar w:fldCharType="separate"/>
        </w:r>
        <w:r>
          <w:t>32</w:t>
        </w:r>
        <w:r>
          <w:fldChar w:fldCharType="end"/>
        </w:r>
      </w:hyperlink>
    </w:p>
    <w:p>
      <w:pPr>
        <w:pStyle w:val="TOC2"/>
        <w:tabs>
          <w:tab w:val="right" w:leader="dot" w:pos="8306"/>
        </w:tabs>
      </w:pPr>
      <w:hyperlink w:anchor="_Toc7966" w:history="1">
        <w:r>
          <w:rPr>
            <w:rFonts w:ascii="仿宋" w:eastAsia="仿宋" w:hAnsi="仿宋" w:cs="仿宋" w:hint="eastAsia"/>
            <w:lang w:eastAsia="zh-CN"/>
          </w:rPr>
          <w:t>(一)、变更控制流程</w:t>
        </w:r>
        <w:r>
          <w:tab/>
        </w:r>
        <w:r>
          <w:fldChar w:fldCharType="begin"/>
        </w:r>
        <w:r>
          <w:instrText xml:space="preserve"> PAGEREF _Toc7966 \h </w:instrText>
        </w:r>
        <w:r>
          <w:fldChar w:fldCharType="separate"/>
        </w:r>
        <w:r>
          <w:t>32</w:t>
        </w:r>
        <w:r>
          <w:fldChar w:fldCharType="end"/>
        </w:r>
      </w:hyperlink>
    </w:p>
    <w:p>
      <w:pPr>
        <w:pStyle w:val="TOC2"/>
        <w:tabs>
          <w:tab w:val="right" w:leader="dot" w:pos="8306"/>
        </w:tabs>
      </w:pPr>
      <w:hyperlink w:anchor="_Toc3772" w:history="1">
        <w:r>
          <w:rPr>
            <w:rFonts w:ascii="仿宋" w:eastAsia="仿宋" w:hAnsi="仿宋" w:cs="仿宋" w:hint="eastAsia"/>
            <w:lang w:eastAsia="zh-CN"/>
          </w:rPr>
          <w:t>(二)、影响评估与处理</w:t>
        </w:r>
        <w:r>
          <w:tab/>
        </w:r>
        <w:r>
          <w:fldChar w:fldCharType="begin"/>
        </w:r>
        <w:r>
          <w:instrText xml:space="preserve"> PAGEREF _Toc3772 \h </w:instrText>
        </w:r>
        <w:r>
          <w:fldChar w:fldCharType="separate"/>
        </w:r>
        <w:r>
          <w:t>33</w:t>
        </w:r>
        <w:r>
          <w:fldChar w:fldCharType="end"/>
        </w:r>
      </w:hyperlink>
    </w:p>
    <w:p>
      <w:pPr>
        <w:pStyle w:val="TOC2"/>
        <w:tabs>
          <w:tab w:val="right" w:leader="dot" w:pos="8306"/>
        </w:tabs>
      </w:pPr>
      <w:hyperlink w:anchor="_Toc14276" w:history="1">
        <w:r>
          <w:rPr>
            <w:rFonts w:ascii="仿宋" w:eastAsia="仿宋" w:hAnsi="仿宋" w:cs="仿宋" w:hint="eastAsia"/>
            <w:lang w:eastAsia="zh-CN"/>
          </w:rPr>
          <w:t>(三)、变更记录与追踪</w:t>
        </w:r>
        <w:r>
          <w:tab/>
        </w:r>
        <w:r>
          <w:fldChar w:fldCharType="begin"/>
        </w:r>
        <w:r>
          <w:instrText xml:space="preserve"> PAGEREF _Toc14276 \h </w:instrText>
        </w:r>
        <w:r>
          <w:fldChar w:fldCharType="separate"/>
        </w:r>
        <w:r>
          <w:t>35</w:t>
        </w:r>
        <w:r>
          <w:fldChar w:fldCharType="end"/>
        </w:r>
      </w:hyperlink>
    </w:p>
    <w:p>
      <w:pPr>
        <w:pStyle w:val="TOC2"/>
        <w:tabs>
          <w:tab w:val="right" w:leader="dot" w:pos="8306"/>
        </w:tabs>
      </w:pPr>
      <w:hyperlink w:anchor="_Toc23155" w:history="1">
        <w:r>
          <w:rPr>
            <w:rFonts w:ascii="仿宋" w:eastAsia="仿宋" w:hAnsi="仿宋" w:cs="仿宋" w:hint="eastAsia"/>
            <w:lang w:eastAsia="zh-CN"/>
          </w:rPr>
          <w:t>(四)、变更管理策略</w:t>
        </w:r>
        <w:r>
          <w:tab/>
        </w:r>
        <w:r>
          <w:fldChar w:fldCharType="begin"/>
        </w:r>
        <w:r>
          <w:instrText xml:space="preserve"> PAGEREF _Toc23155 \h </w:instrText>
        </w:r>
        <w:r>
          <w:fldChar w:fldCharType="separate"/>
        </w:r>
        <w:r>
          <w:t>36</w:t>
        </w:r>
        <w:r>
          <w:fldChar w:fldCharType="end"/>
        </w:r>
      </w:hyperlink>
    </w:p>
    <w:p>
      <w:pPr>
        <w:pStyle w:val="TOC1"/>
        <w:tabs>
          <w:tab w:val="right" w:leader="dot" w:pos="8306"/>
        </w:tabs>
      </w:pPr>
      <w:hyperlink w:anchor="_Toc18623" w:history="1">
        <w:r>
          <w:rPr>
            <w:rFonts w:ascii="仿宋" w:eastAsia="仿宋" w:hAnsi="仿宋" w:cs="仿宋" w:hint="eastAsia"/>
            <w:lang w:eastAsia="zh-CN"/>
          </w:rPr>
          <w:t>九、安全与应急管理</w:t>
        </w:r>
        <w:r>
          <w:tab/>
        </w:r>
        <w:r>
          <w:fldChar w:fldCharType="begin"/>
        </w:r>
        <w:r>
          <w:instrText xml:space="preserve"> PAGEREF _Toc18623 \h </w:instrText>
        </w:r>
        <w:r>
          <w:fldChar w:fldCharType="separate"/>
        </w:r>
        <w:r>
          <w:t>38</w:t>
        </w:r>
        <w:r>
          <w:fldChar w:fldCharType="end"/>
        </w:r>
      </w:hyperlink>
    </w:p>
    <w:p>
      <w:pPr>
        <w:pStyle w:val="TOC2"/>
        <w:tabs>
          <w:tab w:val="right" w:leader="dot" w:pos="8306"/>
        </w:tabs>
      </w:pPr>
      <w:hyperlink w:anchor="_Toc11203" w:history="1">
        <w:r>
          <w:rPr>
            <w:rFonts w:ascii="仿宋" w:eastAsia="仿宋" w:hAnsi="仿宋" w:cs="仿宋" w:hint="eastAsia"/>
            <w:lang w:eastAsia="zh-CN"/>
          </w:rPr>
          <w:t>(一)、安全生产管理</w:t>
        </w:r>
        <w:r>
          <w:tab/>
        </w:r>
        <w:r>
          <w:fldChar w:fldCharType="begin"/>
        </w:r>
        <w:r>
          <w:instrText xml:space="preserve"> PAGEREF _Toc11203 \h </w:instrText>
        </w:r>
        <w:r>
          <w:fldChar w:fldCharType="separate"/>
        </w:r>
        <w:r>
          <w:t>38</w:t>
        </w:r>
        <w:r>
          <w:fldChar w:fldCharType="end"/>
        </w:r>
      </w:hyperlink>
    </w:p>
    <w:p>
      <w:pPr>
        <w:pStyle w:val="TOC2"/>
        <w:tabs>
          <w:tab w:val="right" w:leader="dot" w:pos="8306"/>
        </w:tabs>
      </w:pPr>
      <w:hyperlink w:anchor="_Toc9770" w:history="1">
        <w:r>
          <w:rPr>
            <w:rFonts w:ascii="仿宋" w:eastAsia="仿宋" w:hAnsi="仿宋" w:cs="仿宋" w:hint="eastAsia"/>
            <w:lang w:eastAsia="zh-CN"/>
          </w:rPr>
          <w:t>(二)、应急预案与响应</w:t>
        </w:r>
        <w:r>
          <w:tab/>
        </w:r>
        <w:r>
          <w:fldChar w:fldCharType="begin"/>
        </w:r>
        <w:r>
          <w:instrText xml:space="preserve"> PAGEREF _Toc9770 \h </w:instrText>
        </w:r>
        <w:r>
          <w:fldChar w:fldCharType="separate"/>
        </w:r>
        <w:r>
          <w:t>39</w:t>
        </w:r>
        <w:r>
          <w:fldChar w:fldCharType="end"/>
        </w:r>
      </w:hyperlink>
    </w:p>
    <w:p>
      <w:pPr>
        <w:pStyle w:val="TOC1"/>
        <w:tabs>
          <w:tab w:val="right" w:leader="dot" w:pos="8306"/>
        </w:tabs>
      </w:pPr>
      <w:hyperlink w:anchor="_Toc1292" w:history="1">
        <w:r>
          <w:rPr>
            <w:rFonts w:ascii="仿宋" w:eastAsia="仿宋" w:hAnsi="仿宋" w:cs="仿宋" w:hint="eastAsia"/>
            <w:lang w:eastAsia="zh-CN"/>
          </w:rPr>
          <w:t>十、经济效益与社会效益优化</w:t>
        </w:r>
        <w:r>
          <w:tab/>
        </w:r>
        <w:r>
          <w:fldChar w:fldCharType="begin"/>
        </w:r>
        <w:r>
          <w:instrText xml:space="preserve"> PAGEREF _Toc1292 \h </w:instrText>
        </w:r>
        <w:r>
          <w:fldChar w:fldCharType="separate"/>
        </w:r>
        <w:r>
          <w:t>41</w:t>
        </w:r>
        <w:r>
          <w:fldChar w:fldCharType="end"/>
        </w:r>
      </w:hyperlink>
    </w:p>
    <w:p>
      <w:pPr>
        <w:pStyle w:val="TOC2"/>
        <w:tabs>
          <w:tab w:val="right" w:leader="dot" w:pos="8306"/>
        </w:tabs>
      </w:pPr>
      <w:hyperlink w:anchor="_Toc5334" w:history="1">
        <w:r>
          <w:rPr>
            <w:rFonts w:ascii="仿宋" w:eastAsia="仿宋" w:hAnsi="仿宋" w:cs="仿宋" w:hint="eastAsia"/>
            <w:lang w:eastAsia="zh-CN"/>
          </w:rPr>
          <w:t>(一)、经济效益提升策略</w:t>
        </w:r>
        <w:r>
          <w:tab/>
        </w:r>
        <w:r>
          <w:fldChar w:fldCharType="begin"/>
        </w:r>
        <w:r>
          <w:instrText xml:space="preserve"> PAGEREF _Toc5334 \h </w:instrText>
        </w:r>
        <w:r>
          <w:fldChar w:fldCharType="separate"/>
        </w:r>
        <w:r>
          <w:t>41</w:t>
        </w:r>
        <w:r>
          <w:fldChar w:fldCharType="end"/>
        </w:r>
      </w:hyperlink>
    </w:p>
    <w:p>
      <w:pPr>
        <w:pStyle w:val="TOC2"/>
        <w:tabs>
          <w:tab w:val="right" w:leader="dot" w:pos="8306"/>
        </w:tabs>
      </w:pPr>
      <w:hyperlink w:anchor="_Toc23581" w:history="1">
        <w:r>
          <w:rPr>
            <w:rFonts w:ascii="仿宋" w:eastAsia="仿宋" w:hAnsi="仿宋" w:cs="仿宋" w:hint="eastAsia"/>
            <w:lang w:eastAsia="zh-CN"/>
          </w:rPr>
          <w:t>(二)、社会效益增强方案</w:t>
        </w:r>
        <w:r>
          <w:tab/>
        </w:r>
        <w:r>
          <w:fldChar w:fldCharType="begin"/>
        </w:r>
        <w:r>
          <w:instrText xml:space="preserve"> PAGEREF _Toc23581 \h </w:instrText>
        </w:r>
        <w:r>
          <w:fldChar w:fldCharType="separate"/>
        </w:r>
        <w:r>
          <w:t>42</w:t>
        </w:r>
        <w:r>
          <w:fldChar w:fldCharType="end"/>
        </w:r>
      </w:hyperlink>
    </w:p>
    <w:p>
      <w:pPr>
        <w:pStyle w:val="TOC1"/>
        <w:tabs>
          <w:tab w:val="right" w:leader="dot" w:pos="8306"/>
        </w:tabs>
      </w:pPr>
      <w:hyperlink w:anchor="_Toc28295" w:history="1">
        <w:r>
          <w:rPr>
            <w:rFonts w:ascii="仿宋" w:eastAsia="仿宋" w:hAnsi="仿宋" w:cs="仿宋" w:hint="eastAsia"/>
            <w:lang w:eastAsia="zh-CN"/>
          </w:rPr>
          <w:t>十一、项目实施与管理方案</w:t>
        </w:r>
        <w:r>
          <w:tab/>
        </w:r>
        <w:r>
          <w:fldChar w:fldCharType="begin"/>
        </w:r>
        <w:r>
          <w:instrText xml:space="preserve"> PAGEREF _Toc28295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3" w:history="1">
        <w:r>
          <w:rPr>
            <w:rFonts w:ascii="仿宋" w:eastAsia="仿宋" w:hAnsi="仿宋" w:cs="仿宋" w:hint="eastAsia"/>
            <w:lang w:eastAsia="zh-CN"/>
          </w:rPr>
          <w:t>(一)、项目实施计划</w:t>
        </w:r>
        <w:r>
          <w:tab/>
        </w:r>
        <w:r>
          <w:fldChar w:fldCharType="begin"/>
        </w:r>
        <w:r>
          <w:instrText xml:space="preserve"> PAGEREF _Toc23033 \h </w:instrText>
        </w:r>
        <w:r>
          <w:fldChar w:fldCharType="separate"/>
        </w:r>
        <w:r>
          <w:t>43</w:t>
        </w:r>
        <w:r>
          <w:fldChar w:fldCharType="end"/>
        </w:r>
      </w:hyperlink>
    </w:p>
    <w:p>
      <w:pPr>
        <w:pStyle w:val="TOC2"/>
        <w:tabs>
          <w:tab w:val="right" w:leader="dot" w:pos="8306"/>
        </w:tabs>
      </w:pPr>
      <w:hyperlink w:anchor="_Toc23875" w:history="1">
        <w:r>
          <w:rPr>
            <w:rFonts w:ascii="仿宋" w:eastAsia="仿宋" w:hAnsi="仿宋" w:cs="仿宋" w:hint="eastAsia"/>
            <w:lang w:eastAsia="zh-CN"/>
          </w:rPr>
          <w:t>(二)、项目组织机构与职责</w:t>
        </w:r>
        <w:r>
          <w:tab/>
        </w:r>
        <w:r>
          <w:fldChar w:fldCharType="begin"/>
        </w:r>
        <w:r>
          <w:instrText xml:space="preserve"> PAGEREF _Toc23875 \h </w:instrText>
        </w:r>
        <w:r>
          <w:fldChar w:fldCharType="separate"/>
        </w:r>
        <w:r>
          <w:t>45</w:t>
        </w:r>
        <w:r>
          <w:fldChar w:fldCharType="end"/>
        </w:r>
      </w:hyperlink>
    </w:p>
    <w:p>
      <w:pPr>
        <w:pStyle w:val="TOC2"/>
        <w:tabs>
          <w:tab w:val="right" w:leader="dot" w:pos="8306"/>
        </w:tabs>
      </w:pPr>
      <w:hyperlink w:anchor="_Toc14708" w:history="1">
        <w:r>
          <w:rPr>
            <w:rFonts w:ascii="仿宋" w:eastAsia="仿宋" w:hAnsi="仿宋" w:cs="仿宋" w:hint="eastAsia"/>
            <w:lang w:eastAsia="zh-CN"/>
          </w:rPr>
          <w:t>(三)、项目管理与监控体系</w:t>
        </w:r>
        <w:r>
          <w:tab/>
        </w:r>
        <w:r>
          <w:fldChar w:fldCharType="begin"/>
        </w:r>
        <w:r>
          <w:instrText xml:space="preserve"> PAGEREF _Toc14708 \h </w:instrText>
        </w:r>
        <w:r>
          <w:fldChar w:fldCharType="separate"/>
        </w:r>
        <w:r>
          <w:t>47</w:t>
        </w:r>
        <w:r>
          <w:fldChar w:fldCharType="end"/>
        </w:r>
      </w:hyperlink>
    </w:p>
    <w:p>
      <w:pPr>
        <w:pStyle w:val="TOC1"/>
        <w:tabs>
          <w:tab w:val="right" w:leader="dot" w:pos="8306"/>
        </w:tabs>
      </w:pPr>
      <w:hyperlink w:anchor="_Toc3560" w:history="1">
        <w:r>
          <w:rPr>
            <w:rFonts w:ascii="仿宋" w:eastAsia="仿宋" w:hAnsi="仿宋" w:cs="仿宋" w:hint="eastAsia"/>
            <w:lang w:eastAsia="zh-CN"/>
          </w:rPr>
          <w:t>十二、土地利用与规划方案</w:t>
        </w:r>
        <w:r>
          <w:tab/>
        </w:r>
        <w:r>
          <w:fldChar w:fldCharType="begin"/>
        </w:r>
        <w:r>
          <w:instrText xml:space="preserve"> PAGEREF _Toc3560 \h </w:instrText>
        </w:r>
        <w:r>
          <w:fldChar w:fldCharType="separate"/>
        </w:r>
        <w:r>
          <w:t>49</w:t>
        </w:r>
        <w:r>
          <w:fldChar w:fldCharType="end"/>
        </w:r>
      </w:hyperlink>
    </w:p>
    <w:p>
      <w:pPr>
        <w:pStyle w:val="TOC2"/>
        <w:tabs>
          <w:tab w:val="right" w:leader="dot" w:pos="8306"/>
        </w:tabs>
      </w:pPr>
      <w:hyperlink w:anchor="_Toc17377" w:history="1">
        <w:r>
          <w:rPr>
            <w:rFonts w:ascii="仿宋" w:eastAsia="仿宋" w:hAnsi="仿宋" w:cs="仿宋" w:hint="eastAsia"/>
            <w:lang w:eastAsia="zh-CN"/>
          </w:rPr>
          <w:t>(一)、项目用地情况分析</w:t>
        </w:r>
        <w:r>
          <w:tab/>
        </w:r>
        <w:r>
          <w:fldChar w:fldCharType="begin"/>
        </w:r>
        <w:r>
          <w:instrText xml:space="preserve"> PAGEREF _Toc17377 \h </w:instrText>
        </w:r>
        <w:r>
          <w:fldChar w:fldCharType="separate"/>
        </w:r>
        <w:r>
          <w:t>49</w:t>
        </w:r>
        <w:r>
          <w:fldChar w:fldCharType="end"/>
        </w:r>
      </w:hyperlink>
    </w:p>
    <w:p>
      <w:pPr>
        <w:pStyle w:val="TOC2"/>
        <w:tabs>
          <w:tab w:val="right" w:leader="dot" w:pos="8306"/>
        </w:tabs>
      </w:pPr>
      <w:hyperlink w:anchor="_Toc31910" w:history="1">
        <w:r>
          <w:rPr>
            <w:rFonts w:ascii="仿宋" w:eastAsia="仿宋" w:hAnsi="仿宋" w:cs="仿宋" w:hint="eastAsia"/>
            <w:lang w:eastAsia="zh-CN"/>
          </w:rPr>
          <w:t>(二)、土地利用规划方案</w:t>
        </w:r>
        <w:r>
          <w:tab/>
        </w:r>
        <w:r>
          <w:fldChar w:fldCharType="begin"/>
        </w:r>
        <w:r>
          <w:instrText xml:space="preserve"> PAGEREF _Toc31910 \h </w:instrText>
        </w:r>
        <w:r>
          <w:fldChar w:fldCharType="separate"/>
        </w:r>
        <w:r>
          <w:t>50</w:t>
        </w:r>
        <w:r>
          <w:fldChar w:fldCharType="end"/>
        </w:r>
      </w:hyperlink>
    </w:p>
    <w:p>
      <w:pPr>
        <w:pStyle w:val="TOC1"/>
        <w:tabs>
          <w:tab w:val="right" w:leader="dot" w:pos="8306"/>
        </w:tabs>
      </w:pPr>
      <w:hyperlink w:anchor="_Toc9273" w:history="1">
        <w:r>
          <w:rPr>
            <w:rFonts w:ascii="仿宋" w:eastAsia="仿宋" w:hAnsi="仿宋" w:cs="仿宋" w:hint="eastAsia"/>
            <w:lang w:eastAsia="zh-CN"/>
          </w:rPr>
          <w:t>十三、项目施工方案</w:t>
        </w:r>
        <w:r>
          <w:tab/>
        </w:r>
        <w:r>
          <w:fldChar w:fldCharType="begin"/>
        </w:r>
        <w:r>
          <w:instrText xml:space="preserve"> PAGEREF _Toc9273 \h </w:instrText>
        </w:r>
        <w:r>
          <w:fldChar w:fldCharType="separate"/>
        </w:r>
        <w:r>
          <w:t>51</w:t>
        </w:r>
        <w:r>
          <w:fldChar w:fldCharType="end"/>
        </w:r>
      </w:hyperlink>
    </w:p>
    <w:p>
      <w:pPr>
        <w:pStyle w:val="TOC2"/>
        <w:tabs>
          <w:tab w:val="right" w:leader="dot" w:pos="8306"/>
        </w:tabs>
      </w:pPr>
      <w:hyperlink w:anchor="_Toc21005" w:history="1">
        <w:r>
          <w:rPr>
            <w:rFonts w:ascii="仿宋" w:eastAsia="仿宋" w:hAnsi="仿宋" w:cs="仿宋" w:hint="eastAsia"/>
            <w:lang w:eastAsia="zh-CN"/>
          </w:rPr>
          <w:t>(一)、施工组织设计</w:t>
        </w:r>
        <w:r>
          <w:tab/>
        </w:r>
        <w:r>
          <w:fldChar w:fldCharType="begin"/>
        </w:r>
        <w:r>
          <w:instrText xml:space="preserve"> PAGEREF _Toc21005 \h </w:instrText>
        </w:r>
        <w:r>
          <w:fldChar w:fldCharType="separate"/>
        </w:r>
        <w:r>
          <w:t>51</w:t>
        </w:r>
        <w:r>
          <w:fldChar w:fldCharType="end"/>
        </w:r>
      </w:hyperlink>
    </w:p>
    <w:p>
      <w:pPr>
        <w:pStyle w:val="TOC2"/>
        <w:tabs>
          <w:tab w:val="right" w:leader="dot" w:pos="8306"/>
        </w:tabs>
      </w:pPr>
      <w:hyperlink w:anchor="_Toc19544" w:history="1">
        <w:r>
          <w:rPr>
            <w:rFonts w:ascii="仿宋" w:eastAsia="仿宋" w:hAnsi="仿宋" w:cs="仿宋" w:hint="eastAsia"/>
            <w:lang w:eastAsia="zh-CN"/>
          </w:rPr>
          <w:t>(二)、施工工艺与技术路线</w:t>
        </w:r>
        <w:r>
          <w:tab/>
        </w:r>
        <w:r>
          <w:fldChar w:fldCharType="begin"/>
        </w:r>
        <w:r>
          <w:instrText xml:space="preserve"> PAGEREF _Toc19544 \h </w:instrText>
        </w:r>
        <w:r>
          <w:fldChar w:fldCharType="separate"/>
        </w:r>
        <w:r>
          <w:t>53</w:t>
        </w:r>
        <w:r>
          <w:fldChar w:fldCharType="end"/>
        </w:r>
      </w:hyperlink>
    </w:p>
    <w:p>
      <w:pPr>
        <w:pStyle w:val="TOC2"/>
        <w:tabs>
          <w:tab w:val="right" w:leader="dot" w:pos="8306"/>
        </w:tabs>
      </w:pPr>
      <w:hyperlink w:anchor="_Toc15826" w:history="1">
        <w:r>
          <w:rPr>
            <w:rFonts w:ascii="仿宋" w:eastAsia="仿宋" w:hAnsi="仿宋" w:cs="仿宋" w:hint="eastAsia"/>
            <w:lang w:eastAsia="zh-CN"/>
          </w:rPr>
          <w:t>(三)、关键节点施工计划</w:t>
        </w:r>
        <w:r>
          <w:tab/>
        </w:r>
        <w:r>
          <w:fldChar w:fldCharType="begin"/>
        </w:r>
        <w:r>
          <w:instrText xml:space="preserve"> PAGEREF _Toc15826 \h </w:instrText>
        </w:r>
        <w:r>
          <w:fldChar w:fldCharType="separate"/>
        </w:r>
        <w:r>
          <w:t>54</w:t>
        </w:r>
        <w:r>
          <w:fldChar w:fldCharType="end"/>
        </w:r>
      </w:hyperlink>
    </w:p>
    <w:p>
      <w:pPr>
        <w:pStyle w:val="TOC2"/>
        <w:tabs>
          <w:tab w:val="right" w:leader="dot" w:pos="8306"/>
        </w:tabs>
      </w:pPr>
      <w:hyperlink w:anchor="_Toc17734" w:history="1">
        <w:r>
          <w:rPr>
            <w:rFonts w:ascii="仿宋" w:eastAsia="仿宋" w:hAnsi="仿宋" w:cs="仿宋" w:hint="eastAsia"/>
            <w:lang w:eastAsia="zh-CN"/>
          </w:rPr>
          <w:t>(四)、施工现场管理</w:t>
        </w:r>
        <w:r>
          <w:tab/>
        </w:r>
        <w:r>
          <w:fldChar w:fldCharType="begin"/>
        </w:r>
        <w:r>
          <w:instrText xml:space="preserve"> PAGEREF _Toc17734 \h </w:instrText>
        </w:r>
        <w:r>
          <w:fldChar w:fldCharType="separate"/>
        </w:r>
        <w:r>
          <w:t>55</w:t>
        </w:r>
        <w:r>
          <w:fldChar w:fldCharType="end"/>
        </w:r>
      </w:hyperlink>
    </w:p>
    <w:p>
      <w:pPr>
        <w:pStyle w:val="TOC1"/>
        <w:tabs>
          <w:tab w:val="right" w:leader="dot" w:pos="8306"/>
        </w:tabs>
      </w:pPr>
      <w:hyperlink w:anchor="_Toc25720" w:history="1">
        <w:r>
          <w:rPr>
            <w:rFonts w:ascii="仿宋" w:eastAsia="仿宋" w:hAnsi="仿宋" w:cs="仿宋" w:hint="eastAsia"/>
            <w:lang w:eastAsia="zh-CN"/>
          </w:rPr>
          <w:t>十四、人力资源管理与开发</w:t>
        </w:r>
        <w:r>
          <w:tab/>
        </w:r>
        <w:r>
          <w:fldChar w:fldCharType="begin"/>
        </w:r>
        <w:r>
          <w:instrText xml:space="preserve"> PAGEREF _Toc25720 \h </w:instrText>
        </w:r>
        <w:r>
          <w:fldChar w:fldCharType="separate"/>
        </w:r>
        <w:r>
          <w:t>57</w:t>
        </w:r>
        <w:r>
          <w:fldChar w:fldCharType="end"/>
        </w:r>
      </w:hyperlink>
    </w:p>
    <w:p>
      <w:pPr>
        <w:pStyle w:val="TOC2"/>
        <w:tabs>
          <w:tab w:val="right" w:leader="dot" w:pos="8306"/>
        </w:tabs>
      </w:pPr>
      <w:hyperlink w:anchor="_Toc19110" w:history="1">
        <w:r>
          <w:rPr>
            <w:rFonts w:ascii="仿宋" w:eastAsia="仿宋" w:hAnsi="仿宋" w:cs="仿宋" w:hint="eastAsia"/>
            <w:lang w:eastAsia="zh-CN"/>
          </w:rPr>
          <w:t>(一)、人力资源规划</w:t>
        </w:r>
        <w:r>
          <w:tab/>
        </w:r>
        <w:r>
          <w:fldChar w:fldCharType="begin"/>
        </w:r>
        <w:r>
          <w:instrText xml:space="preserve"> PAGEREF _Toc19110 \h </w:instrText>
        </w:r>
        <w:r>
          <w:fldChar w:fldCharType="separate"/>
        </w:r>
        <w:r>
          <w:t>57</w:t>
        </w:r>
        <w:r>
          <w:fldChar w:fldCharType="end"/>
        </w:r>
      </w:hyperlink>
    </w:p>
    <w:p>
      <w:pPr>
        <w:pStyle w:val="TOC2"/>
        <w:tabs>
          <w:tab w:val="right" w:leader="dot" w:pos="8306"/>
        </w:tabs>
      </w:pPr>
      <w:hyperlink w:anchor="_Toc24446" w:history="1">
        <w:r>
          <w:rPr>
            <w:rFonts w:ascii="仿宋" w:eastAsia="仿宋" w:hAnsi="仿宋" w:cs="仿宋" w:hint="eastAsia"/>
            <w:lang w:eastAsia="zh-CN"/>
          </w:rPr>
          <w:t>(二)、人力资源开发与培训</w:t>
        </w:r>
        <w:r>
          <w:tab/>
        </w:r>
        <w:r>
          <w:fldChar w:fldCharType="begin"/>
        </w:r>
        <w:r>
          <w:instrText xml:space="preserve"> PAGEREF _Toc24446 \h </w:instrText>
        </w:r>
        <w:r>
          <w:fldChar w:fldCharType="separate"/>
        </w:r>
        <w:r>
          <w:t>59</w:t>
        </w:r>
        <w:r>
          <w:fldChar w:fldCharType="end"/>
        </w:r>
      </w:hyperlink>
    </w:p>
    <w:p>
      <w:pPr>
        <w:pStyle w:val="TOC1"/>
        <w:tabs>
          <w:tab w:val="right" w:leader="dot" w:pos="8306"/>
        </w:tabs>
      </w:pPr>
      <w:hyperlink w:anchor="_Toc21185" w:history="1">
        <w:r>
          <w:rPr>
            <w:rFonts w:ascii="仿宋" w:eastAsia="仿宋" w:hAnsi="仿宋" w:cs="仿宋" w:hint="eastAsia"/>
            <w:lang w:eastAsia="zh-CN"/>
          </w:rPr>
          <w:t>十五、法律法规与政策遵循</w:t>
        </w:r>
        <w:r>
          <w:tab/>
        </w:r>
        <w:r>
          <w:fldChar w:fldCharType="begin"/>
        </w:r>
        <w:r>
          <w:instrText xml:space="preserve"> PAGEREF _Toc21185 \h </w:instrText>
        </w:r>
        <w:r>
          <w:fldChar w:fldCharType="separate"/>
        </w:r>
        <w:r>
          <w:t>62</w:t>
        </w:r>
        <w:r>
          <w:fldChar w:fldCharType="end"/>
        </w:r>
      </w:hyperlink>
    </w:p>
    <w:p>
      <w:pPr>
        <w:pStyle w:val="TOC2"/>
        <w:tabs>
          <w:tab w:val="right" w:leader="dot" w:pos="8306"/>
        </w:tabs>
      </w:pPr>
      <w:hyperlink w:anchor="_Toc3012" w:history="1">
        <w:r>
          <w:rPr>
            <w:rFonts w:ascii="仿宋" w:eastAsia="仿宋" w:hAnsi="仿宋" w:cs="仿宋" w:hint="eastAsia"/>
            <w:lang w:eastAsia="zh-CN"/>
          </w:rPr>
          <w:t>(一)、法律法规遵守</w:t>
        </w:r>
        <w:r>
          <w:tab/>
        </w:r>
        <w:r>
          <w:fldChar w:fldCharType="begin"/>
        </w:r>
        <w:r>
          <w:instrText xml:space="preserve"> PAGEREF _Toc3012 \h </w:instrText>
        </w:r>
        <w:r>
          <w:fldChar w:fldCharType="separate"/>
        </w:r>
        <w:r>
          <w:t>62</w:t>
        </w:r>
        <w:r>
          <w:fldChar w:fldCharType="end"/>
        </w:r>
      </w:hyperlink>
    </w:p>
    <w:p>
      <w:pPr>
        <w:pStyle w:val="TOC2"/>
        <w:tabs>
          <w:tab w:val="right" w:leader="dot" w:pos="8306"/>
        </w:tabs>
      </w:pPr>
      <w:hyperlink w:anchor="_Toc28617" w:history="1">
        <w:r>
          <w:rPr>
            <w:rFonts w:ascii="仿宋" w:eastAsia="仿宋" w:hAnsi="仿宋" w:cs="仿宋" w:hint="eastAsia"/>
            <w:lang w:eastAsia="zh-CN"/>
          </w:rPr>
          <w:t>(二)、政策导向与利用</w:t>
        </w:r>
        <w:r>
          <w:tab/>
        </w:r>
        <w:r>
          <w:fldChar w:fldCharType="begin"/>
        </w:r>
        <w:r>
          <w:instrText xml:space="preserve"> PAGEREF _Toc28617 \h </w:instrText>
        </w:r>
        <w:r>
          <w:fldChar w:fldCharType="separate"/>
        </w:r>
        <w:r>
          <w:t>63</w:t>
        </w:r>
        <w:r>
          <w:fldChar w:fldCharType="end"/>
        </w:r>
      </w:hyperlink>
    </w:p>
    <w:p>
      <w:pPr>
        <w:pStyle w:val="TOC1"/>
        <w:tabs>
          <w:tab w:val="right" w:leader="dot" w:pos="8306"/>
        </w:tabs>
      </w:pPr>
      <w:hyperlink w:anchor="_Toc62" w:history="1">
        <w:r>
          <w:rPr>
            <w:rFonts w:ascii="仿宋" w:eastAsia="仿宋" w:hAnsi="仿宋" w:cs="仿宋" w:hint="eastAsia"/>
            <w:lang w:eastAsia="zh-CN"/>
          </w:rPr>
          <w:t>十六、设施与设备管理</w:t>
        </w:r>
        <w:r>
          <w:tab/>
        </w:r>
        <w:r>
          <w:fldChar w:fldCharType="begin"/>
        </w:r>
        <w:r>
          <w:instrText xml:space="preserve"> PAGEREF _Toc62 \h </w:instrText>
        </w:r>
        <w:r>
          <w:fldChar w:fldCharType="separate"/>
        </w:r>
        <w:r>
          <w:t>64</w:t>
        </w:r>
        <w:r>
          <w:fldChar w:fldCharType="end"/>
        </w:r>
      </w:hyperlink>
    </w:p>
    <w:p>
      <w:pPr>
        <w:pStyle w:val="TOC2"/>
        <w:tabs>
          <w:tab w:val="right" w:leader="dot" w:pos="8306"/>
        </w:tabs>
      </w:pPr>
      <w:hyperlink w:anchor="_Toc7235" w:history="1">
        <w:r>
          <w:rPr>
            <w:rFonts w:ascii="仿宋" w:eastAsia="仿宋" w:hAnsi="仿宋" w:cs="仿宋" w:hint="eastAsia"/>
            <w:lang w:eastAsia="zh-CN"/>
          </w:rPr>
          <w:t>(一)、设施规划与配置</w:t>
        </w:r>
        <w:r>
          <w:tab/>
        </w:r>
        <w:r>
          <w:fldChar w:fldCharType="begin"/>
        </w:r>
        <w:r>
          <w:instrText xml:space="preserve"> PAGEREF _Toc7235 \h </w:instrText>
        </w:r>
        <w:r>
          <w:fldChar w:fldCharType="separate"/>
        </w:r>
        <w:r>
          <w:t>64</w:t>
        </w:r>
        <w:r>
          <w:fldChar w:fldCharType="end"/>
        </w:r>
      </w:hyperlink>
    </w:p>
    <w:p>
      <w:pPr>
        <w:pStyle w:val="TOC2"/>
        <w:tabs>
          <w:tab w:val="right" w:leader="dot" w:pos="8306"/>
        </w:tabs>
      </w:pPr>
      <w:hyperlink w:anchor="_Toc5944" w:history="1">
        <w:r>
          <w:rPr>
            <w:rFonts w:ascii="仿宋" w:eastAsia="仿宋" w:hAnsi="仿宋" w:cs="仿宋" w:hint="eastAsia"/>
            <w:lang w:eastAsia="zh-CN"/>
          </w:rPr>
          <w:t>(二)、设备采购与维护管理</w:t>
        </w:r>
        <w:r>
          <w:tab/>
        </w:r>
        <w:r>
          <w:fldChar w:fldCharType="begin"/>
        </w:r>
        <w:r>
          <w:instrText xml:space="preserve"> PAGEREF _Toc5944 \h </w:instrText>
        </w:r>
        <w:r>
          <w:fldChar w:fldCharType="separate"/>
        </w:r>
        <w:r>
          <w:t>64</w:t>
        </w:r>
        <w:r>
          <w:fldChar w:fldCharType="end"/>
        </w:r>
      </w:hyperlink>
    </w:p>
    <w:p>
      <w:pPr>
        <w:pStyle w:val="TOC2"/>
        <w:tabs>
          <w:tab w:val="right" w:leader="dot" w:pos="8306"/>
        </w:tabs>
      </w:pPr>
      <w:hyperlink w:anchor="_Toc21437" w:history="1">
        <w:r>
          <w:rPr>
            <w:rFonts w:ascii="仿宋" w:eastAsia="仿宋" w:hAnsi="仿宋" w:cs="仿宋" w:hint="eastAsia"/>
            <w:lang w:eastAsia="zh-CN"/>
          </w:rPr>
          <w:t>(三)、设施设备升级策略</w:t>
        </w:r>
        <w:r>
          <w:tab/>
        </w:r>
        <w:r>
          <w:fldChar w:fldCharType="begin"/>
        </w:r>
        <w:r>
          <w:instrText xml:space="preserve"> PAGEREF _Toc21437 \h </w:instrText>
        </w:r>
        <w:r>
          <w:fldChar w:fldCharType="separate"/>
        </w:r>
        <w:r>
          <w:t>65</w:t>
        </w:r>
        <w:r>
          <w:fldChar w:fldCharType="end"/>
        </w:r>
      </w:hyperlink>
    </w:p>
    <w:p>
      <w:pPr>
        <w:pStyle w:val="TOC1"/>
        <w:tabs>
          <w:tab w:val="right" w:leader="dot" w:pos="8306"/>
        </w:tabs>
      </w:pPr>
      <w:hyperlink w:anchor="_Toc1714" w:history="1">
        <w:r>
          <w:rPr>
            <w:rFonts w:ascii="仿宋" w:eastAsia="仿宋" w:hAnsi="仿宋" w:cs="仿宋" w:hint="eastAsia"/>
            <w:lang w:eastAsia="zh-CN"/>
          </w:rPr>
          <w:t>十七、知识产权管理与保护</w:t>
        </w:r>
        <w:r>
          <w:tab/>
        </w:r>
        <w:r>
          <w:fldChar w:fldCharType="begin"/>
        </w:r>
        <w:r>
          <w:instrText xml:space="preserve"> PAGEREF _Toc1714 \h </w:instrText>
        </w:r>
        <w:r>
          <w:fldChar w:fldCharType="separate"/>
        </w:r>
        <w:r>
          <w:t>66</w:t>
        </w:r>
        <w:r>
          <w:fldChar w:fldCharType="end"/>
        </w:r>
      </w:hyperlink>
    </w:p>
    <w:p>
      <w:pPr>
        <w:pStyle w:val="TOC2"/>
        <w:tabs>
          <w:tab w:val="right" w:leader="dot" w:pos="8306"/>
        </w:tabs>
      </w:pPr>
      <w:hyperlink w:anchor="_Toc8761" w:history="1">
        <w:r>
          <w:rPr>
            <w:rFonts w:ascii="仿宋" w:eastAsia="仿宋" w:hAnsi="仿宋" w:cs="仿宋" w:hint="eastAsia"/>
            <w:lang w:eastAsia="zh-CN"/>
          </w:rPr>
          <w:t>(一)、知识产权管理体系建设</w:t>
        </w:r>
        <w:r>
          <w:tab/>
        </w:r>
        <w:r>
          <w:fldChar w:fldCharType="begin"/>
        </w:r>
        <w:r>
          <w:instrText xml:space="preserve"> PAGEREF _Toc8761 \h </w:instrText>
        </w:r>
        <w:r>
          <w:fldChar w:fldCharType="separate"/>
        </w:r>
        <w:r>
          <w:t>66</w:t>
        </w:r>
        <w:r>
          <w:fldChar w:fldCharType="end"/>
        </w:r>
      </w:hyperlink>
    </w:p>
    <w:p>
      <w:pPr>
        <w:pStyle w:val="TOC2"/>
        <w:tabs>
          <w:tab w:val="right" w:leader="dot" w:pos="8306"/>
        </w:tabs>
      </w:pPr>
      <w:hyperlink w:anchor="_Toc10396" w:history="1">
        <w:r>
          <w:rPr>
            <w:rFonts w:ascii="仿宋" w:eastAsia="仿宋" w:hAnsi="仿宋" w:cs="仿宋" w:hint="eastAsia"/>
            <w:lang w:eastAsia="zh-CN"/>
          </w:rPr>
          <w:t>(二)、知识产权保护措施</w:t>
        </w:r>
        <w:r>
          <w:tab/>
        </w:r>
        <w:r>
          <w:fldChar w:fldCharType="begin"/>
        </w:r>
        <w:r>
          <w:instrText xml:space="preserve"> PAGEREF _Toc10396 \h </w:instrText>
        </w:r>
        <w:r>
          <w:fldChar w:fldCharType="separate"/>
        </w:r>
        <w:r>
          <w:t>67</w:t>
        </w:r>
        <w:r>
          <w:fldChar w:fldCharType="end"/>
        </w:r>
      </w:hyperlink>
    </w:p>
    <w:p>
      <w:pPr>
        <w:pStyle w:val="TOC1"/>
        <w:tabs>
          <w:tab w:val="right" w:leader="dot" w:pos="8306"/>
        </w:tabs>
      </w:pPr>
      <w:hyperlink w:anchor="_Toc26618" w:history="1">
        <w:r>
          <w:rPr>
            <w:rFonts w:ascii="仿宋" w:eastAsia="仿宋" w:hAnsi="仿宋" w:cs="仿宋" w:hint="eastAsia"/>
            <w:lang w:eastAsia="zh-CN"/>
          </w:rPr>
          <w:t>十八、企业合规与伦理</w:t>
        </w:r>
        <w:r>
          <w:tab/>
        </w:r>
        <w:r>
          <w:fldChar w:fldCharType="begin"/>
        </w:r>
        <w:r>
          <w:instrText xml:space="preserve"> PAGEREF _Toc26618 \h </w:instrText>
        </w:r>
        <w:r>
          <w:fldChar w:fldCharType="separate"/>
        </w:r>
        <w:r>
          <w:t>68</w:t>
        </w:r>
        <w:r>
          <w:fldChar w:fldCharType="end"/>
        </w:r>
      </w:hyperlink>
    </w:p>
    <w:p>
      <w:pPr>
        <w:pStyle w:val="TOC2"/>
        <w:tabs>
          <w:tab w:val="right" w:leader="dot" w:pos="8306"/>
        </w:tabs>
      </w:pPr>
      <w:hyperlink w:anchor="_Toc23037" w:history="1">
        <w:r>
          <w:rPr>
            <w:rFonts w:ascii="仿宋" w:eastAsia="仿宋" w:hAnsi="仿宋" w:cs="仿宋" w:hint="eastAsia"/>
            <w:lang w:eastAsia="zh-CN"/>
          </w:rPr>
          <w:t>(一)、合规政策与程序</w:t>
        </w:r>
        <w:r>
          <w:tab/>
        </w:r>
        <w:r>
          <w:fldChar w:fldCharType="begin"/>
        </w:r>
        <w:r>
          <w:instrText xml:space="preserve"> PAGEREF _Toc23037 \h </w:instrText>
        </w:r>
        <w:r>
          <w:fldChar w:fldCharType="separate"/>
        </w:r>
        <w:r>
          <w:t>68</w:t>
        </w:r>
        <w:r>
          <w:fldChar w:fldCharType="end"/>
        </w:r>
      </w:hyperlink>
    </w:p>
    <w:p>
      <w:pPr>
        <w:pStyle w:val="TOC2"/>
        <w:tabs>
          <w:tab w:val="right" w:leader="dot" w:pos="8306"/>
        </w:tabs>
      </w:pPr>
      <w:hyperlink w:anchor="_Toc15499" w:history="1">
        <w:r>
          <w:rPr>
            <w:rFonts w:ascii="仿宋" w:eastAsia="仿宋" w:hAnsi="仿宋" w:cs="仿宋" w:hint="eastAsia"/>
            <w:lang w:eastAsia="zh-CN"/>
          </w:rPr>
          <w:t>(二)、伦理规范与培训</w:t>
        </w:r>
        <w:r>
          <w:tab/>
        </w:r>
        <w:r>
          <w:fldChar w:fldCharType="begin"/>
        </w:r>
        <w:r>
          <w:instrText xml:space="preserve"> PAGEREF _Toc15499 \h </w:instrText>
        </w:r>
        <w:r>
          <w:fldChar w:fldCharType="separate"/>
        </w:r>
        <w:r>
          <w:t>70</w:t>
        </w:r>
        <w:r>
          <w:fldChar w:fldCharType="end"/>
        </w:r>
      </w:hyperlink>
    </w:p>
    <w:p>
      <w:pPr>
        <w:pStyle w:val="TOC2"/>
        <w:tabs>
          <w:tab w:val="right" w:leader="dot" w:pos="8306"/>
        </w:tabs>
      </w:pPr>
      <w:hyperlink w:anchor="_Toc20555" w:history="1">
        <w:r>
          <w:rPr>
            <w:rFonts w:ascii="仿宋" w:eastAsia="仿宋" w:hAnsi="仿宋" w:cs="仿宋" w:hint="eastAsia"/>
            <w:lang w:eastAsia="zh-CN"/>
          </w:rPr>
          <w:t>(三)、合规风险评估</w:t>
        </w:r>
        <w:r>
          <w:tab/>
        </w:r>
        <w:r>
          <w:fldChar w:fldCharType="begin"/>
        </w:r>
        <w:r>
          <w:instrText xml:space="preserve"> PAGEREF _Toc20555 \h </w:instrText>
        </w:r>
        <w:r>
          <w:fldChar w:fldCharType="separate"/>
        </w:r>
        <w:r>
          <w:t>70</w:t>
        </w:r>
        <w:r>
          <w:fldChar w:fldCharType="end"/>
        </w:r>
      </w:hyperlink>
    </w:p>
    <w:p>
      <w:pPr>
        <w:pStyle w:val="TOC2"/>
        <w:tabs>
          <w:tab w:val="right" w:leader="dot" w:pos="8306"/>
        </w:tabs>
      </w:pPr>
      <w:hyperlink w:anchor="_Toc29503" w:history="1">
        <w:r>
          <w:rPr>
            <w:rFonts w:ascii="仿宋" w:eastAsia="仿宋" w:hAnsi="仿宋" w:cs="仿宋" w:hint="eastAsia"/>
            <w:lang w:eastAsia="zh-CN"/>
          </w:rPr>
          <w:t>(四)、合规监督与执行</w:t>
        </w:r>
        <w:r>
          <w:tab/>
        </w:r>
        <w:r>
          <w:fldChar w:fldCharType="begin"/>
        </w:r>
        <w:r>
          <w:instrText xml:space="preserve"> PAGEREF _Toc29503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47"/>
      <w:r>
        <w:rPr>
          <w:rFonts w:ascii="仿宋" w:eastAsia="仿宋" w:hAnsi="仿宋" w:cs="仿宋" w:hint="eastAsia"/>
          <w:sz w:val="28"/>
          <w:lang w:eastAsia="zh-CN"/>
        </w:rPr>
        <w:t>一、神经系统药物项目概论</w:t>
      </w:r>
      <w:bookmarkEnd w:id="2"/>
    </w:p>
    <w:p>
      <w:pPr>
        <w:pStyle w:val="Heading2"/>
        <w:rPr>
          <w:rFonts w:ascii="仿宋" w:eastAsia="仿宋" w:hAnsi="仿宋" w:cs="仿宋" w:hint="eastAsia"/>
          <w:lang w:eastAsia="zh-CN"/>
        </w:rPr>
      </w:pPr>
      <w:bookmarkStart w:id="3" w:name="_Toc5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神经系统药物项目的申报单位是“XXX实业发展公司”，这是一家在其所处行业内备受尊敬的企业。公司自成立以来，通过其在神经系统药物项目中表现出的创新精神和卓越执行力，在市场上赢得了显著的地位。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该公司的法定代表人秦XX，在神经系统药物项目及其他多个行业领域中都有着显著的贡献。秦XX以其出色的领导才能和敏锐的商业洞察力，带领公司在神经系统药物项目等多个领域实现了持续的成长和成功。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神经系统药物项目的重要合作伙伴。公司专注于[行业名称]领域，以创新作为驱动力，不断推动技术进步和市场扩张。在神经系统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神经系统药物项目中展现了强劲的增长和稳定的财务表现。公司通过有效的策略，在神经系统药物项目中扩大了其市场份额并增强了盈利能力。同时，公司积极承担社会责任，参与各类社会公益项目，增强了其在神经系统药物项目中的品牌形象和社会影响力。</w:t>
      </w:r>
    </w:p>
    <w:p>
      <w:pPr>
        <w:pStyle w:val="Heading2"/>
        <w:ind w:firstLine="560" w:firstLineChars="200"/>
        <w:rPr>
          <w:rFonts w:ascii="仿宋" w:eastAsia="仿宋" w:hAnsi="仿宋" w:cs="仿宋" w:hint="eastAsia"/>
          <w:sz w:val="28"/>
          <w:lang w:eastAsia="zh-CN"/>
        </w:rPr>
      </w:pPr>
      <w:bookmarkStart w:id="4" w:name="_Toc141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神经系统药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神经系统药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00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068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22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96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89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030"/>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神经系统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30568"/>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27314"/>
      <w:r>
        <w:rPr>
          <w:rFonts w:ascii="仿宋" w:eastAsia="仿宋" w:hAnsi="仿宋" w:cs="仿宋" w:hint="eastAsia"/>
          <w:sz w:val="28"/>
          <w:lang w:eastAsia="zh-CN"/>
        </w:rPr>
        <w:t>四、环境和生态影响分析</w:t>
      </w:r>
      <w:bookmarkEnd w:id="12"/>
    </w:p>
    <w:p>
      <w:pPr>
        <w:pStyle w:val="Heading2"/>
        <w:rPr>
          <w:rFonts w:ascii="仿宋" w:eastAsia="仿宋" w:hAnsi="仿宋" w:cs="仿宋" w:hint="eastAsia"/>
          <w:lang w:eastAsia="zh-CN"/>
        </w:rPr>
      </w:pPr>
      <w:bookmarkStart w:id="13" w:name="_Toc4389"/>
      <w:r>
        <w:rPr>
          <w:rFonts w:ascii="仿宋" w:eastAsia="仿宋" w:hAnsi="仿宋" w:cs="仿宋" w:hint="eastAsia"/>
          <w:lang w:eastAsia="zh-CN"/>
        </w:rPr>
        <w:t>(一)、环境和生态现状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https://d.book118.com/767054041112006033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71ACF"/>
    <w:rsid w:val="59A71A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54041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2024-01-17T07:23:00Z</dcterms:created>
  <dcterms:modified xsi:type="dcterms:W3CDTF">2024-01-17T07:24:18Z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194A28C95B4B4E9490B29178BCFBA3A3_11</vt:lpwstr>
  </property>
  <property fmtid="{D5CDD505-2E9C-101B-9397-08002B2CF9AE}" pid="3" name="KSOProductBuildVer">
    <vt:lpwstr>2052-12.1.0.16120</vt:lpwstr>
  </property>
</Properties>
</file>