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23" w:history="1">
        <w:r>
          <w:rPr>
            <w:rFonts w:ascii="仿宋" w:eastAsia="仿宋" w:hAnsi="仿宋" w:cs="仿宋" w:hint="eastAsia"/>
            <w:lang w:eastAsia="zh-CN"/>
          </w:rPr>
          <w:t>概论</w:t>
        </w:r>
        <w:r>
          <w:tab/>
        </w:r>
        <w:r>
          <w:fldChar w:fldCharType="begin"/>
        </w:r>
        <w:r>
          <w:instrText xml:space="preserve"> PAGEREF _Toc10023 \h </w:instrText>
        </w:r>
        <w:r>
          <w:fldChar w:fldCharType="separate"/>
        </w:r>
        <w:r>
          <w:t>4</w:t>
        </w:r>
        <w:r>
          <w:fldChar w:fldCharType="end"/>
        </w:r>
      </w:hyperlink>
    </w:p>
    <w:p>
      <w:pPr>
        <w:pStyle w:val="TOC1"/>
        <w:tabs>
          <w:tab w:val="right" w:leader="dot" w:pos="8306"/>
        </w:tabs>
      </w:pPr>
      <w:hyperlink w:anchor="_Toc18584" w:history="1">
        <w:r>
          <w:rPr>
            <w:rFonts w:ascii="仿宋" w:eastAsia="仿宋" w:hAnsi="仿宋" w:cs="仿宋" w:hint="eastAsia"/>
            <w:lang w:eastAsia="zh-CN"/>
          </w:rPr>
          <w:t>一、法人治理</w:t>
        </w:r>
        <w:r>
          <w:tab/>
        </w:r>
        <w:r>
          <w:fldChar w:fldCharType="begin"/>
        </w:r>
        <w:r>
          <w:instrText xml:space="preserve"> PAGEREF _Toc18584 \h </w:instrText>
        </w:r>
        <w:r>
          <w:fldChar w:fldCharType="separate"/>
        </w:r>
        <w:r>
          <w:t>4</w:t>
        </w:r>
        <w:r>
          <w:fldChar w:fldCharType="end"/>
        </w:r>
      </w:hyperlink>
    </w:p>
    <w:p>
      <w:pPr>
        <w:pStyle w:val="TOC2"/>
        <w:tabs>
          <w:tab w:val="right" w:leader="dot" w:pos="8306"/>
        </w:tabs>
      </w:pPr>
      <w:hyperlink w:anchor="_Toc14391" w:history="1">
        <w:r>
          <w:rPr>
            <w:rFonts w:ascii="仿宋" w:eastAsia="仿宋" w:hAnsi="仿宋" w:cs="仿宋" w:hint="eastAsia"/>
            <w:lang w:eastAsia="zh-CN"/>
          </w:rPr>
          <w:t>(一)、股东权利及义务</w:t>
        </w:r>
        <w:r>
          <w:tab/>
        </w:r>
        <w:r>
          <w:fldChar w:fldCharType="begin"/>
        </w:r>
        <w:r>
          <w:instrText xml:space="preserve"> PAGEREF _Toc14391 \h </w:instrText>
        </w:r>
        <w:r>
          <w:fldChar w:fldCharType="separate"/>
        </w:r>
        <w:r>
          <w:t>4</w:t>
        </w:r>
        <w:r>
          <w:fldChar w:fldCharType="end"/>
        </w:r>
      </w:hyperlink>
    </w:p>
    <w:p>
      <w:pPr>
        <w:pStyle w:val="TOC2"/>
        <w:tabs>
          <w:tab w:val="right" w:leader="dot" w:pos="8306"/>
        </w:tabs>
      </w:pPr>
      <w:hyperlink w:anchor="_Toc9014" w:history="1">
        <w:r>
          <w:rPr>
            <w:rFonts w:ascii="仿宋" w:eastAsia="仿宋" w:hAnsi="仿宋" w:cs="仿宋" w:hint="eastAsia"/>
            <w:lang w:eastAsia="zh-CN"/>
          </w:rPr>
          <w:t>(二)、董事</w:t>
        </w:r>
        <w:r>
          <w:tab/>
        </w:r>
        <w:r>
          <w:fldChar w:fldCharType="begin"/>
        </w:r>
        <w:r>
          <w:instrText xml:space="preserve"> PAGEREF _Toc9014 \h </w:instrText>
        </w:r>
        <w:r>
          <w:fldChar w:fldCharType="separate"/>
        </w:r>
        <w:r>
          <w:t>7</w:t>
        </w:r>
        <w:r>
          <w:fldChar w:fldCharType="end"/>
        </w:r>
      </w:hyperlink>
    </w:p>
    <w:p>
      <w:pPr>
        <w:pStyle w:val="TOC2"/>
        <w:tabs>
          <w:tab w:val="right" w:leader="dot" w:pos="8306"/>
        </w:tabs>
      </w:pPr>
      <w:hyperlink w:anchor="_Toc21398" w:history="1">
        <w:r>
          <w:rPr>
            <w:rFonts w:ascii="仿宋" w:eastAsia="仿宋" w:hAnsi="仿宋" w:cs="仿宋" w:hint="eastAsia"/>
            <w:lang w:eastAsia="zh-CN"/>
          </w:rPr>
          <w:t>(三)、高级管理人员</w:t>
        </w:r>
        <w:r>
          <w:tab/>
        </w:r>
        <w:r>
          <w:fldChar w:fldCharType="begin"/>
        </w:r>
        <w:r>
          <w:instrText xml:space="preserve"> PAGEREF _Toc21398 \h </w:instrText>
        </w:r>
        <w:r>
          <w:fldChar w:fldCharType="separate"/>
        </w:r>
        <w:r>
          <w:t>10</w:t>
        </w:r>
        <w:r>
          <w:fldChar w:fldCharType="end"/>
        </w:r>
      </w:hyperlink>
    </w:p>
    <w:p>
      <w:pPr>
        <w:pStyle w:val="TOC2"/>
        <w:tabs>
          <w:tab w:val="right" w:leader="dot" w:pos="8306"/>
        </w:tabs>
      </w:pPr>
      <w:hyperlink w:anchor="_Toc20874" w:history="1">
        <w:r>
          <w:rPr>
            <w:rFonts w:ascii="仿宋" w:eastAsia="仿宋" w:hAnsi="仿宋" w:cs="仿宋" w:hint="eastAsia"/>
            <w:lang w:eastAsia="zh-CN"/>
          </w:rPr>
          <w:t>(四)、监事</w:t>
        </w:r>
        <w:r>
          <w:tab/>
        </w:r>
        <w:r>
          <w:fldChar w:fldCharType="begin"/>
        </w:r>
        <w:r>
          <w:instrText xml:space="preserve"> PAGEREF _Toc20874 \h </w:instrText>
        </w:r>
        <w:r>
          <w:fldChar w:fldCharType="separate"/>
        </w:r>
        <w:r>
          <w:t>12</w:t>
        </w:r>
        <w:r>
          <w:fldChar w:fldCharType="end"/>
        </w:r>
      </w:hyperlink>
    </w:p>
    <w:p>
      <w:pPr>
        <w:pStyle w:val="TOC1"/>
        <w:tabs>
          <w:tab w:val="right" w:leader="dot" w:pos="8306"/>
        </w:tabs>
      </w:pPr>
      <w:hyperlink w:anchor="_Toc16613" w:history="1">
        <w:r>
          <w:rPr>
            <w:rFonts w:ascii="仿宋" w:eastAsia="仿宋" w:hAnsi="仿宋" w:cs="仿宋" w:hint="eastAsia"/>
            <w:lang w:eastAsia="zh-CN"/>
          </w:rPr>
          <w:t>二、自动温度检定系统项目选址可行性分析</w:t>
        </w:r>
        <w:r>
          <w:tab/>
        </w:r>
        <w:r>
          <w:fldChar w:fldCharType="begin"/>
        </w:r>
        <w:r>
          <w:instrText xml:space="preserve"> PAGEREF _Toc16613 \h </w:instrText>
        </w:r>
        <w:r>
          <w:fldChar w:fldCharType="separate"/>
        </w:r>
        <w:r>
          <w:t>13</w:t>
        </w:r>
        <w:r>
          <w:fldChar w:fldCharType="end"/>
        </w:r>
      </w:hyperlink>
    </w:p>
    <w:p>
      <w:pPr>
        <w:pStyle w:val="TOC2"/>
        <w:tabs>
          <w:tab w:val="right" w:leader="dot" w:pos="8306"/>
        </w:tabs>
      </w:pPr>
      <w:hyperlink w:anchor="_Toc13278" w:history="1">
        <w:r>
          <w:rPr>
            <w:rFonts w:ascii="仿宋" w:eastAsia="仿宋" w:hAnsi="仿宋" w:cs="仿宋" w:hint="eastAsia"/>
            <w:lang w:eastAsia="zh-CN"/>
          </w:rPr>
          <w:t>(一)、自动温度检定系统项目选址</w:t>
        </w:r>
        <w:r>
          <w:tab/>
        </w:r>
        <w:r>
          <w:fldChar w:fldCharType="begin"/>
        </w:r>
        <w:r>
          <w:instrText xml:space="preserve"> PAGEREF _Toc13278 \h </w:instrText>
        </w:r>
        <w:r>
          <w:fldChar w:fldCharType="separate"/>
        </w:r>
        <w:r>
          <w:t>13</w:t>
        </w:r>
        <w:r>
          <w:fldChar w:fldCharType="end"/>
        </w:r>
      </w:hyperlink>
    </w:p>
    <w:p>
      <w:pPr>
        <w:pStyle w:val="TOC2"/>
        <w:tabs>
          <w:tab w:val="right" w:leader="dot" w:pos="8306"/>
        </w:tabs>
      </w:pPr>
      <w:hyperlink w:anchor="_Toc25030" w:history="1">
        <w:r>
          <w:rPr>
            <w:rFonts w:ascii="仿宋" w:eastAsia="仿宋" w:hAnsi="仿宋" w:cs="仿宋" w:hint="eastAsia"/>
            <w:lang w:eastAsia="zh-CN"/>
          </w:rPr>
          <w:t>(二)、用地控制指标</w:t>
        </w:r>
        <w:r>
          <w:tab/>
        </w:r>
        <w:r>
          <w:fldChar w:fldCharType="begin"/>
        </w:r>
        <w:r>
          <w:instrText xml:space="preserve"> PAGEREF _Toc25030 \h </w:instrText>
        </w:r>
        <w:r>
          <w:fldChar w:fldCharType="separate"/>
        </w:r>
        <w:r>
          <w:t>13</w:t>
        </w:r>
        <w:r>
          <w:fldChar w:fldCharType="end"/>
        </w:r>
      </w:hyperlink>
    </w:p>
    <w:p>
      <w:pPr>
        <w:pStyle w:val="TOC2"/>
        <w:tabs>
          <w:tab w:val="right" w:leader="dot" w:pos="8306"/>
        </w:tabs>
      </w:pPr>
      <w:hyperlink w:anchor="_Toc9671" w:history="1">
        <w:r>
          <w:rPr>
            <w:rFonts w:ascii="仿宋" w:eastAsia="仿宋" w:hAnsi="仿宋" w:cs="仿宋" w:hint="eastAsia"/>
            <w:lang w:eastAsia="zh-CN"/>
          </w:rPr>
          <w:t>(三)、节约用地措施</w:t>
        </w:r>
        <w:r>
          <w:tab/>
        </w:r>
        <w:r>
          <w:fldChar w:fldCharType="begin"/>
        </w:r>
        <w:r>
          <w:instrText xml:space="preserve"> PAGEREF _Toc9671 \h </w:instrText>
        </w:r>
        <w:r>
          <w:fldChar w:fldCharType="separate"/>
        </w:r>
        <w:r>
          <w:t>15</w:t>
        </w:r>
        <w:r>
          <w:fldChar w:fldCharType="end"/>
        </w:r>
      </w:hyperlink>
    </w:p>
    <w:p>
      <w:pPr>
        <w:pStyle w:val="TOC2"/>
        <w:tabs>
          <w:tab w:val="right" w:leader="dot" w:pos="8306"/>
        </w:tabs>
      </w:pPr>
      <w:hyperlink w:anchor="_Toc2572" w:history="1">
        <w:r>
          <w:rPr>
            <w:rFonts w:ascii="仿宋" w:eastAsia="仿宋" w:hAnsi="仿宋" w:cs="仿宋" w:hint="eastAsia"/>
            <w:lang w:eastAsia="zh-CN"/>
          </w:rPr>
          <w:t>(四)、总图布置方案</w:t>
        </w:r>
        <w:r>
          <w:tab/>
        </w:r>
        <w:r>
          <w:fldChar w:fldCharType="begin"/>
        </w:r>
        <w:r>
          <w:instrText xml:space="preserve"> PAGEREF _Toc2572 \h </w:instrText>
        </w:r>
        <w:r>
          <w:fldChar w:fldCharType="separate"/>
        </w:r>
        <w:r>
          <w:t>16</w:t>
        </w:r>
        <w:r>
          <w:fldChar w:fldCharType="end"/>
        </w:r>
      </w:hyperlink>
    </w:p>
    <w:p>
      <w:pPr>
        <w:pStyle w:val="TOC2"/>
        <w:tabs>
          <w:tab w:val="right" w:leader="dot" w:pos="8306"/>
        </w:tabs>
      </w:pPr>
      <w:hyperlink w:anchor="_Toc16401" w:history="1">
        <w:r>
          <w:rPr>
            <w:rFonts w:ascii="仿宋" w:eastAsia="仿宋" w:hAnsi="仿宋" w:cs="仿宋" w:hint="eastAsia"/>
            <w:lang w:eastAsia="zh-CN"/>
          </w:rPr>
          <w:t>(五)、选址综合评价</w:t>
        </w:r>
        <w:r>
          <w:tab/>
        </w:r>
        <w:r>
          <w:fldChar w:fldCharType="begin"/>
        </w:r>
        <w:r>
          <w:instrText xml:space="preserve"> PAGEREF _Toc16401 \h </w:instrText>
        </w:r>
        <w:r>
          <w:fldChar w:fldCharType="separate"/>
        </w:r>
        <w:r>
          <w:t>17</w:t>
        </w:r>
        <w:r>
          <w:fldChar w:fldCharType="end"/>
        </w:r>
      </w:hyperlink>
    </w:p>
    <w:p>
      <w:pPr>
        <w:pStyle w:val="TOC1"/>
        <w:tabs>
          <w:tab w:val="right" w:leader="dot" w:pos="8306"/>
        </w:tabs>
      </w:pPr>
      <w:hyperlink w:anchor="_Toc23158" w:history="1">
        <w:r>
          <w:rPr>
            <w:rFonts w:ascii="仿宋" w:eastAsia="仿宋" w:hAnsi="仿宋" w:cs="仿宋" w:hint="eastAsia"/>
            <w:lang w:eastAsia="zh-CN"/>
          </w:rPr>
          <w:t>三、投资方案</w:t>
        </w:r>
        <w:r>
          <w:tab/>
        </w:r>
        <w:r>
          <w:fldChar w:fldCharType="begin"/>
        </w:r>
        <w:r>
          <w:instrText xml:space="preserve"> PAGEREF _Toc23158 \h </w:instrText>
        </w:r>
        <w:r>
          <w:fldChar w:fldCharType="separate"/>
        </w:r>
        <w:r>
          <w:t>18</w:t>
        </w:r>
        <w:r>
          <w:fldChar w:fldCharType="end"/>
        </w:r>
      </w:hyperlink>
    </w:p>
    <w:p>
      <w:pPr>
        <w:pStyle w:val="TOC2"/>
        <w:tabs>
          <w:tab w:val="right" w:leader="dot" w:pos="8306"/>
        </w:tabs>
      </w:pPr>
      <w:hyperlink w:anchor="_Toc26399" w:history="1">
        <w:r>
          <w:rPr>
            <w:rFonts w:ascii="仿宋" w:eastAsia="仿宋" w:hAnsi="仿宋" w:cs="仿宋" w:hint="eastAsia"/>
            <w:lang w:eastAsia="zh-CN"/>
          </w:rPr>
          <w:t>(一)、产品愿景</w:t>
        </w:r>
        <w:r>
          <w:tab/>
        </w:r>
        <w:r>
          <w:fldChar w:fldCharType="begin"/>
        </w:r>
        <w:r>
          <w:instrText xml:space="preserve"> PAGEREF _Toc26399 \h </w:instrText>
        </w:r>
        <w:r>
          <w:fldChar w:fldCharType="separate"/>
        </w:r>
        <w:r>
          <w:t>18</w:t>
        </w:r>
        <w:r>
          <w:fldChar w:fldCharType="end"/>
        </w:r>
      </w:hyperlink>
    </w:p>
    <w:p>
      <w:pPr>
        <w:pStyle w:val="TOC2"/>
        <w:tabs>
          <w:tab w:val="right" w:leader="dot" w:pos="8306"/>
        </w:tabs>
      </w:pPr>
      <w:hyperlink w:anchor="_Toc14858" w:history="1">
        <w:r>
          <w:rPr>
            <w:rFonts w:ascii="仿宋" w:eastAsia="仿宋" w:hAnsi="仿宋" w:cs="仿宋" w:hint="eastAsia"/>
            <w:lang w:eastAsia="zh-CN"/>
          </w:rPr>
          <w:t>(二)、建设规模</w:t>
        </w:r>
        <w:r>
          <w:tab/>
        </w:r>
        <w:r>
          <w:fldChar w:fldCharType="begin"/>
        </w:r>
        <w:r>
          <w:instrText xml:space="preserve"> PAGEREF _Toc14858 \h </w:instrText>
        </w:r>
        <w:r>
          <w:fldChar w:fldCharType="separate"/>
        </w:r>
        <w:r>
          <w:t>20</w:t>
        </w:r>
        <w:r>
          <w:fldChar w:fldCharType="end"/>
        </w:r>
      </w:hyperlink>
    </w:p>
    <w:p>
      <w:pPr>
        <w:pStyle w:val="TOC1"/>
        <w:tabs>
          <w:tab w:val="right" w:leader="dot" w:pos="8306"/>
        </w:tabs>
      </w:pPr>
      <w:hyperlink w:anchor="_Toc28996" w:history="1">
        <w:r>
          <w:rPr>
            <w:rFonts w:ascii="仿宋" w:eastAsia="仿宋" w:hAnsi="仿宋" w:cs="仿宋" w:hint="eastAsia"/>
            <w:lang w:eastAsia="zh-CN"/>
          </w:rPr>
          <w:t>四、人才队伍建设</w:t>
        </w:r>
        <w:r>
          <w:tab/>
        </w:r>
        <w:r>
          <w:fldChar w:fldCharType="begin"/>
        </w:r>
        <w:r>
          <w:instrText xml:space="preserve"> PAGEREF _Toc28996 \h </w:instrText>
        </w:r>
        <w:r>
          <w:fldChar w:fldCharType="separate"/>
        </w:r>
        <w:r>
          <w:t>21</w:t>
        </w:r>
        <w:r>
          <w:fldChar w:fldCharType="end"/>
        </w:r>
      </w:hyperlink>
    </w:p>
    <w:p>
      <w:pPr>
        <w:pStyle w:val="TOC2"/>
        <w:tabs>
          <w:tab w:val="right" w:leader="dot" w:pos="8306"/>
        </w:tabs>
      </w:pPr>
      <w:hyperlink w:anchor="_Toc11155" w:history="1">
        <w:r>
          <w:rPr>
            <w:rFonts w:ascii="仿宋" w:eastAsia="仿宋" w:hAnsi="仿宋" w:cs="仿宋" w:hint="eastAsia"/>
            <w:lang w:eastAsia="zh-CN"/>
          </w:rPr>
          <w:t>(一)、人才引进与培养计划</w:t>
        </w:r>
        <w:r>
          <w:tab/>
        </w:r>
        <w:r>
          <w:fldChar w:fldCharType="begin"/>
        </w:r>
        <w:r>
          <w:instrText xml:space="preserve"> PAGEREF _Toc11155 \h </w:instrText>
        </w:r>
        <w:r>
          <w:fldChar w:fldCharType="separate"/>
        </w:r>
        <w:r>
          <w:t>21</w:t>
        </w:r>
        <w:r>
          <w:fldChar w:fldCharType="end"/>
        </w:r>
      </w:hyperlink>
    </w:p>
    <w:p>
      <w:pPr>
        <w:pStyle w:val="TOC2"/>
        <w:tabs>
          <w:tab w:val="right" w:leader="dot" w:pos="8306"/>
        </w:tabs>
      </w:pPr>
      <w:hyperlink w:anchor="_Toc19676" w:history="1">
        <w:r>
          <w:rPr>
            <w:rFonts w:ascii="仿宋" w:eastAsia="仿宋" w:hAnsi="仿宋" w:cs="仿宋" w:hint="eastAsia"/>
            <w:lang w:eastAsia="zh-CN"/>
          </w:rPr>
          <w:t>(二)、员工激励与福利政策</w:t>
        </w:r>
        <w:r>
          <w:tab/>
        </w:r>
        <w:r>
          <w:fldChar w:fldCharType="begin"/>
        </w:r>
        <w:r>
          <w:instrText xml:space="preserve"> PAGEREF _Toc19676 \h </w:instrText>
        </w:r>
        <w:r>
          <w:fldChar w:fldCharType="separate"/>
        </w:r>
        <w:r>
          <w:t>22</w:t>
        </w:r>
        <w:r>
          <w:fldChar w:fldCharType="end"/>
        </w:r>
      </w:hyperlink>
    </w:p>
    <w:p>
      <w:pPr>
        <w:pStyle w:val="TOC2"/>
        <w:tabs>
          <w:tab w:val="right" w:leader="dot" w:pos="8306"/>
        </w:tabs>
      </w:pPr>
      <w:hyperlink w:anchor="_Toc26579" w:history="1">
        <w:r>
          <w:rPr>
            <w:rFonts w:ascii="仿宋" w:eastAsia="仿宋" w:hAnsi="仿宋" w:cs="仿宋" w:hint="eastAsia"/>
            <w:lang w:eastAsia="zh-CN"/>
          </w:rPr>
          <w:t>(三)、团队建设与管理</w:t>
        </w:r>
        <w:r>
          <w:tab/>
        </w:r>
        <w:r>
          <w:fldChar w:fldCharType="begin"/>
        </w:r>
        <w:r>
          <w:instrText xml:space="preserve"> PAGEREF _Toc26579 \h </w:instrText>
        </w:r>
        <w:r>
          <w:fldChar w:fldCharType="separate"/>
        </w:r>
        <w:r>
          <w:t>23</w:t>
        </w:r>
        <w:r>
          <w:fldChar w:fldCharType="end"/>
        </w:r>
      </w:hyperlink>
    </w:p>
    <w:p>
      <w:pPr>
        <w:pStyle w:val="TOC1"/>
        <w:tabs>
          <w:tab w:val="right" w:leader="dot" w:pos="8306"/>
        </w:tabs>
      </w:pPr>
      <w:hyperlink w:anchor="_Toc3114" w:history="1">
        <w:r>
          <w:rPr>
            <w:rFonts w:ascii="仿宋" w:eastAsia="仿宋" w:hAnsi="仿宋" w:cs="仿宋" w:hint="eastAsia"/>
            <w:lang w:eastAsia="zh-CN"/>
          </w:rPr>
          <w:t>五、公司简介</w:t>
        </w:r>
        <w:r>
          <w:tab/>
        </w:r>
        <w:r>
          <w:fldChar w:fldCharType="begin"/>
        </w:r>
        <w:r>
          <w:instrText xml:space="preserve"> PAGEREF _Toc3114 \h </w:instrText>
        </w:r>
        <w:r>
          <w:fldChar w:fldCharType="separate"/>
        </w:r>
        <w:r>
          <w:t>24</w:t>
        </w:r>
        <w:r>
          <w:fldChar w:fldCharType="end"/>
        </w:r>
      </w:hyperlink>
    </w:p>
    <w:p>
      <w:pPr>
        <w:pStyle w:val="TOC2"/>
        <w:tabs>
          <w:tab w:val="right" w:leader="dot" w:pos="8306"/>
        </w:tabs>
      </w:pPr>
      <w:hyperlink w:anchor="_Toc10845" w:history="1">
        <w:r>
          <w:rPr>
            <w:rFonts w:ascii="仿宋" w:eastAsia="仿宋" w:hAnsi="仿宋" w:cs="仿宋" w:hint="eastAsia"/>
            <w:lang w:eastAsia="zh-CN"/>
          </w:rPr>
          <w:t>(一)、公司基本信息</w:t>
        </w:r>
        <w:r>
          <w:tab/>
        </w:r>
        <w:r>
          <w:fldChar w:fldCharType="begin"/>
        </w:r>
        <w:r>
          <w:instrText xml:space="preserve"> PAGEREF _Toc10845 \h </w:instrText>
        </w:r>
        <w:r>
          <w:fldChar w:fldCharType="separate"/>
        </w:r>
        <w:r>
          <w:t>24</w:t>
        </w:r>
        <w:r>
          <w:fldChar w:fldCharType="end"/>
        </w:r>
      </w:hyperlink>
    </w:p>
    <w:p>
      <w:pPr>
        <w:pStyle w:val="TOC2"/>
        <w:tabs>
          <w:tab w:val="right" w:leader="dot" w:pos="8306"/>
        </w:tabs>
      </w:pPr>
      <w:hyperlink w:anchor="_Toc11602" w:history="1">
        <w:r>
          <w:rPr>
            <w:rFonts w:ascii="仿宋" w:eastAsia="仿宋" w:hAnsi="仿宋" w:cs="仿宋" w:hint="eastAsia"/>
            <w:lang w:eastAsia="zh-CN"/>
          </w:rPr>
          <w:t>(二)、公司简介</w:t>
        </w:r>
        <w:r>
          <w:tab/>
        </w:r>
        <w:r>
          <w:fldChar w:fldCharType="begin"/>
        </w:r>
        <w:r>
          <w:instrText xml:space="preserve"> PAGEREF _Toc11602 \h </w:instrText>
        </w:r>
        <w:r>
          <w:fldChar w:fldCharType="separate"/>
        </w:r>
        <w:r>
          <w:t>25</w:t>
        </w:r>
        <w:r>
          <w:fldChar w:fldCharType="end"/>
        </w:r>
      </w:hyperlink>
    </w:p>
    <w:p>
      <w:pPr>
        <w:pStyle w:val="TOC1"/>
        <w:tabs>
          <w:tab w:val="right" w:leader="dot" w:pos="8306"/>
        </w:tabs>
      </w:pPr>
      <w:hyperlink w:anchor="_Toc20025" w:history="1">
        <w:r>
          <w:rPr>
            <w:rFonts w:ascii="仿宋" w:eastAsia="仿宋" w:hAnsi="仿宋" w:cs="仿宋" w:hint="eastAsia"/>
            <w:lang w:eastAsia="zh-CN"/>
          </w:rPr>
          <w:t>六、土建方案</w:t>
        </w:r>
        <w:r>
          <w:tab/>
        </w:r>
        <w:r>
          <w:fldChar w:fldCharType="begin"/>
        </w:r>
        <w:r>
          <w:instrText xml:space="preserve"> PAGEREF _Toc20025 \h </w:instrText>
        </w:r>
        <w:r>
          <w:fldChar w:fldCharType="separate"/>
        </w:r>
        <w:r>
          <w:t>25</w:t>
        </w:r>
        <w:r>
          <w:fldChar w:fldCharType="end"/>
        </w:r>
      </w:hyperlink>
    </w:p>
    <w:p>
      <w:pPr>
        <w:pStyle w:val="TOC2"/>
        <w:tabs>
          <w:tab w:val="right" w:leader="dot" w:pos="8306"/>
        </w:tabs>
      </w:pPr>
      <w:hyperlink w:anchor="_Toc26336" w:history="1">
        <w:r>
          <w:rPr>
            <w:rFonts w:ascii="仿宋" w:eastAsia="仿宋" w:hAnsi="仿宋" w:cs="仿宋" w:hint="eastAsia"/>
            <w:lang w:eastAsia="zh-CN"/>
          </w:rPr>
          <w:t>(一)、建筑工程设计原则</w:t>
        </w:r>
        <w:r>
          <w:tab/>
        </w:r>
        <w:r>
          <w:fldChar w:fldCharType="begin"/>
        </w:r>
        <w:r>
          <w:instrText xml:space="preserve"> PAGEREF _Toc26336 \h </w:instrText>
        </w:r>
        <w:r>
          <w:fldChar w:fldCharType="separate"/>
        </w:r>
        <w:r>
          <w:t>25</w:t>
        </w:r>
        <w:r>
          <w:fldChar w:fldCharType="end"/>
        </w:r>
      </w:hyperlink>
    </w:p>
    <w:p>
      <w:pPr>
        <w:pStyle w:val="TOC2"/>
        <w:tabs>
          <w:tab w:val="right" w:leader="dot" w:pos="8306"/>
        </w:tabs>
      </w:pPr>
      <w:hyperlink w:anchor="_Toc198" w:history="1">
        <w:r>
          <w:rPr>
            <w:rFonts w:ascii="仿宋" w:eastAsia="仿宋" w:hAnsi="仿宋" w:cs="仿宋" w:hint="eastAsia"/>
            <w:lang w:eastAsia="zh-CN"/>
          </w:rPr>
          <w:t>(二)、项目总平面设计要求</w:t>
        </w:r>
        <w:r>
          <w:tab/>
        </w:r>
        <w:r>
          <w:fldChar w:fldCharType="begin"/>
        </w:r>
        <w:r>
          <w:instrText xml:space="preserve"> PAGEREF _Toc198 \h </w:instrText>
        </w:r>
        <w:r>
          <w:fldChar w:fldCharType="separate"/>
        </w:r>
        <w:r>
          <w:t>26</w:t>
        </w:r>
        <w:r>
          <w:fldChar w:fldCharType="end"/>
        </w:r>
      </w:hyperlink>
    </w:p>
    <w:p>
      <w:pPr>
        <w:pStyle w:val="TOC2"/>
        <w:tabs>
          <w:tab w:val="right" w:leader="dot" w:pos="8306"/>
        </w:tabs>
      </w:pPr>
      <w:hyperlink w:anchor="_Toc17847" w:history="1">
        <w:r>
          <w:rPr>
            <w:rFonts w:ascii="仿宋" w:eastAsia="仿宋" w:hAnsi="仿宋" w:cs="仿宋" w:hint="eastAsia"/>
            <w:lang w:eastAsia="zh-CN"/>
          </w:rPr>
          <w:t>(三)、土建工程设计年限及安全等级</w:t>
        </w:r>
        <w:r>
          <w:tab/>
        </w:r>
        <w:r>
          <w:fldChar w:fldCharType="begin"/>
        </w:r>
        <w:r>
          <w:instrText xml:space="preserve"> PAGEREF _Toc17847 \h </w:instrText>
        </w:r>
        <w:r>
          <w:fldChar w:fldCharType="separate"/>
        </w:r>
        <w:r>
          <w:t>28</w:t>
        </w:r>
        <w:r>
          <w:fldChar w:fldCharType="end"/>
        </w:r>
      </w:hyperlink>
    </w:p>
    <w:p>
      <w:pPr>
        <w:pStyle w:val="TOC2"/>
        <w:tabs>
          <w:tab w:val="right" w:leader="dot" w:pos="8306"/>
        </w:tabs>
      </w:pPr>
      <w:hyperlink w:anchor="_Toc17515" w:history="1">
        <w:r>
          <w:rPr>
            <w:rFonts w:ascii="仿宋" w:eastAsia="仿宋" w:hAnsi="仿宋" w:cs="仿宋" w:hint="eastAsia"/>
            <w:lang w:eastAsia="zh-CN"/>
          </w:rPr>
          <w:t>(四)、建筑工程设计总体要求</w:t>
        </w:r>
        <w:r>
          <w:tab/>
        </w:r>
        <w:r>
          <w:fldChar w:fldCharType="begin"/>
        </w:r>
        <w:r>
          <w:instrText xml:space="preserve"> PAGEREF _Toc17515 \h </w:instrText>
        </w:r>
        <w:r>
          <w:fldChar w:fldCharType="separate"/>
        </w:r>
        <w:r>
          <w:t>29</w:t>
        </w:r>
        <w:r>
          <w:fldChar w:fldCharType="end"/>
        </w:r>
      </w:hyperlink>
    </w:p>
    <w:p>
      <w:pPr>
        <w:pStyle w:val="TOC2"/>
        <w:tabs>
          <w:tab w:val="right" w:leader="dot" w:pos="8306"/>
        </w:tabs>
      </w:pPr>
      <w:hyperlink w:anchor="_Toc3944" w:history="1">
        <w:r>
          <w:rPr>
            <w:rFonts w:ascii="仿宋" w:eastAsia="仿宋" w:hAnsi="仿宋" w:cs="仿宋" w:hint="eastAsia"/>
            <w:lang w:eastAsia="zh-CN"/>
          </w:rPr>
          <w:t>(五)、土建工程建设指标</w:t>
        </w:r>
        <w:r>
          <w:tab/>
        </w:r>
        <w:r>
          <w:fldChar w:fldCharType="begin"/>
        </w:r>
        <w:r>
          <w:instrText xml:space="preserve"> PAGEREF _Toc3944 \h </w:instrText>
        </w:r>
        <w:r>
          <w:fldChar w:fldCharType="separate"/>
        </w:r>
        <w:r>
          <w:t>29</w:t>
        </w:r>
        <w:r>
          <w:fldChar w:fldCharType="end"/>
        </w:r>
      </w:hyperlink>
    </w:p>
    <w:p>
      <w:pPr>
        <w:pStyle w:val="TOC1"/>
        <w:tabs>
          <w:tab w:val="right" w:leader="dot" w:pos="8306"/>
        </w:tabs>
      </w:pPr>
      <w:hyperlink w:anchor="_Toc2586" w:history="1">
        <w:r>
          <w:rPr>
            <w:rFonts w:ascii="仿宋" w:eastAsia="仿宋" w:hAnsi="仿宋" w:cs="仿宋" w:hint="eastAsia"/>
            <w:lang w:eastAsia="zh-CN"/>
          </w:rPr>
          <w:t>七、自动温度检定系统项目概论</w:t>
        </w:r>
        <w:r>
          <w:tab/>
        </w:r>
        <w:r>
          <w:fldChar w:fldCharType="begin"/>
        </w:r>
        <w:r>
          <w:instrText xml:space="preserve"> PAGEREF _Toc2586 \h </w:instrText>
        </w:r>
        <w:r>
          <w:fldChar w:fldCharType="separate"/>
        </w:r>
        <w:r>
          <w:t>31</w:t>
        </w:r>
        <w:r>
          <w:fldChar w:fldCharType="end"/>
        </w:r>
      </w:hyperlink>
    </w:p>
    <w:p>
      <w:pPr>
        <w:pStyle w:val="TOC2"/>
        <w:tabs>
          <w:tab w:val="right" w:leader="dot" w:pos="8306"/>
        </w:tabs>
      </w:pPr>
      <w:hyperlink w:anchor="_Toc13365" w:history="1">
        <w:r>
          <w:rPr>
            <w:rFonts w:ascii="仿宋" w:eastAsia="仿宋" w:hAnsi="仿宋" w:cs="仿宋" w:hint="eastAsia"/>
            <w:lang w:eastAsia="zh-CN"/>
          </w:rPr>
          <w:t>(一)、自动温度检定系统项目申报单位概况</w:t>
        </w:r>
        <w:r>
          <w:tab/>
        </w:r>
        <w:r>
          <w:fldChar w:fldCharType="begin"/>
        </w:r>
        <w:r>
          <w:instrText xml:space="preserve"> PAGEREF _Toc13365 \h </w:instrText>
        </w:r>
        <w:r>
          <w:fldChar w:fldCharType="separate"/>
        </w:r>
        <w:r>
          <w:t>31</w:t>
        </w:r>
        <w:r>
          <w:fldChar w:fldCharType="end"/>
        </w:r>
      </w:hyperlink>
    </w:p>
    <w:p>
      <w:pPr>
        <w:pStyle w:val="TOC2"/>
        <w:tabs>
          <w:tab w:val="right" w:leader="dot" w:pos="8306"/>
        </w:tabs>
      </w:pPr>
      <w:hyperlink w:anchor="_Toc8123" w:history="1">
        <w:r>
          <w:rPr>
            <w:rFonts w:ascii="仿宋" w:eastAsia="仿宋" w:hAnsi="仿宋" w:cs="仿宋" w:hint="eastAsia"/>
            <w:lang w:eastAsia="zh-CN"/>
          </w:rPr>
          <w:t>(二)、自动温度检定系统项目概况</w:t>
        </w:r>
        <w:r>
          <w:tab/>
        </w:r>
        <w:r>
          <w:fldChar w:fldCharType="begin"/>
        </w:r>
        <w:r>
          <w:instrText xml:space="preserve"> PAGEREF _Toc8123 \h </w:instrText>
        </w:r>
        <w:r>
          <w:fldChar w:fldCharType="separate"/>
        </w:r>
        <w:r>
          <w:t>32</w:t>
        </w:r>
        <w:r>
          <w:fldChar w:fldCharType="end"/>
        </w:r>
      </w:hyperlink>
    </w:p>
    <w:p>
      <w:pPr>
        <w:pStyle w:val="TOC1"/>
        <w:tabs>
          <w:tab w:val="right" w:leader="dot" w:pos="8306"/>
        </w:tabs>
      </w:pPr>
      <w:hyperlink w:anchor="_Toc13912" w:history="1">
        <w:r>
          <w:rPr>
            <w:rFonts w:ascii="仿宋" w:eastAsia="仿宋" w:hAnsi="仿宋" w:cs="仿宋" w:hint="eastAsia"/>
            <w:lang w:eastAsia="zh-CN"/>
          </w:rPr>
          <w:t>八、合规性与法律事务</w:t>
        </w:r>
        <w:r>
          <w:tab/>
        </w:r>
        <w:r>
          <w:fldChar w:fldCharType="begin"/>
        </w:r>
        <w:r>
          <w:instrText xml:space="preserve"> PAGEREF _Toc13912 \h </w:instrText>
        </w:r>
        <w:r>
          <w:fldChar w:fldCharType="separate"/>
        </w:r>
        <w:r>
          <w:t>36</w:t>
        </w:r>
        <w:r>
          <w:fldChar w:fldCharType="end"/>
        </w:r>
      </w:hyperlink>
    </w:p>
    <w:p>
      <w:pPr>
        <w:pStyle w:val="TOC2"/>
        <w:tabs>
          <w:tab w:val="right" w:leader="dot" w:pos="8306"/>
        </w:tabs>
      </w:pPr>
      <w:hyperlink w:anchor="_Toc25317" w:history="1">
        <w:r>
          <w:rPr>
            <w:rFonts w:ascii="仿宋" w:eastAsia="仿宋" w:hAnsi="仿宋" w:cs="仿宋" w:hint="eastAsia"/>
            <w:lang w:eastAsia="zh-CN"/>
          </w:rPr>
          <w:t>(一)、合规性政策</w:t>
        </w:r>
        <w:r>
          <w:tab/>
        </w:r>
        <w:r>
          <w:fldChar w:fldCharType="begin"/>
        </w:r>
        <w:r>
          <w:instrText xml:space="preserve"> PAGEREF _Toc25317 \h </w:instrText>
        </w:r>
        <w:r>
          <w:fldChar w:fldCharType="separate"/>
        </w:r>
        <w:r>
          <w:t>36</w:t>
        </w:r>
        <w:r>
          <w:fldChar w:fldCharType="end"/>
        </w:r>
      </w:hyperlink>
    </w:p>
    <w:p>
      <w:pPr>
        <w:pStyle w:val="TOC2"/>
        <w:tabs>
          <w:tab w:val="right" w:leader="dot" w:pos="8306"/>
        </w:tabs>
      </w:pPr>
      <w:hyperlink w:anchor="_Toc22590" w:history="1">
        <w:r>
          <w:rPr>
            <w:rFonts w:ascii="仿宋" w:eastAsia="仿宋" w:hAnsi="仿宋" w:cs="仿宋" w:hint="eastAsia"/>
            <w:lang w:eastAsia="zh-CN"/>
          </w:rPr>
          <w:t>(二)、法律风险防范与应对</w:t>
        </w:r>
        <w:r>
          <w:tab/>
        </w:r>
        <w:r>
          <w:fldChar w:fldCharType="begin"/>
        </w:r>
        <w:r>
          <w:instrText xml:space="preserve"> PAGEREF _Toc22590 \h </w:instrText>
        </w:r>
        <w:r>
          <w:fldChar w:fldCharType="separate"/>
        </w:r>
        <w:r>
          <w:t>37</w:t>
        </w:r>
        <w:r>
          <w:fldChar w:fldCharType="end"/>
        </w:r>
      </w:hyperlink>
    </w:p>
    <w:p>
      <w:pPr>
        <w:pStyle w:val="TOC2"/>
        <w:tabs>
          <w:tab w:val="right" w:leader="dot" w:pos="8306"/>
        </w:tabs>
      </w:pPr>
      <w:hyperlink w:anchor="_Toc25252" w:history="1">
        <w:r>
          <w:rPr>
            <w:rFonts w:ascii="仿宋" w:eastAsia="仿宋" w:hAnsi="仿宋" w:cs="仿宋" w:hint="eastAsia"/>
            <w:lang w:eastAsia="zh-CN"/>
          </w:rPr>
          <w:t>(三)、合同审查与法律意见书</w:t>
        </w:r>
        <w:r>
          <w:tab/>
        </w:r>
        <w:r>
          <w:fldChar w:fldCharType="begin"/>
        </w:r>
        <w:r>
          <w:instrText xml:space="preserve"> PAGEREF _Toc25252 \h </w:instrText>
        </w:r>
        <w:r>
          <w:fldChar w:fldCharType="separate"/>
        </w:r>
        <w:r>
          <w:t>38</w:t>
        </w:r>
        <w:r>
          <w:fldChar w:fldCharType="end"/>
        </w:r>
      </w:hyperlink>
    </w:p>
    <w:p>
      <w:pPr>
        <w:pStyle w:val="TOC1"/>
        <w:tabs>
          <w:tab w:val="right" w:leader="dot" w:pos="8306"/>
        </w:tabs>
      </w:pPr>
      <w:hyperlink w:anchor="_Toc12755" w:history="1">
        <w:r>
          <w:rPr>
            <w:rFonts w:ascii="仿宋" w:eastAsia="仿宋" w:hAnsi="仿宋" w:cs="仿宋" w:hint="eastAsia"/>
            <w:lang w:eastAsia="zh-CN"/>
          </w:rPr>
          <w:t>九、财务管理与资金运作</w:t>
        </w:r>
        <w:r>
          <w:tab/>
        </w:r>
        <w:r>
          <w:fldChar w:fldCharType="begin"/>
        </w:r>
        <w:r>
          <w:instrText xml:space="preserve"> PAGEREF _Toc12755 \h </w:instrText>
        </w:r>
        <w:r>
          <w:fldChar w:fldCharType="separate"/>
        </w:r>
        <w:r>
          <w:t>39</w:t>
        </w:r>
        <w:r>
          <w:fldChar w:fldCharType="end"/>
        </w:r>
      </w:hyperlink>
    </w:p>
    <w:p>
      <w:pPr>
        <w:pStyle w:val="TOC2"/>
        <w:tabs>
          <w:tab w:val="right" w:leader="dot" w:pos="8306"/>
        </w:tabs>
      </w:pPr>
      <w:hyperlink w:anchor="_Toc12306" w:history="1">
        <w:r>
          <w:rPr>
            <w:rFonts w:ascii="仿宋" w:eastAsia="仿宋" w:hAnsi="仿宋" w:cs="仿宋" w:hint="eastAsia"/>
            <w:lang w:eastAsia="zh-CN"/>
          </w:rPr>
          <w:t>(一)、财务战略规划</w:t>
        </w:r>
        <w:r>
          <w:tab/>
        </w:r>
        <w:r>
          <w:fldChar w:fldCharType="begin"/>
        </w:r>
        <w:r>
          <w:instrText xml:space="preserve"> PAGEREF _Toc12306 \h </w:instrText>
        </w:r>
        <w:r>
          <w:fldChar w:fldCharType="separate"/>
        </w:r>
        <w:r>
          <w:t>39</w:t>
        </w:r>
        <w:r>
          <w:fldChar w:fldCharType="end"/>
        </w:r>
      </w:hyperlink>
    </w:p>
    <w:p>
      <w:pPr>
        <w:pStyle w:val="TOC2"/>
        <w:tabs>
          <w:tab w:val="right" w:leader="dot" w:pos="8306"/>
        </w:tabs>
      </w:pPr>
      <w:hyperlink w:anchor="_Toc3360" w:history="1">
        <w:r>
          <w:rPr>
            <w:rFonts w:ascii="仿宋" w:eastAsia="仿宋" w:hAnsi="仿宋" w:cs="仿宋" w:hint="eastAsia"/>
            <w:lang w:eastAsia="zh-CN"/>
          </w:rPr>
          <w:t>(二)、资金需求与筹措</w:t>
        </w:r>
        <w:r>
          <w:tab/>
        </w:r>
        <w:r>
          <w:fldChar w:fldCharType="begin"/>
        </w:r>
        <w:r>
          <w:instrText xml:space="preserve"> PAGEREF _Toc3360 \h </w:instrText>
        </w:r>
        <w:r>
          <w:fldChar w:fldCharType="separate"/>
        </w:r>
        <w:r>
          <w:t>40</w:t>
        </w:r>
        <w:r>
          <w:fldChar w:fldCharType="end"/>
        </w:r>
      </w:hyperlink>
    </w:p>
    <w:p>
      <w:pPr>
        <w:pStyle w:val="TOC2"/>
        <w:tabs>
          <w:tab w:val="right" w:leader="dot" w:pos="8306"/>
        </w:tabs>
      </w:pPr>
      <w:hyperlink w:anchor="_Toc23819" w:history="1">
        <w:r>
          <w:rPr>
            <w:rFonts w:ascii="仿宋" w:eastAsia="仿宋" w:hAnsi="仿宋" w:cs="仿宋" w:hint="eastAsia"/>
            <w:lang w:eastAsia="zh-CN"/>
          </w:rPr>
          <w:t>(三)、成本与费用管理</w:t>
        </w:r>
        <w:r>
          <w:tab/>
        </w:r>
        <w:r>
          <w:fldChar w:fldCharType="begin"/>
        </w:r>
        <w:r>
          <w:instrText xml:space="preserve"> PAGEREF _Toc23819 \h </w:instrText>
        </w:r>
        <w:r>
          <w:fldChar w:fldCharType="separate"/>
        </w:r>
        <w:r>
          <w:t>41</w:t>
        </w:r>
        <w:r>
          <w:fldChar w:fldCharType="end"/>
        </w:r>
      </w:hyperlink>
    </w:p>
    <w:p>
      <w:pPr>
        <w:pStyle w:val="TOC2"/>
        <w:tabs>
          <w:tab w:val="right" w:leader="dot" w:pos="8306"/>
        </w:tabs>
      </w:pPr>
      <w:hyperlink w:anchor="_Toc11449" w:history="1">
        <w:r>
          <w:rPr>
            <w:rFonts w:ascii="仿宋" w:eastAsia="仿宋" w:hAnsi="仿宋" w:cs="仿宋" w:hint="eastAsia"/>
            <w:lang w:eastAsia="zh-CN"/>
          </w:rPr>
          <w:t>(四)、投资决策与财务风险防范</w:t>
        </w:r>
        <w:r>
          <w:tab/>
        </w:r>
        <w:r>
          <w:fldChar w:fldCharType="begin"/>
        </w:r>
        <w:r>
          <w:instrText xml:space="preserve"> PAGEREF _Toc11449 \h </w:instrText>
        </w:r>
        <w:r>
          <w:fldChar w:fldCharType="separate"/>
        </w:r>
        <w:r>
          <w:t>41</w:t>
        </w:r>
        <w:r>
          <w:fldChar w:fldCharType="end"/>
        </w:r>
      </w:hyperlink>
    </w:p>
    <w:p>
      <w:pPr>
        <w:pStyle w:val="TOC1"/>
        <w:tabs>
          <w:tab w:val="right" w:leader="dot" w:pos="8306"/>
        </w:tabs>
      </w:pPr>
      <w:hyperlink w:anchor="_Toc24912" w:history="1">
        <w:r>
          <w:rPr>
            <w:rFonts w:ascii="仿宋" w:eastAsia="仿宋" w:hAnsi="仿宋" w:cs="仿宋" w:hint="eastAsia"/>
            <w:lang w:eastAsia="zh-CN"/>
          </w:rPr>
          <w:t>十、质量与技术管理</w:t>
        </w:r>
        <w:r>
          <w:tab/>
        </w:r>
        <w:r>
          <w:fldChar w:fldCharType="begin"/>
        </w:r>
        <w:r>
          <w:instrText xml:space="preserve"> PAGEREF _Toc24912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1" w:history="1">
        <w:r>
          <w:rPr>
            <w:rFonts w:ascii="仿宋" w:eastAsia="仿宋" w:hAnsi="仿宋" w:cs="仿宋" w:hint="eastAsia"/>
            <w:lang w:eastAsia="zh-CN"/>
          </w:rPr>
          <w:t>(一)、质量管理体系建设</w:t>
        </w:r>
        <w:r>
          <w:tab/>
        </w:r>
        <w:r>
          <w:fldChar w:fldCharType="begin"/>
        </w:r>
        <w:r>
          <w:instrText xml:space="preserve"> PAGEREF _Toc29401 \h </w:instrText>
        </w:r>
        <w:r>
          <w:fldChar w:fldCharType="separate"/>
        </w:r>
        <w:r>
          <w:t>42</w:t>
        </w:r>
        <w:r>
          <w:fldChar w:fldCharType="end"/>
        </w:r>
      </w:hyperlink>
    </w:p>
    <w:p>
      <w:pPr>
        <w:pStyle w:val="TOC2"/>
        <w:tabs>
          <w:tab w:val="right" w:leader="dot" w:pos="8306"/>
        </w:tabs>
      </w:pPr>
      <w:hyperlink w:anchor="_Toc8645" w:history="1">
        <w:r>
          <w:rPr>
            <w:rFonts w:ascii="仿宋" w:eastAsia="仿宋" w:hAnsi="仿宋" w:cs="仿宋" w:hint="eastAsia"/>
            <w:lang w:eastAsia="zh-CN"/>
          </w:rPr>
          <w:t>(二)、技术标准与创新</w:t>
        </w:r>
        <w:r>
          <w:tab/>
        </w:r>
        <w:r>
          <w:fldChar w:fldCharType="begin"/>
        </w:r>
        <w:r>
          <w:instrText xml:space="preserve"> PAGEREF _Toc8645 \h </w:instrText>
        </w:r>
        <w:r>
          <w:fldChar w:fldCharType="separate"/>
        </w:r>
        <w:r>
          <w:t>43</w:t>
        </w:r>
        <w:r>
          <w:fldChar w:fldCharType="end"/>
        </w:r>
      </w:hyperlink>
    </w:p>
    <w:p>
      <w:pPr>
        <w:pStyle w:val="TOC1"/>
        <w:tabs>
          <w:tab w:val="right" w:leader="dot" w:pos="8306"/>
        </w:tabs>
      </w:pPr>
      <w:hyperlink w:anchor="_Toc22043" w:history="1">
        <w:r>
          <w:rPr>
            <w:rFonts w:ascii="仿宋" w:eastAsia="仿宋" w:hAnsi="仿宋" w:cs="仿宋" w:hint="eastAsia"/>
            <w:lang w:eastAsia="zh-CN"/>
          </w:rPr>
          <w:t>十一、自动温度检定系统行业市场地位与竞争战略</w:t>
        </w:r>
        <w:r>
          <w:tab/>
        </w:r>
        <w:r>
          <w:fldChar w:fldCharType="begin"/>
        </w:r>
        <w:r>
          <w:instrText xml:space="preserve"> PAGEREF _Toc22043 \h </w:instrText>
        </w:r>
        <w:r>
          <w:fldChar w:fldCharType="separate"/>
        </w:r>
        <w:r>
          <w:t>44</w:t>
        </w:r>
        <w:r>
          <w:fldChar w:fldCharType="end"/>
        </w:r>
      </w:hyperlink>
    </w:p>
    <w:p>
      <w:pPr>
        <w:pStyle w:val="TOC2"/>
        <w:tabs>
          <w:tab w:val="right" w:leader="dot" w:pos="8306"/>
        </w:tabs>
      </w:pPr>
      <w:hyperlink w:anchor="_Toc29370" w:history="1">
        <w:r>
          <w:rPr>
            <w:rFonts w:ascii="仿宋" w:eastAsia="仿宋" w:hAnsi="仿宋" w:cs="仿宋" w:hint="eastAsia"/>
            <w:lang w:eastAsia="zh-CN"/>
          </w:rPr>
          <w:t>(一)、市场地位</w:t>
        </w:r>
        <w:r>
          <w:tab/>
        </w:r>
        <w:r>
          <w:fldChar w:fldCharType="begin"/>
        </w:r>
        <w:r>
          <w:instrText xml:space="preserve"> PAGEREF _Toc29370 \h </w:instrText>
        </w:r>
        <w:r>
          <w:fldChar w:fldCharType="separate"/>
        </w:r>
        <w:r>
          <w:t>44</w:t>
        </w:r>
        <w:r>
          <w:fldChar w:fldCharType="end"/>
        </w:r>
      </w:hyperlink>
    </w:p>
    <w:p>
      <w:pPr>
        <w:pStyle w:val="TOC2"/>
        <w:tabs>
          <w:tab w:val="right" w:leader="dot" w:pos="8306"/>
        </w:tabs>
      </w:pPr>
      <w:hyperlink w:anchor="_Toc14636" w:history="1">
        <w:r>
          <w:rPr>
            <w:rFonts w:ascii="仿宋" w:eastAsia="仿宋" w:hAnsi="仿宋" w:cs="仿宋" w:hint="eastAsia"/>
            <w:lang w:eastAsia="zh-CN"/>
          </w:rPr>
          <w:t>(二)、竞争战略</w:t>
        </w:r>
        <w:r>
          <w:tab/>
        </w:r>
        <w:r>
          <w:fldChar w:fldCharType="begin"/>
        </w:r>
        <w:r>
          <w:instrText xml:space="preserve"> PAGEREF _Toc14636 \h </w:instrText>
        </w:r>
        <w:r>
          <w:fldChar w:fldCharType="separate"/>
        </w:r>
        <w:r>
          <w:t>44</w:t>
        </w:r>
        <w:r>
          <w:fldChar w:fldCharType="end"/>
        </w:r>
      </w:hyperlink>
    </w:p>
    <w:p>
      <w:pPr>
        <w:pStyle w:val="TOC1"/>
        <w:tabs>
          <w:tab w:val="right" w:leader="dot" w:pos="8306"/>
        </w:tabs>
      </w:pPr>
      <w:hyperlink w:anchor="_Toc30042" w:history="1">
        <w:r>
          <w:rPr>
            <w:rFonts w:ascii="仿宋" w:eastAsia="仿宋" w:hAnsi="仿宋" w:cs="仿宋" w:hint="eastAsia"/>
            <w:lang w:eastAsia="zh-CN"/>
          </w:rPr>
          <w:t>十二、工艺原则</w:t>
        </w:r>
        <w:r>
          <w:tab/>
        </w:r>
        <w:r>
          <w:fldChar w:fldCharType="begin"/>
        </w:r>
        <w:r>
          <w:instrText xml:space="preserve"> PAGEREF _Toc30042 \h </w:instrText>
        </w:r>
        <w:r>
          <w:fldChar w:fldCharType="separate"/>
        </w:r>
        <w:r>
          <w:t>45</w:t>
        </w:r>
        <w:r>
          <w:fldChar w:fldCharType="end"/>
        </w:r>
      </w:hyperlink>
    </w:p>
    <w:p>
      <w:pPr>
        <w:pStyle w:val="TOC2"/>
        <w:tabs>
          <w:tab w:val="right" w:leader="dot" w:pos="8306"/>
        </w:tabs>
      </w:pPr>
      <w:hyperlink w:anchor="_Toc9458" w:history="1">
        <w:r>
          <w:rPr>
            <w:rFonts w:ascii="仿宋" w:eastAsia="仿宋" w:hAnsi="仿宋" w:cs="仿宋" w:hint="eastAsia"/>
            <w:lang w:eastAsia="zh-CN"/>
          </w:rPr>
          <w:t>(一)、原辅材料采购及管理</w:t>
        </w:r>
        <w:r>
          <w:tab/>
        </w:r>
        <w:r>
          <w:fldChar w:fldCharType="begin"/>
        </w:r>
        <w:r>
          <w:instrText xml:space="preserve"> PAGEREF _Toc9458 \h </w:instrText>
        </w:r>
        <w:r>
          <w:fldChar w:fldCharType="separate"/>
        </w:r>
        <w:r>
          <w:t>45</w:t>
        </w:r>
        <w:r>
          <w:fldChar w:fldCharType="end"/>
        </w:r>
      </w:hyperlink>
    </w:p>
    <w:p>
      <w:pPr>
        <w:pStyle w:val="TOC2"/>
        <w:tabs>
          <w:tab w:val="right" w:leader="dot" w:pos="8306"/>
        </w:tabs>
      </w:pPr>
      <w:hyperlink w:anchor="_Toc29110" w:history="1">
        <w:r>
          <w:rPr>
            <w:rFonts w:ascii="仿宋" w:eastAsia="仿宋" w:hAnsi="仿宋" w:cs="仿宋" w:hint="eastAsia"/>
            <w:lang w:eastAsia="zh-CN"/>
          </w:rPr>
          <w:t>(二)、技术管理特点</w:t>
        </w:r>
        <w:r>
          <w:tab/>
        </w:r>
        <w:r>
          <w:fldChar w:fldCharType="begin"/>
        </w:r>
        <w:r>
          <w:instrText xml:space="preserve"> PAGEREF _Toc29110 \h </w:instrText>
        </w:r>
        <w:r>
          <w:fldChar w:fldCharType="separate"/>
        </w:r>
        <w:r>
          <w:t>46</w:t>
        </w:r>
        <w:r>
          <w:fldChar w:fldCharType="end"/>
        </w:r>
      </w:hyperlink>
    </w:p>
    <w:p>
      <w:pPr>
        <w:pStyle w:val="TOC2"/>
        <w:tabs>
          <w:tab w:val="right" w:leader="dot" w:pos="8306"/>
        </w:tabs>
      </w:pPr>
      <w:hyperlink w:anchor="_Toc8436" w:history="1">
        <w:r>
          <w:rPr>
            <w:rFonts w:ascii="仿宋" w:eastAsia="仿宋" w:hAnsi="仿宋" w:cs="仿宋" w:hint="eastAsia"/>
            <w:lang w:eastAsia="zh-CN"/>
          </w:rPr>
          <w:t>(三)、自动温度检定系统项目工艺技术设计方案</w:t>
        </w:r>
        <w:r>
          <w:tab/>
        </w:r>
        <w:r>
          <w:fldChar w:fldCharType="begin"/>
        </w:r>
        <w:r>
          <w:instrText xml:space="preserve"> PAGEREF _Toc8436 \h </w:instrText>
        </w:r>
        <w:r>
          <w:fldChar w:fldCharType="separate"/>
        </w:r>
        <w:r>
          <w:t>48</w:t>
        </w:r>
        <w:r>
          <w:fldChar w:fldCharType="end"/>
        </w:r>
      </w:hyperlink>
    </w:p>
    <w:p>
      <w:pPr>
        <w:pStyle w:val="TOC2"/>
        <w:tabs>
          <w:tab w:val="right" w:leader="dot" w:pos="8306"/>
        </w:tabs>
      </w:pPr>
      <w:hyperlink w:anchor="_Toc6664" w:history="1">
        <w:r>
          <w:rPr>
            <w:rFonts w:ascii="仿宋" w:eastAsia="仿宋" w:hAnsi="仿宋" w:cs="仿宋" w:hint="eastAsia"/>
            <w:lang w:eastAsia="zh-CN"/>
          </w:rPr>
          <w:t>(四)、设备选型方案</w:t>
        </w:r>
        <w:r>
          <w:tab/>
        </w:r>
        <w:r>
          <w:fldChar w:fldCharType="begin"/>
        </w:r>
        <w:r>
          <w:instrText xml:space="preserve"> PAGEREF _Toc6664 \h </w:instrText>
        </w:r>
        <w:r>
          <w:fldChar w:fldCharType="separate"/>
        </w:r>
        <w:r>
          <w:t>49</w:t>
        </w:r>
        <w:r>
          <w:fldChar w:fldCharType="end"/>
        </w:r>
      </w:hyperlink>
    </w:p>
    <w:p>
      <w:pPr>
        <w:pStyle w:val="TOC1"/>
        <w:tabs>
          <w:tab w:val="right" w:leader="dot" w:pos="8306"/>
        </w:tabs>
      </w:pPr>
      <w:hyperlink w:anchor="_Toc1040" w:history="1">
        <w:r>
          <w:rPr>
            <w:rFonts w:ascii="仿宋" w:eastAsia="仿宋" w:hAnsi="仿宋" w:cs="仿宋" w:hint="eastAsia"/>
            <w:lang w:eastAsia="zh-CN"/>
          </w:rPr>
          <w:t>十三、进度计划</w:t>
        </w:r>
        <w:r>
          <w:tab/>
        </w:r>
        <w:r>
          <w:fldChar w:fldCharType="begin"/>
        </w:r>
        <w:r>
          <w:instrText xml:space="preserve"> PAGEREF _Toc1040 \h </w:instrText>
        </w:r>
        <w:r>
          <w:fldChar w:fldCharType="separate"/>
        </w:r>
        <w:r>
          <w:t>50</w:t>
        </w:r>
        <w:r>
          <w:fldChar w:fldCharType="end"/>
        </w:r>
      </w:hyperlink>
    </w:p>
    <w:p>
      <w:pPr>
        <w:pStyle w:val="TOC2"/>
        <w:tabs>
          <w:tab w:val="right" w:leader="dot" w:pos="8306"/>
        </w:tabs>
      </w:pPr>
      <w:hyperlink w:anchor="_Toc18717" w:history="1">
        <w:r>
          <w:rPr>
            <w:rFonts w:ascii="仿宋" w:eastAsia="仿宋" w:hAnsi="仿宋" w:cs="仿宋" w:hint="eastAsia"/>
            <w:lang w:eastAsia="zh-CN"/>
          </w:rPr>
          <w:t>(一)、自动温度检定系统项目进度安排</w:t>
        </w:r>
        <w:r>
          <w:tab/>
        </w:r>
        <w:r>
          <w:fldChar w:fldCharType="begin"/>
        </w:r>
        <w:r>
          <w:instrText xml:space="preserve"> PAGEREF _Toc18717 \h </w:instrText>
        </w:r>
        <w:r>
          <w:fldChar w:fldCharType="separate"/>
        </w:r>
        <w:r>
          <w:t>50</w:t>
        </w:r>
        <w:r>
          <w:fldChar w:fldCharType="end"/>
        </w:r>
      </w:hyperlink>
    </w:p>
    <w:p>
      <w:pPr>
        <w:pStyle w:val="TOC2"/>
        <w:tabs>
          <w:tab w:val="right" w:leader="dot" w:pos="8306"/>
        </w:tabs>
      </w:pPr>
      <w:hyperlink w:anchor="_Toc10169" w:history="1">
        <w:r>
          <w:rPr>
            <w:rFonts w:ascii="仿宋" w:eastAsia="仿宋" w:hAnsi="仿宋" w:cs="仿宋" w:hint="eastAsia"/>
            <w:lang w:eastAsia="zh-CN"/>
          </w:rPr>
          <w:t>(二)、自动温度检定系统项目实施保障措施</w:t>
        </w:r>
        <w:r>
          <w:tab/>
        </w:r>
        <w:r>
          <w:fldChar w:fldCharType="begin"/>
        </w:r>
        <w:r>
          <w:instrText xml:space="preserve"> PAGEREF _Toc10169 \h </w:instrText>
        </w:r>
        <w:r>
          <w:fldChar w:fldCharType="separate"/>
        </w:r>
        <w:r>
          <w:t>51</w:t>
        </w:r>
        <w:r>
          <w:fldChar w:fldCharType="end"/>
        </w:r>
      </w:hyperlink>
    </w:p>
    <w:p>
      <w:pPr>
        <w:pStyle w:val="TOC1"/>
        <w:tabs>
          <w:tab w:val="right" w:leader="dot" w:pos="8306"/>
        </w:tabs>
      </w:pPr>
      <w:hyperlink w:anchor="_Toc7435" w:history="1">
        <w:r>
          <w:rPr>
            <w:rFonts w:ascii="仿宋" w:eastAsia="仿宋" w:hAnsi="仿宋" w:cs="仿宋" w:hint="eastAsia"/>
            <w:lang w:eastAsia="zh-CN"/>
          </w:rPr>
          <w:t>十四、市场营销策略</w:t>
        </w:r>
        <w:r>
          <w:tab/>
        </w:r>
        <w:r>
          <w:fldChar w:fldCharType="begin"/>
        </w:r>
        <w:r>
          <w:instrText xml:space="preserve"> PAGEREF _Toc7435 \h </w:instrText>
        </w:r>
        <w:r>
          <w:fldChar w:fldCharType="separate"/>
        </w:r>
        <w:r>
          <w:t>52</w:t>
        </w:r>
        <w:r>
          <w:fldChar w:fldCharType="end"/>
        </w:r>
      </w:hyperlink>
    </w:p>
    <w:p>
      <w:pPr>
        <w:pStyle w:val="TOC2"/>
        <w:tabs>
          <w:tab w:val="right" w:leader="dot" w:pos="8306"/>
        </w:tabs>
      </w:pPr>
      <w:hyperlink w:anchor="_Toc31318" w:history="1">
        <w:r>
          <w:rPr>
            <w:rFonts w:ascii="仿宋" w:eastAsia="仿宋" w:hAnsi="仿宋" w:cs="仿宋" w:hint="eastAsia"/>
            <w:lang w:eastAsia="zh-CN"/>
          </w:rPr>
          <w:t>(一)、目标市场分析</w:t>
        </w:r>
        <w:r>
          <w:tab/>
        </w:r>
        <w:r>
          <w:fldChar w:fldCharType="begin"/>
        </w:r>
        <w:r>
          <w:instrText xml:space="preserve"> PAGEREF _Toc31318 \h </w:instrText>
        </w:r>
        <w:r>
          <w:fldChar w:fldCharType="separate"/>
        </w:r>
        <w:r>
          <w:t>52</w:t>
        </w:r>
        <w:r>
          <w:fldChar w:fldCharType="end"/>
        </w:r>
      </w:hyperlink>
    </w:p>
    <w:p>
      <w:pPr>
        <w:pStyle w:val="TOC2"/>
        <w:tabs>
          <w:tab w:val="right" w:leader="dot" w:pos="8306"/>
        </w:tabs>
      </w:pPr>
      <w:hyperlink w:anchor="_Toc6301" w:history="1">
        <w:r>
          <w:rPr>
            <w:rFonts w:ascii="仿宋" w:eastAsia="仿宋" w:hAnsi="仿宋" w:cs="仿宋" w:hint="eastAsia"/>
            <w:lang w:eastAsia="zh-CN"/>
          </w:rPr>
          <w:t>(二)、市场定位策略</w:t>
        </w:r>
        <w:r>
          <w:tab/>
        </w:r>
        <w:r>
          <w:fldChar w:fldCharType="begin"/>
        </w:r>
        <w:r>
          <w:instrText xml:space="preserve"> PAGEREF _Toc6301 \h </w:instrText>
        </w:r>
        <w:r>
          <w:fldChar w:fldCharType="separate"/>
        </w:r>
        <w:r>
          <w:t>53</w:t>
        </w:r>
        <w:r>
          <w:fldChar w:fldCharType="end"/>
        </w:r>
      </w:hyperlink>
    </w:p>
    <w:p>
      <w:pPr>
        <w:pStyle w:val="TOC2"/>
        <w:tabs>
          <w:tab w:val="right" w:leader="dot" w:pos="8306"/>
        </w:tabs>
      </w:pPr>
      <w:hyperlink w:anchor="_Toc4481" w:history="1">
        <w:r>
          <w:rPr>
            <w:rFonts w:ascii="仿宋" w:eastAsia="仿宋" w:hAnsi="仿宋" w:cs="仿宋" w:hint="eastAsia"/>
            <w:lang w:eastAsia="zh-CN"/>
          </w:rPr>
          <w:t>(三)、产品定价策略</w:t>
        </w:r>
        <w:r>
          <w:tab/>
        </w:r>
        <w:r>
          <w:fldChar w:fldCharType="begin"/>
        </w:r>
        <w:r>
          <w:instrText xml:space="preserve"> PAGEREF _Toc4481 \h </w:instrText>
        </w:r>
        <w:r>
          <w:fldChar w:fldCharType="separate"/>
        </w:r>
        <w:r>
          <w:t>53</w:t>
        </w:r>
        <w:r>
          <w:fldChar w:fldCharType="end"/>
        </w:r>
      </w:hyperlink>
    </w:p>
    <w:p>
      <w:pPr>
        <w:pStyle w:val="TOC2"/>
        <w:tabs>
          <w:tab w:val="right" w:leader="dot" w:pos="8306"/>
        </w:tabs>
      </w:pPr>
      <w:hyperlink w:anchor="_Toc2332" w:history="1">
        <w:r>
          <w:rPr>
            <w:rFonts w:ascii="仿宋" w:eastAsia="仿宋" w:hAnsi="仿宋" w:cs="仿宋" w:hint="eastAsia"/>
            <w:lang w:eastAsia="zh-CN"/>
          </w:rPr>
          <w:t>(四)、促销与广告策略</w:t>
        </w:r>
        <w:r>
          <w:tab/>
        </w:r>
        <w:r>
          <w:fldChar w:fldCharType="begin"/>
        </w:r>
        <w:r>
          <w:instrText xml:space="preserve"> PAGEREF _Toc2332 \h </w:instrText>
        </w:r>
        <w:r>
          <w:fldChar w:fldCharType="separate"/>
        </w:r>
        <w:r>
          <w:t>54</w:t>
        </w:r>
        <w:r>
          <w:fldChar w:fldCharType="end"/>
        </w:r>
      </w:hyperlink>
    </w:p>
    <w:p>
      <w:pPr>
        <w:pStyle w:val="TOC2"/>
        <w:tabs>
          <w:tab w:val="right" w:leader="dot" w:pos="8306"/>
        </w:tabs>
      </w:pPr>
      <w:hyperlink w:anchor="_Toc9000" w:history="1">
        <w:r>
          <w:rPr>
            <w:rFonts w:ascii="仿宋" w:eastAsia="仿宋" w:hAnsi="仿宋" w:cs="仿宋" w:hint="eastAsia"/>
            <w:lang w:eastAsia="zh-CN"/>
          </w:rPr>
          <w:t>(五)、分销渠道策略</w:t>
        </w:r>
        <w:r>
          <w:tab/>
        </w:r>
        <w:r>
          <w:fldChar w:fldCharType="begin"/>
        </w:r>
        <w:r>
          <w:instrText xml:space="preserve"> PAGEREF _Toc9000 \h </w:instrText>
        </w:r>
        <w:r>
          <w:fldChar w:fldCharType="separate"/>
        </w:r>
        <w:r>
          <w:t>54</w:t>
        </w:r>
        <w:r>
          <w:fldChar w:fldCharType="end"/>
        </w:r>
      </w:hyperlink>
    </w:p>
    <w:p>
      <w:pPr>
        <w:pStyle w:val="TOC2"/>
        <w:tabs>
          <w:tab w:val="right" w:leader="dot" w:pos="8306"/>
        </w:tabs>
      </w:pPr>
      <w:hyperlink w:anchor="_Toc7004" w:history="1">
        <w:r>
          <w:rPr>
            <w:rFonts w:ascii="仿宋" w:eastAsia="仿宋" w:hAnsi="仿宋" w:cs="仿宋" w:hint="eastAsia"/>
            <w:lang w:eastAsia="zh-CN"/>
          </w:rPr>
          <w:t>(六)、市场份额预测</w:t>
        </w:r>
        <w:r>
          <w:tab/>
        </w:r>
        <w:r>
          <w:fldChar w:fldCharType="begin"/>
        </w:r>
        <w:r>
          <w:instrText xml:space="preserve"> PAGEREF _Toc7004 \h </w:instrText>
        </w:r>
        <w:r>
          <w:fldChar w:fldCharType="separate"/>
        </w:r>
        <w:r>
          <w:t>55</w:t>
        </w:r>
        <w:r>
          <w:fldChar w:fldCharType="end"/>
        </w:r>
      </w:hyperlink>
    </w:p>
    <w:p>
      <w:pPr>
        <w:pStyle w:val="TOC1"/>
        <w:tabs>
          <w:tab w:val="right" w:leader="dot" w:pos="8306"/>
        </w:tabs>
      </w:pPr>
      <w:hyperlink w:anchor="_Toc17640" w:history="1">
        <w:r>
          <w:rPr>
            <w:rFonts w:ascii="仿宋" w:eastAsia="仿宋" w:hAnsi="仿宋" w:cs="仿宋" w:hint="eastAsia"/>
            <w:lang w:eastAsia="zh-CN"/>
          </w:rPr>
          <w:t>十五、沟通与团队协作</w:t>
        </w:r>
        <w:r>
          <w:tab/>
        </w:r>
        <w:r>
          <w:fldChar w:fldCharType="begin"/>
        </w:r>
        <w:r>
          <w:instrText xml:space="preserve"> PAGEREF _Toc17640 \h </w:instrText>
        </w:r>
        <w:r>
          <w:fldChar w:fldCharType="separate"/>
        </w:r>
        <w:r>
          <w:t>55</w:t>
        </w:r>
        <w:r>
          <w:fldChar w:fldCharType="end"/>
        </w:r>
      </w:hyperlink>
    </w:p>
    <w:p>
      <w:pPr>
        <w:pStyle w:val="TOC2"/>
        <w:tabs>
          <w:tab w:val="right" w:leader="dot" w:pos="8306"/>
        </w:tabs>
      </w:pPr>
      <w:hyperlink w:anchor="_Toc8760" w:history="1">
        <w:r>
          <w:rPr>
            <w:rFonts w:ascii="仿宋" w:eastAsia="仿宋" w:hAnsi="仿宋" w:cs="仿宋" w:hint="eastAsia"/>
            <w:lang w:eastAsia="zh-CN"/>
          </w:rPr>
          <w:t>(一)、内部沟通机制</w:t>
        </w:r>
        <w:r>
          <w:tab/>
        </w:r>
        <w:r>
          <w:fldChar w:fldCharType="begin"/>
        </w:r>
        <w:r>
          <w:instrText xml:space="preserve"> PAGEREF _Toc8760 \h </w:instrText>
        </w:r>
        <w:r>
          <w:fldChar w:fldCharType="separate"/>
        </w:r>
        <w:r>
          <w:t>55</w:t>
        </w:r>
        <w:r>
          <w:fldChar w:fldCharType="end"/>
        </w:r>
      </w:hyperlink>
    </w:p>
    <w:p>
      <w:pPr>
        <w:pStyle w:val="TOC2"/>
        <w:tabs>
          <w:tab w:val="right" w:leader="dot" w:pos="8306"/>
        </w:tabs>
      </w:pPr>
      <w:hyperlink w:anchor="_Toc2846" w:history="1">
        <w:r>
          <w:rPr>
            <w:rFonts w:ascii="仿宋" w:eastAsia="仿宋" w:hAnsi="仿宋" w:cs="仿宋" w:hint="eastAsia"/>
            <w:lang w:eastAsia="zh-CN"/>
          </w:rPr>
          <w:t>(二)、团队协作工具与平台</w:t>
        </w:r>
        <w:r>
          <w:tab/>
        </w:r>
        <w:r>
          <w:fldChar w:fldCharType="begin"/>
        </w:r>
        <w:r>
          <w:instrText xml:space="preserve"> PAGEREF _Toc2846 \h </w:instrText>
        </w:r>
        <w:r>
          <w:fldChar w:fldCharType="separate"/>
        </w:r>
        <w:r>
          <w:t>56</w:t>
        </w:r>
        <w:r>
          <w:fldChar w:fldCharType="end"/>
        </w:r>
      </w:hyperlink>
    </w:p>
    <w:p>
      <w:pPr>
        <w:pStyle w:val="TOC2"/>
        <w:tabs>
          <w:tab w:val="right" w:leader="dot" w:pos="8306"/>
        </w:tabs>
      </w:pPr>
      <w:hyperlink w:anchor="_Toc25054" w:history="1">
        <w:r>
          <w:rPr>
            <w:rFonts w:ascii="仿宋" w:eastAsia="仿宋" w:hAnsi="仿宋" w:cs="仿宋" w:hint="eastAsia"/>
            <w:lang w:eastAsia="zh-CN"/>
          </w:rPr>
          <w:t>(三)、定期会议与项目更新</w:t>
        </w:r>
        <w:r>
          <w:tab/>
        </w:r>
        <w:r>
          <w:fldChar w:fldCharType="begin"/>
        </w:r>
        <w:r>
          <w:instrText xml:space="preserve"> PAGEREF _Toc25054 \h </w:instrText>
        </w:r>
        <w:r>
          <w:fldChar w:fldCharType="separate"/>
        </w:r>
        <w:r>
          <w:t>57</w:t>
        </w:r>
        <w:r>
          <w:fldChar w:fldCharType="end"/>
        </w:r>
      </w:hyperlink>
    </w:p>
    <w:p>
      <w:pPr>
        <w:pStyle w:val="TOC1"/>
        <w:tabs>
          <w:tab w:val="right" w:leader="dot" w:pos="8306"/>
        </w:tabs>
      </w:pPr>
      <w:hyperlink w:anchor="_Toc11635" w:history="1">
        <w:r>
          <w:rPr>
            <w:rFonts w:ascii="仿宋" w:eastAsia="仿宋" w:hAnsi="仿宋" w:cs="仿宋" w:hint="eastAsia"/>
            <w:lang w:eastAsia="zh-CN"/>
          </w:rPr>
          <w:t>十六、未来发展战略</w:t>
        </w:r>
        <w:r>
          <w:tab/>
        </w:r>
        <w:r>
          <w:fldChar w:fldCharType="begin"/>
        </w:r>
        <w:r>
          <w:instrText xml:space="preserve"> PAGEREF _Toc11635 \h </w:instrText>
        </w:r>
        <w:r>
          <w:fldChar w:fldCharType="separate"/>
        </w:r>
        <w:r>
          <w:t>59</w:t>
        </w:r>
        <w:r>
          <w:fldChar w:fldCharType="end"/>
        </w:r>
      </w:hyperlink>
    </w:p>
    <w:p>
      <w:pPr>
        <w:pStyle w:val="TOC2"/>
        <w:tabs>
          <w:tab w:val="right" w:leader="dot" w:pos="8306"/>
        </w:tabs>
      </w:pPr>
      <w:hyperlink w:anchor="_Toc3746" w:history="1">
        <w:r>
          <w:rPr>
            <w:rFonts w:ascii="仿宋" w:eastAsia="仿宋" w:hAnsi="仿宋" w:cs="仿宋" w:hint="eastAsia"/>
            <w:lang w:eastAsia="zh-CN"/>
          </w:rPr>
          <w:t>(一)、未来市场定位与业务拓展</w:t>
        </w:r>
        <w:r>
          <w:tab/>
        </w:r>
        <w:r>
          <w:fldChar w:fldCharType="begin"/>
        </w:r>
        <w:r>
          <w:instrText xml:space="preserve"> PAGEREF _Toc3746 \h </w:instrText>
        </w:r>
        <w:r>
          <w:fldChar w:fldCharType="separate"/>
        </w:r>
        <w:r>
          <w:t>59</w:t>
        </w:r>
        <w:r>
          <w:fldChar w:fldCharType="end"/>
        </w:r>
      </w:hyperlink>
    </w:p>
    <w:p>
      <w:pPr>
        <w:pStyle w:val="TOC2"/>
        <w:tabs>
          <w:tab w:val="right" w:leader="dot" w:pos="8306"/>
        </w:tabs>
      </w:pPr>
      <w:hyperlink w:anchor="_Toc17660" w:history="1">
        <w:r>
          <w:rPr>
            <w:rFonts w:ascii="仿宋" w:eastAsia="仿宋" w:hAnsi="仿宋" w:cs="仿宋" w:hint="eastAsia"/>
            <w:lang w:eastAsia="zh-CN"/>
          </w:rPr>
          <w:t>(二)、技术创新与研发方向</w:t>
        </w:r>
        <w:r>
          <w:tab/>
        </w:r>
        <w:r>
          <w:fldChar w:fldCharType="begin"/>
        </w:r>
        <w:r>
          <w:instrText xml:space="preserve"> PAGEREF _Toc17660 \h </w:instrText>
        </w:r>
        <w:r>
          <w:fldChar w:fldCharType="separate"/>
        </w:r>
        <w:r>
          <w:t>61</w:t>
        </w:r>
        <w:r>
          <w:fldChar w:fldCharType="end"/>
        </w:r>
      </w:hyperlink>
    </w:p>
    <w:p>
      <w:pPr>
        <w:pStyle w:val="TOC2"/>
        <w:tabs>
          <w:tab w:val="right" w:leader="dot" w:pos="8306"/>
        </w:tabs>
      </w:pPr>
      <w:hyperlink w:anchor="_Toc25385" w:history="1">
        <w:r>
          <w:rPr>
            <w:rFonts w:ascii="仿宋" w:eastAsia="仿宋" w:hAnsi="仿宋" w:cs="仿宋" w:hint="eastAsia"/>
            <w:lang w:eastAsia="zh-CN"/>
          </w:rPr>
          <w:t>(三)、国际化战略与全球市场</w:t>
        </w:r>
        <w:r>
          <w:tab/>
        </w:r>
        <w:r>
          <w:fldChar w:fldCharType="begin"/>
        </w:r>
        <w:r>
          <w:instrText xml:space="preserve"> PAGEREF _Toc25385 \h </w:instrText>
        </w:r>
        <w:r>
          <w:fldChar w:fldCharType="separate"/>
        </w:r>
        <w:r>
          <w:t>62</w:t>
        </w:r>
        <w:r>
          <w:fldChar w:fldCharType="end"/>
        </w:r>
      </w:hyperlink>
    </w:p>
    <w:p>
      <w:pPr>
        <w:pStyle w:val="TOC2"/>
        <w:tabs>
          <w:tab w:val="right" w:leader="dot" w:pos="8306"/>
        </w:tabs>
      </w:pPr>
      <w:hyperlink w:anchor="_Toc6178" w:history="1">
        <w:r>
          <w:rPr>
            <w:rFonts w:ascii="仿宋" w:eastAsia="仿宋" w:hAnsi="仿宋" w:cs="仿宋" w:hint="eastAsia"/>
            <w:lang w:eastAsia="zh-CN"/>
          </w:rPr>
          <w:t>(四)、可持续发展战略</w:t>
        </w:r>
        <w:r>
          <w:tab/>
        </w:r>
        <w:r>
          <w:fldChar w:fldCharType="begin"/>
        </w:r>
        <w:r>
          <w:instrText xml:space="preserve"> PAGEREF _Toc6178 \h </w:instrText>
        </w:r>
        <w:r>
          <w:fldChar w:fldCharType="separate"/>
        </w:r>
        <w:r>
          <w:t>64</w:t>
        </w:r>
        <w:r>
          <w:fldChar w:fldCharType="end"/>
        </w:r>
      </w:hyperlink>
    </w:p>
    <w:p>
      <w:pPr>
        <w:pStyle w:val="TOC1"/>
        <w:tabs>
          <w:tab w:val="right" w:leader="dot" w:pos="8306"/>
        </w:tabs>
      </w:pPr>
      <w:hyperlink w:anchor="_Toc4395" w:history="1">
        <w:r>
          <w:rPr>
            <w:rFonts w:ascii="仿宋" w:eastAsia="仿宋" w:hAnsi="仿宋" w:cs="仿宋" w:hint="eastAsia"/>
            <w:lang w:eastAsia="zh-CN"/>
          </w:rPr>
          <w:t>十七、品质管理与持续改进方案</w:t>
        </w:r>
        <w:r>
          <w:tab/>
        </w:r>
        <w:r>
          <w:fldChar w:fldCharType="begin"/>
        </w:r>
        <w:r>
          <w:instrText xml:space="preserve"> PAGEREF _Toc4395 \h </w:instrText>
        </w:r>
        <w:r>
          <w:fldChar w:fldCharType="separate"/>
        </w:r>
        <w:r>
          <w:t>65</w:t>
        </w:r>
        <w:r>
          <w:fldChar w:fldCharType="end"/>
        </w:r>
      </w:hyperlink>
    </w:p>
    <w:p>
      <w:pPr>
        <w:pStyle w:val="TOC2"/>
        <w:tabs>
          <w:tab w:val="right" w:leader="dot" w:pos="8306"/>
        </w:tabs>
      </w:pPr>
      <w:hyperlink w:anchor="_Toc19173" w:history="1">
        <w:r>
          <w:rPr>
            <w:rFonts w:ascii="仿宋" w:eastAsia="仿宋" w:hAnsi="仿宋" w:cs="仿宋" w:hint="eastAsia"/>
            <w:lang w:eastAsia="zh-CN"/>
          </w:rPr>
          <w:t>(一)、品质管理体系建设</w:t>
        </w:r>
        <w:r>
          <w:tab/>
        </w:r>
        <w:r>
          <w:fldChar w:fldCharType="begin"/>
        </w:r>
        <w:r>
          <w:instrText xml:space="preserve"> PAGEREF _Toc19173 \h </w:instrText>
        </w:r>
        <w:r>
          <w:fldChar w:fldCharType="separate"/>
        </w:r>
        <w:r>
          <w:t>65</w:t>
        </w:r>
        <w:r>
          <w:fldChar w:fldCharType="end"/>
        </w:r>
      </w:hyperlink>
    </w:p>
    <w:p>
      <w:pPr>
        <w:pStyle w:val="TOC2"/>
        <w:tabs>
          <w:tab w:val="right" w:leader="dot" w:pos="8306"/>
        </w:tabs>
      </w:pPr>
      <w:hyperlink w:anchor="_Toc10535" w:history="1">
        <w:r>
          <w:rPr>
            <w:rFonts w:ascii="仿宋" w:eastAsia="仿宋" w:hAnsi="仿宋" w:cs="仿宋" w:hint="eastAsia"/>
            <w:lang w:eastAsia="zh-CN"/>
          </w:rPr>
          <w:t>(二)、生产过程监控与优化</w:t>
        </w:r>
        <w:r>
          <w:tab/>
        </w:r>
        <w:r>
          <w:fldChar w:fldCharType="begin"/>
        </w:r>
        <w:r>
          <w:instrText xml:space="preserve"> PAGEREF _Toc10535 \h </w:instrText>
        </w:r>
        <w:r>
          <w:fldChar w:fldCharType="separate"/>
        </w:r>
        <w:r>
          <w:t>67</w:t>
        </w:r>
        <w:r>
          <w:fldChar w:fldCharType="end"/>
        </w:r>
      </w:hyperlink>
    </w:p>
    <w:p>
      <w:pPr>
        <w:pStyle w:val="TOC2"/>
        <w:tabs>
          <w:tab w:val="right" w:leader="dot" w:pos="8306"/>
        </w:tabs>
      </w:pPr>
      <w:hyperlink w:anchor="_Toc15940" w:history="1">
        <w:r>
          <w:rPr>
            <w:rFonts w:ascii="仿宋" w:eastAsia="仿宋" w:hAnsi="仿宋" w:cs="仿宋" w:hint="eastAsia"/>
            <w:lang w:eastAsia="zh-CN"/>
          </w:rPr>
          <w:t>(三)、品质问题快速响应机制</w:t>
        </w:r>
        <w:r>
          <w:tab/>
        </w:r>
        <w:r>
          <w:fldChar w:fldCharType="begin"/>
        </w:r>
        <w:r>
          <w:instrText xml:space="preserve"> PAGEREF _Toc15940 \h </w:instrText>
        </w:r>
        <w:r>
          <w:fldChar w:fldCharType="separate"/>
        </w:r>
        <w:r>
          <w:t>69</w:t>
        </w:r>
        <w:r>
          <w:fldChar w:fldCharType="end"/>
        </w:r>
      </w:hyperlink>
    </w:p>
    <w:p>
      <w:pPr>
        <w:pStyle w:val="TOC2"/>
        <w:tabs>
          <w:tab w:val="right" w:leader="dot" w:pos="8306"/>
        </w:tabs>
      </w:pPr>
      <w:hyperlink w:anchor="_Toc14513" w:history="1">
        <w:r>
          <w:rPr>
            <w:rFonts w:ascii="仿宋" w:eastAsia="仿宋" w:hAnsi="仿宋" w:cs="仿宋" w:hint="eastAsia"/>
            <w:lang w:eastAsia="zh-CN"/>
          </w:rPr>
          <w:t>(四)、持续改进文化培养</w:t>
        </w:r>
        <w:r>
          <w:tab/>
        </w:r>
        <w:r>
          <w:fldChar w:fldCharType="begin"/>
        </w:r>
        <w:r>
          <w:instrText xml:space="preserve"> PAGEREF _Toc14513 \h </w:instrText>
        </w:r>
        <w:r>
          <w:fldChar w:fldCharType="separate"/>
        </w:r>
        <w:r>
          <w:t>70</w:t>
        </w:r>
        <w:r>
          <w:fldChar w:fldCharType="end"/>
        </w:r>
      </w:hyperlink>
    </w:p>
    <w:p>
      <w:pPr>
        <w:pStyle w:val="TOC2"/>
        <w:tabs>
          <w:tab w:val="right" w:leader="dot" w:pos="8306"/>
        </w:tabs>
      </w:pPr>
      <w:hyperlink w:anchor="_Toc32715" w:history="1">
        <w:r>
          <w:rPr>
            <w:rFonts w:ascii="仿宋" w:eastAsia="仿宋" w:hAnsi="仿宋" w:cs="仿宋" w:hint="eastAsia"/>
            <w:lang w:eastAsia="zh-CN"/>
          </w:rPr>
          <w:t>(五)、客户反馈整合与品质提升</w:t>
        </w:r>
        <w:r>
          <w:tab/>
        </w:r>
        <w:r>
          <w:fldChar w:fldCharType="begin"/>
        </w:r>
        <w:r>
          <w:instrText xml:space="preserve"> PAGEREF _Toc32715 \h </w:instrText>
        </w:r>
        <w:r>
          <w:fldChar w:fldCharType="separate"/>
        </w:r>
        <w:r>
          <w:t>72</w:t>
        </w:r>
        <w:r>
          <w:fldChar w:fldCharType="end"/>
        </w:r>
      </w:hyperlink>
    </w:p>
    <w:p>
      <w:pPr>
        <w:pStyle w:val="TOC1"/>
        <w:tabs>
          <w:tab w:val="right" w:leader="dot" w:pos="8306"/>
        </w:tabs>
      </w:pPr>
      <w:hyperlink w:anchor="_Toc7243" w:history="1">
        <w:r>
          <w:rPr>
            <w:rFonts w:ascii="仿宋" w:eastAsia="仿宋" w:hAnsi="仿宋" w:cs="仿宋" w:hint="eastAsia"/>
            <w:lang w:eastAsia="zh-CN"/>
          </w:rPr>
          <w:t>十八、团队介绍</w:t>
        </w:r>
        <w:r>
          <w:tab/>
        </w:r>
        <w:r>
          <w:fldChar w:fldCharType="begin"/>
        </w:r>
        <w:r>
          <w:instrText xml:space="preserve"> PAGEREF _Toc7243 \h </w:instrText>
        </w:r>
        <w:r>
          <w:fldChar w:fldCharType="separate"/>
        </w:r>
        <w:r>
          <w:t>73</w:t>
        </w:r>
        <w:r>
          <w:fldChar w:fldCharType="end"/>
        </w:r>
      </w:hyperlink>
    </w:p>
    <w:p>
      <w:pPr>
        <w:pStyle w:val="TOC2"/>
        <w:tabs>
          <w:tab w:val="right" w:leader="dot" w:pos="8306"/>
        </w:tabs>
      </w:pPr>
      <w:hyperlink w:anchor="_Toc29327" w:history="1">
        <w:r>
          <w:rPr>
            <w:rFonts w:ascii="仿宋" w:eastAsia="仿宋" w:hAnsi="仿宋" w:cs="仿宋" w:hint="eastAsia"/>
            <w:lang w:eastAsia="zh-CN"/>
          </w:rPr>
          <w:t>(一)、创始团队</w:t>
        </w:r>
        <w:r>
          <w:tab/>
        </w:r>
        <w:r>
          <w:fldChar w:fldCharType="begin"/>
        </w:r>
        <w:r>
          <w:instrText xml:space="preserve"> PAGEREF _Toc29327 \h </w:instrText>
        </w:r>
        <w:r>
          <w:fldChar w:fldCharType="separate"/>
        </w:r>
        <w:r>
          <w:t>73</w:t>
        </w:r>
        <w:r>
          <w:fldChar w:fldCharType="end"/>
        </w:r>
      </w:hyperlink>
    </w:p>
    <w:p>
      <w:pPr>
        <w:pStyle w:val="TOC2"/>
        <w:tabs>
          <w:tab w:val="right" w:leader="dot" w:pos="8306"/>
        </w:tabs>
      </w:pPr>
      <w:hyperlink w:anchor="_Toc10470" w:history="1">
        <w:r>
          <w:rPr>
            <w:rFonts w:ascii="仿宋" w:eastAsia="仿宋" w:hAnsi="仿宋" w:cs="仿宋" w:hint="eastAsia"/>
            <w:lang w:eastAsia="zh-CN"/>
          </w:rPr>
          <w:t>(二)、管理团队</w:t>
        </w:r>
        <w:r>
          <w:tab/>
        </w:r>
        <w:r>
          <w:fldChar w:fldCharType="begin"/>
        </w:r>
        <w:r>
          <w:instrText xml:space="preserve"> PAGEREF _Toc10470 \h </w:instrText>
        </w:r>
        <w:r>
          <w:fldChar w:fldCharType="separate"/>
        </w:r>
        <w:r>
          <w:t>74</w:t>
        </w:r>
        <w:r>
          <w:fldChar w:fldCharType="end"/>
        </w:r>
      </w:hyperlink>
    </w:p>
    <w:p>
      <w:pPr>
        <w:pStyle w:val="TOC2"/>
        <w:tabs>
          <w:tab w:val="right" w:leader="dot" w:pos="8306"/>
        </w:tabs>
      </w:pPr>
      <w:hyperlink w:anchor="_Toc25898" w:history="1">
        <w:r>
          <w:rPr>
            <w:rFonts w:ascii="仿宋" w:eastAsia="仿宋" w:hAnsi="仿宋" w:cs="仿宋" w:hint="eastAsia"/>
            <w:lang w:eastAsia="zh-CN"/>
          </w:rPr>
          <w:t>(三)、顾问团队</w:t>
        </w:r>
        <w:r>
          <w:tab/>
        </w:r>
        <w:r>
          <w:fldChar w:fldCharType="begin"/>
        </w:r>
        <w:r>
          <w:instrText xml:space="preserve"> PAGEREF _Toc25898 \h </w:instrText>
        </w:r>
        <w:r>
          <w:fldChar w:fldCharType="separate"/>
        </w:r>
        <w:r>
          <w:t>75</w:t>
        </w:r>
        <w:r>
          <w:fldChar w:fldCharType="end"/>
        </w:r>
      </w:hyperlink>
    </w:p>
    <w:p>
      <w:pPr>
        <w:pStyle w:val="TOC1"/>
        <w:tabs>
          <w:tab w:val="right" w:leader="dot" w:pos="8306"/>
        </w:tabs>
      </w:pPr>
      <w:hyperlink w:anchor="_Toc12919" w:history="1">
        <w:r>
          <w:rPr>
            <w:rFonts w:ascii="仿宋" w:eastAsia="仿宋" w:hAnsi="仿宋" w:cs="仿宋" w:hint="eastAsia"/>
            <w:lang w:eastAsia="zh-CN"/>
          </w:rPr>
          <w:t>十九、团队建设与领导力发展</w:t>
        </w:r>
        <w:r>
          <w:tab/>
        </w:r>
        <w:r>
          <w:fldChar w:fldCharType="begin"/>
        </w:r>
        <w:r>
          <w:instrText xml:space="preserve"> PAGEREF _Toc12919 \h </w:instrText>
        </w:r>
        <w:r>
          <w:fldChar w:fldCharType="separate"/>
        </w:r>
        <w:r>
          <w:t>75</w:t>
        </w:r>
        <w:r>
          <w:fldChar w:fldCharType="end"/>
        </w:r>
      </w:hyperlink>
    </w:p>
    <w:p>
      <w:pPr>
        <w:pStyle w:val="TOC2"/>
        <w:tabs>
          <w:tab w:val="right" w:leader="dot" w:pos="8306"/>
        </w:tabs>
      </w:pPr>
      <w:hyperlink w:anchor="_Toc9328" w:history="1">
        <w:r>
          <w:rPr>
            <w:rFonts w:ascii="仿宋" w:eastAsia="仿宋" w:hAnsi="仿宋" w:cs="仿宋" w:hint="eastAsia"/>
            <w:lang w:eastAsia="zh-CN"/>
          </w:rPr>
          <w:t>(一)、高效团队建设原则</w:t>
        </w:r>
        <w:r>
          <w:tab/>
        </w:r>
        <w:r>
          <w:fldChar w:fldCharType="begin"/>
        </w:r>
        <w:r>
          <w:instrText xml:space="preserve"> PAGEREF _Toc9328 \h </w:instrText>
        </w:r>
        <w:r>
          <w:fldChar w:fldCharType="separate"/>
        </w:r>
        <w:r>
          <w:t>75</w:t>
        </w:r>
        <w:r>
          <w:fldChar w:fldCharType="end"/>
        </w:r>
      </w:hyperlink>
    </w:p>
    <w:p>
      <w:pPr>
        <w:pStyle w:val="TOC2"/>
        <w:tabs>
          <w:tab w:val="right" w:leader="dot" w:pos="8306"/>
        </w:tabs>
      </w:pPr>
      <w:hyperlink w:anchor="_Toc24658" w:history="1">
        <w:r>
          <w:rPr>
            <w:rFonts w:ascii="仿宋" w:eastAsia="仿宋" w:hAnsi="仿宋" w:cs="仿宋" w:hint="eastAsia"/>
            <w:lang w:eastAsia="zh-CN"/>
          </w:rPr>
          <w:t>(二)、团队文化与价值观塑造</w:t>
        </w:r>
        <w:r>
          <w:tab/>
        </w:r>
        <w:r>
          <w:fldChar w:fldCharType="begin"/>
        </w:r>
        <w:r>
          <w:instrText xml:space="preserve"> PAGEREF _Toc24658 \h </w:instrText>
        </w:r>
        <w:r>
          <w:fldChar w:fldCharType="separate"/>
        </w:r>
        <w:r>
          <w:t>77</w:t>
        </w:r>
        <w:r>
          <w:fldChar w:fldCharType="end"/>
        </w:r>
      </w:hyperlink>
    </w:p>
    <w:p>
      <w:pPr>
        <w:pStyle w:val="TOC2"/>
        <w:tabs>
          <w:tab w:val="right" w:leader="dot" w:pos="8306"/>
        </w:tabs>
      </w:pPr>
      <w:hyperlink w:anchor="_Toc22774" w:history="1">
        <w:r>
          <w:rPr>
            <w:rFonts w:ascii="仿宋" w:eastAsia="仿宋" w:hAnsi="仿宋" w:cs="仿宋" w:hint="eastAsia"/>
            <w:lang w:eastAsia="zh-CN"/>
          </w:rPr>
          <w:t>(三)、领导力发展计划</w:t>
        </w:r>
        <w:r>
          <w:tab/>
        </w:r>
        <w:r>
          <w:fldChar w:fldCharType="begin"/>
        </w:r>
        <w:r>
          <w:instrText xml:space="preserve"> PAGEREF _Toc22774 \h </w:instrText>
        </w:r>
        <w:r>
          <w:fldChar w:fldCharType="separate"/>
        </w:r>
        <w:r>
          <w:t>78</w:t>
        </w:r>
        <w:r>
          <w:fldChar w:fldCharType="end"/>
        </w:r>
      </w:hyperlink>
    </w:p>
    <w:p>
      <w:pPr>
        <w:pStyle w:val="TOC2"/>
        <w:tabs>
          <w:tab w:val="right" w:leader="dot" w:pos="8306"/>
        </w:tabs>
      </w:pPr>
      <w:hyperlink w:anchor="_Toc1310" w:history="1">
        <w:r>
          <w:rPr>
            <w:rFonts w:ascii="仿宋" w:eastAsia="仿宋" w:hAnsi="仿宋" w:cs="仿宋" w:hint="eastAsia"/>
            <w:lang w:eastAsia="zh-CN"/>
          </w:rPr>
          <w:t>(四)、团队沟通与协作机制</w:t>
        </w:r>
        <w:r>
          <w:tab/>
        </w:r>
        <w:r>
          <w:fldChar w:fldCharType="begin"/>
        </w:r>
        <w:r>
          <w:instrText xml:space="preserve"> PAGEREF _Toc1310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680" w:history="1">
        <w:r>
          <w:rPr>
            <w:rFonts w:ascii="仿宋" w:eastAsia="仿宋" w:hAnsi="仿宋" w:cs="仿宋" w:hint="eastAsia"/>
            <w:lang w:eastAsia="zh-CN"/>
          </w:rPr>
          <w:t>(五)、领导力在变革中的作用</w:t>
        </w:r>
        <w:r>
          <w:tab/>
        </w:r>
        <w:r>
          <w:fldChar w:fldCharType="begin"/>
        </w:r>
        <w:r>
          <w:instrText xml:space="preserve"> PAGEREF _Toc11680 \h </w:instrText>
        </w:r>
        <w:r>
          <w:fldChar w:fldCharType="separate"/>
        </w:r>
        <w:r>
          <w:t>81</w:t>
        </w:r>
        <w:r>
          <w:fldChar w:fldCharType="end"/>
        </w:r>
      </w:hyperlink>
    </w:p>
    <w:p>
      <w:pPr>
        <w:pStyle w:val="TOC1"/>
        <w:tabs>
          <w:tab w:val="right" w:leader="dot" w:pos="8306"/>
        </w:tabs>
      </w:pPr>
      <w:hyperlink w:anchor="_Toc8092" w:history="1">
        <w:r>
          <w:rPr>
            <w:rFonts w:ascii="仿宋" w:eastAsia="仿宋" w:hAnsi="仿宋" w:cs="仿宋" w:hint="eastAsia"/>
            <w:lang w:eastAsia="zh-CN"/>
          </w:rPr>
          <w:t>二十、战略的定性评价决策方法</w:t>
        </w:r>
        <w:r>
          <w:tab/>
        </w:r>
        <w:r>
          <w:fldChar w:fldCharType="begin"/>
        </w:r>
        <w:r>
          <w:instrText xml:space="preserve"> PAGEREF _Toc8092 \h </w:instrText>
        </w:r>
        <w:r>
          <w:fldChar w:fldCharType="separate"/>
        </w:r>
        <w:r>
          <w:t>82</w:t>
        </w:r>
        <w:r>
          <w:fldChar w:fldCharType="end"/>
        </w:r>
      </w:hyperlink>
    </w:p>
    <w:p>
      <w:pPr>
        <w:pStyle w:val="TOC2"/>
        <w:tabs>
          <w:tab w:val="right" w:leader="dot" w:pos="8306"/>
        </w:tabs>
      </w:pPr>
      <w:hyperlink w:anchor="_Toc28626" w:history="1">
        <w:r>
          <w:rPr>
            <w:rFonts w:ascii="仿宋" w:eastAsia="仿宋" w:hAnsi="仿宋" w:cs="仿宋" w:hint="eastAsia"/>
            <w:lang w:eastAsia="zh-CN"/>
          </w:rPr>
          <w:t>(一)、战略的定性评价决策方法</w:t>
        </w:r>
        <w:r>
          <w:tab/>
        </w:r>
        <w:r>
          <w:fldChar w:fldCharType="begin"/>
        </w:r>
        <w:r>
          <w:instrText xml:space="preserve"> PAGEREF _Toc28626 \h </w:instrText>
        </w:r>
        <w:r>
          <w:fldChar w:fldCharType="separate"/>
        </w:r>
        <w:r>
          <w:t>82</w:t>
        </w:r>
        <w:r>
          <w:fldChar w:fldCharType="end"/>
        </w:r>
      </w:hyperlink>
    </w:p>
    <w:p>
      <w:pPr>
        <w:pStyle w:val="TOC1"/>
        <w:tabs>
          <w:tab w:val="right" w:leader="dot" w:pos="8306"/>
        </w:tabs>
      </w:pPr>
      <w:hyperlink w:anchor="_Toc4774" w:history="1">
        <w:r>
          <w:rPr>
            <w:rFonts w:ascii="仿宋" w:eastAsia="仿宋" w:hAnsi="仿宋" w:cs="仿宋" w:hint="eastAsia"/>
            <w:lang w:eastAsia="zh-CN"/>
          </w:rPr>
          <w:t>二十一、战略退出计划</w:t>
        </w:r>
        <w:r>
          <w:tab/>
        </w:r>
        <w:r>
          <w:fldChar w:fldCharType="begin"/>
        </w:r>
        <w:r>
          <w:instrText xml:space="preserve"> PAGEREF _Toc4774 \h </w:instrText>
        </w:r>
        <w:r>
          <w:fldChar w:fldCharType="separate"/>
        </w:r>
        <w:r>
          <w:t>83</w:t>
        </w:r>
        <w:r>
          <w:fldChar w:fldCharType="end"/>
        </w:r>
      </w:hyperlink>
    </w:p>
    <w:p>
      <w:pPr>
        <w:pStyle w:val="TOC2"/>
        <w:tabs>
          <w:tab w:val="right" w:leader="dot" w:pos="8306"/>
        </w:tabs>
      </w:pPr>
      <w:hyperlink w:anchor="_Toc7672" w:history="1">
        <w:r>
          <w:rPr>
            <w:rFonts w:ascii="仿宋" w:eastAsia="仿宋" w:hAnsi="仿宋" w:cs="仿宋" w:hint="eastAsia"/>
            <w:lang w:eastAsia="zh-CN"/>
          </w:rPr>
          <w:t>(一)、自动温度检定系统项目退出战略</w:t>
        </w:r>
        <w:r>
          <w:tab/>
        </w:r>
        <w:r>
          <w:fldChar w:fldCharType="begin"/>
        </w:r>
        <w:r>
          <w:instrText xml:space="preserve"> PAGEREF _Toc7672 \h </w:instrText>
        </w:r>
        <w:r>
          <w:fldChar w:fldCharType="separate"/>
        </w:r>
        <w:r>
          <w:t>83</w:t>
        </w:r>
        <w:r>
          <w:fldChar w:fldCharType="end"/>
        </w:r>
      </w:hyperlink>
    </w:p>
    <w:p>
      <w:pPr>
        <w:pStyle w:val="TOC2"/>
        <w:tabs>
          <w:tab w:val="right" w:leader="dot" w:pos="8306"/>
        </w:tabs>
      </w:pPr>
      <w:hyperlink w:anchor="_Toc22021" w:history="1">
        <w:r>
          <w:rPr>
            <w:rFonts w:ascii="仿宋" w:eastAsia="仿宋" w:hAnsi="仿宋" w:cs="仿宋" w:hint="eastAsia"/>
            <w:lang w:eastAsia="zh-CN"/>
          </w:rPr>
          <w:t>(二)、潜在退出方式</w:t>
        </w:r>
        <w:r>
          <w:tab/>
        </w:r>
        <w:r>
          <w:fldChar w:fldCharType="begin"/>
        </w:r>
        <w:r>
          <w:instrText xml:space="preserve"> PAGEREF _Toc22021 \h </w:instrText>
        </w:r>
        <w:r>
          <w:fldChar w:fldCharType="separate"/>
        </w:r>
        <w:r>
          <w:t>84</w:t>
        </w:r>
        <w:r>
          <w:fldChar w:fldCharType="end"/>
        </w:r>
      </w:hyperlink>
    </w:p>
    <w:p>
      <w:pPr>
        <w:pStyle w:val="TOC2"/>
        <w:tabs>
          <w:tab w:val="right" w:leader="dot" w:pos="8306"/>
        </w:tabs>
      </w:pPr>
      <w:hyperlink w:anchor="_Toc16258" w:history="1">
        <w:r>
          <w:rPr>
            <w:rFonts w:ascii="仿宋" w:eastAsia="仿宋" w:hAnsi="仿宋" w:cs="仿宋" w:hint="eastAsia"/>
            <w:lang w:eastAsia="zh-CN"/>
          </w:rPr>
          <w:t>(三)、退出时机与条件</w:t>
        </w:r>
        <w:r>
          <w:tab/>
        </w:r>
        <w:r>
          <w:fldChar w:fldCharType="begin"/>
        </w:r>
        <w:r>
          <w:instrText xml:space="preserve"> PAGEREF _Toc16258 \h </w:instrText>
        </w:r>
        <w:r>
          <w:fldChar w:fldCharType="separate"/>
        </w:r>
        <w:r>
          <w:t>85</w:t>
        </w:r>
        <w:r>
          <w:fldChar w:fldCharType="end"/>
        </w:r>
      </w:hyperlink>
    </w:p>
    <w:p>
      <w:pPr>
        <w:pStyle w:val="TOC2"/>
        <w:tabs>
          <w:tab w:val="right" w:leader="dot" w:pos="8306"/>
        </w:tabs>
      </w:pPr>
      <w:hyperlink w:anchor="_Toc12048" w:history="1">
        <w:r>
          <w:rPr>
            <w:rFonts w:ascii="仿宋" w:eastAsia="仿宋" w:hAnsi="仿宋" w:cs="仿宋" w:hint="eastAsia"/>
            <w:lang w:eastAsia="zh-CN"/>
          </w:rPr>
          <w:t>(四)、投资者回报与退出</w:t>
        </w:r>
        <w:r>
          <w:tab/>
        </w:r>
        <w:r>
          <w:fldChar w:fldCharType="begin"/>
        </w:r>
        <w:r>
          <w:instrText xml:space="preserve"> PAGEREF _Toc12048 \h </w:instrText>
        </w:r>
        <w:r>
          <w:fldChar w:fldCharType="separate"/>
        </w:r>
        <w:r>
          <w:t>85</w:t>
        </w:r>
        <w:r>
          <w:fldChar w:fldCharType="end"/>
        </w:r>
      </w:hyperlink>
    </w:p>
    <w:p>
      <w:pPr>
        <w:pStyle w:val="TOC1"/>
        <w:tabs>
          <w:tab w:val="right" w:leader="dot" w:pos="8306"/>
        </w:tabs>
      </w:pPr>
      <w:hyperlink w:anchor="_Toc31110" w:history="1">
        <w:r>
          <w:rPr>
            <w:rFonts w:ascii="仿宋" w:eastAsia="仿宋" w:hAnsi="仿宋" w:cs="仿宋" w:hint="eastAsia"/>
            <w:lang w:eastAsia="zh-CN"/>
          </w:rPr>
          <w:t>二十二自动温度检定系统质量管理方案</w:t>
        </w:r>
        <w:r>
          <w:tab/>
        </w:r>
        <w:r>
          <w:fldChar w:fldCharType="begin"/>
        </w:r>
        <w:r>
          <w:instrText xml:space="preserve"> PAGEREF _Toc31110 \h </w:instrText>
        </w:r>
        <w:r>
          <w:fldChar w:fldCharType="separate"/>
        </w:r>
        <w:r>
          <w:t>86</w:t>
        </w:r>
        <w:r>
          <w:fldChar w:fldCharType="end"/>
        </w:r>
      </w:hyperlink>
    </w:p>
    <w:p>
      <w:pPr>
        <w:pStyle w:val="TOC2"/>
        <w:tabs>
          <w:tab w:val="right" w:leader="dot" w:pos="8306"/>
        </w:tabs>
      </w:pPr>
      <w:hyperlink w:anchor="_Toc14133" w:history="1">
        <w:r>
          <w:rPr>
            <w:rFonts w:ascii="仿宋" w:eastAsia="仿宋" w:hAnsi="仿宋" w:cs="仿宋" w:hint="eastAsia"/>
            <w:lang w:eastAsia="zh-CN"/>
          </w:rPr>
          <w:t>(一)、自动温度检定系统全面质量管理方案</w:t>
        </w:r>
        <w:r>
          <w:tab/>
        </w:r>
        <w:r>
          <w:fldChar w:fldCharType="begin"/>
        </w:r>
        <w:r>
          <w:instrText xml:space="preserve"> PAGEREF _Toc14133 \h </w:instrText>
        </w:r>
        <w:r>
          <w:fldChar w:fldCharType="separate"/>
        </w:r>
        <w:r>
          <w:t>86</w:t>
        </w:r>
        <w:r>
          <w:fldChar w:fldCharType="end"/>
        </w:r>
      </w:hyperlink>
    </w:p>
    <w:p>
      <w:pPr>
        <w:pStyle w:val="TOC2"/>
        <w:tabs>
          <w:tab w:val="right" w:leader="dot" w:pos="8306"/>
        </w:tabs>
      </w:pPr>
      <w:hyperlink w:anchor="_Toc11683" w:history="1">
        <w:r>
          <w:rPr>
            <w:rFonts w:ascii="仿宋" w:eastAsia="仿宋" w:hAnsi="仿宋" w:cs="仿宋" w:hint="eastAsia"/>
            <w:lang w:eastAsia="zh-CN"/>
          </w:rPr>
          <w:t>(二)、自动温度检定系统质量管理要求</w:t>
        </w:r>
        <w:r>
          <w:tab/>
        </w:r>
        <w:r>
          <w:fldChar w:fldCharType="begin"/>
        </w:r>
        <w:r>
          <w:instrText xml:space="preserve"> PAGEREF _Toc11683 \h </w:instrText>
        </w:r>
        <w:r>
          <w:fldChar w:fldCharType="separate"/>
        </w:r>
        <w:r>
          <w:t>87</w:t>
        </w:r>
        <w:r>
          <w:fldChar w:fldCharType="end"/>
        </w:r>
      </w:hyperlink>
    </w:p>
    <w:p>
      <w:pPr>
        <w:pStyle w:val="TOC2"/>
        <w:tabs>
          <w:tab w:val="right" w:leader="dot" w:pos="8306"/>
        </w:tabs>
      </w:pPr>
      <w:hyperlink w:anchor="_Toc26586" w:history="1">
        <w:r>
          <w:rPr>
            <w:rFonts w:ascii="仿宋" w:eastAsia="仿宋" w:hAnsi="仿宋" w:cs="仿宋" w:hint="eastAsia"/>
            <w:lang w:eastAsia="zh-CN"/>
          </w:rPr>
          <w:t>(三)、自动温度检定系统质量成本管理方案</w:t>
        </w:r>
        <w:r>
          <w:tab/>
        </w:r>
        <w:r>
          <w:fldChar w:fldCharType="begin"/>
        </w:r>
        <w:r>
          <w:instrText xml:space="preserve"> PAGEREF _Toc26586 \h </w:instrText>
        </w:r>
        <w:r>
          <w:fldChar w:fldCharType="separate"/>
        </w:r>
        <w:r>
          <w:t>89</w:t>
        </w:r>
        <w:r>
          <w:fldChar w:fldCharType="end"/>
        </w:r>
      </w:hyperlink>
    </w:p>
    <w:p>
      <w:pPr>
        <w:pStyle w:val="TOC2"/>
        <w:tabs>
          <w:tab w:val="right" w:leader="dot" w:pos="8306"/>
        </w:tabs>
      </w:pPr>
      <w:hyperlink w:anchor="_Toc7392" w:history="1">
        <w:r>
          <w:rPr>
            <w:rFonts w:ascii="仿宋" w:eastAsia="仿宋" w:hAnsi="仿宋" w:cs="仿宋" w:hint="eastAsia"/>
            <w:lang w:eastAsia="zh-CN"/>
          </w:rPr>
          <w:t>(四)、自动温度检定系统顾客需求管理方案</w:t>
        </w:r>
        <w:r>
          <w:tab/>
        </w:r>
        <w:r>
          <w:fldChar w:fldCharType="begin"/>
        </w:r>
        <w:r>
          <w:instrText xml:space="preserve"> PAGEREF _Toc7392 \h </w:instrText>
        </w:r>
        <w:r>
          <w:fldChar w:fldCharType="separate"/>
        </w:r>
        <w:r>
          <w:t>91</w:t>
        </w:r>
        <w:r>
          <w:fldChar w:fldCharType="end"/>
        </w:r>
      </w:hyperlink>
    </w:p>
    <w:p>
      <w:pPr>
        <w:pStyle w:val="TOC1"/>
        <w:tabs>
          <w:tab w:val="right" w:leader="dot" w:pos="8306"/>
        </w:tabs>
      </w:pPr>
      <w:hyperlink w:anchor="_Toc24122" w:history="1">
        <w:r>
          <w:rPr>
            <w:rFonts w:ascii="仿宋" w:eastAsia="仿宋" w:hAnsi="仿宋" w:cs="仿宋" w:hint="eastAsia"/>
            <w:lang w:eastAsia="zh-CN"/>
          </w:rPr>
          <w:t>二十三、法律法规及环境影响评价</w:t>
        </w:r>
        <w:r>
          <w:tab/>
        </w:r>
        <w:r>
          <w:fldChar w:fldCharType="begin"/>
        </w:r>
        <w:r>
          <w:instrText xml:space="preserve"> PAGEREF _Toc24122 \h </w:instrText>
        </w:r>
        <w:r>
          <w:fldChar w:fldCharType="separate"/>
        </w:r>
        <w:r>
          <w:t>92</w:t>
        </w:r>
        <w:r>
          <w:fldChar w:fldCharType="end"/>
        </w:r>
      </w:hyperlink>
    </w:p>
    <w:p>
      <w:pPr>
        <w:pStyle w:val="TOC2"/>
        <w:tabs>
          <w:tab w:val="right" w:leader="dot" w:pos="8306"/>
        </w:tabs>
      </w:pPr>
      <w:hyperlink w:anchor="_Toc5785" w:history="1">
        <w:r>
          <w:rPr>
            <w:rFonts w:ascii="仿宋" w:eastAsia="仿宋" w:hAnsi="仿宋" w:cs="仿宋" w:hint="eastAsia"/>
            <w:lang w:eastAsia="zh-CN"/>
          </w:rPr>
          <w:t>(一)、法律法规的遵守</w:t>
        </w:r>
        <w:r>
          <w:tab/>
        </w:r>
        <w:r>
          <w:fldChar w:fldCharType="begin"/>
        </w:r>
        <w:r>
          <w:instrText xml:space="preserve"> PAGEREF _Toc5785 \h </w:instrText>
        </w:r>
        <w:r>
          <w:fldChar w:fldCharType="separate"/>
        </w:r>
        <w:r>
          <w:t>92</w:t>
        </w:r>
        <w:r>
          <w:fldChar w:fldCharType="end"/>
        </w:r>
      </w:hyperlink>
    </w:p>
    <w:p>
      <w:pPr>
        <w:pStyle w:val="TOC2"/>
        <w:tabs>
          <w:tab w:val="right" w:leader="dot" w:pos="8306"/>
        </w:tabs>
      </w:pPr>
      <w:hyperlink w:anchor="_Toc24356" w:history="1">
        <w:r>
          <w:rPr>
            <w:rFonts w:ascii="仿宋" w:eastAsia="仿宋" w:hAnsi="仿宋" w:cs="仿宋" w:hint="eastAsia"/>
            <w:lang w:eastAsia="zh-CN"/>
          </w:rPr>
          <w:t>(二)、环境影响评价</w:t>
        </w:r>
        <w:r>
          <w:tab/>
        </w:r>
        <w:r>
          <w:fldChar w:fldCharType="begin"/>
        </w:r>
        <w:r>
          <w:instrText xml:space="preserve"> PAGEREF _Toc24356 \h </w:instrText>
        </w:r>
        <w:r>
          <w:fldChar w:fldCharType="separate"/>
        </w:r>
        <w:r>
          <w:t>94</w:t>
        </w:r>
        <w:r>
          <w:fldChar w:fldCharType="end"/>
        </w:r>
      </w:hyperlink>
    </w:p>
    <w:p>
      <w:pPr>
        <w:pStyle w:val="TOC2"/>
        <w:tabs>
          <w:tab w:val="right" w:leader="dot" w:pos="8306"/>
        </w:tabs>
      </w:pPr>
      <w:hyperlink w:anchor="_Toc15288" w:history="1">
        <w:r>
          <w:rPr>
            <w:rFonts w:ascii="仿宋" w:eastAsia="仿宋" w:hAnsi="仿宋" w:cs="仿宋" w:hint="eastAsia"/>
            <w:lang w:eastAsia="zh-CN"/>
          </w:rPr>
          <w:t>(三)、环保手续办理</w:t>
        </w:r>
        <w:r>
          <w:tab/>
        </w:r>
        <w:r>
          <w:fldChar w:fldCharType="begin"/>
        </w:r>
        <w:r>
          <w:instrText xml:space="preserve"> PAGEREF _Toc15288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584"/>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14391"/>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依法请求、召集、主持、参加或者委派股东代理人参加股东大会，并行使相应的表决权；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https://d.book118.com/767124112111006050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A05D8"/>
    <w:rsid w:val="4593521B"/>
    <w:rsid w:val="7AE7341D"/>
    <w:rsid w:val="7E4A05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7124112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2024-03-07T16:13:00Z</dcterms:created>
  <dcterms:modified xsi:type="dcterms:W3CDTF">2024-03-07T16:13:58Z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F0277203278245738B4A9231B5958F61_11</vt:lpwstr>
  </property>
  <property fmtid="{D5CDD505-2E9C-101B-9397-08002B2CF9AE}" pid="3" name="KSOProductBuildVer">
    <vt:lpwstr>2052-12.1.0.16399</vt:lpwstr>
  </property>
</Properties>
</file>